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05" w:type="dxa"/>
        <w:tblLayout w:type="fixed"/>
        <w:tblCellMar>
          <w:left w:w="115" w:type="dxa"/>
          <w:right w:w="115" w:type="dxa"/>
        </w:tblCellMar>
        <w:tblLook w:val="0000" w:firstRow="0" w:lastRow="0" w:firstColumn="0" w:lastColumn="0" w:noHBand="0" w:noVBand="0"/>
      </w:tblPr>
      <w:tblGrid>
        <w:gridCol w:w="275"/>
        <w:gridCol w:w="8530"/>
      </w:tblGrid>
      <w:tr w:rsidR="008B50E8" w:rsidRPr="00815755" w14:paraId="26E50F0C" w14:textId="77777777" w:rsidTr="008D099A">
        <w:trPr>
          <w:cantSplit/>
          <w:trHeight w:hRule="exact" w:val="5082"/>
        </w:trPr>
        <w:tc>
          <w:tcPr>
            <w:tcW w:w="275" w:type="dxa"/>
            <w:vMerge w:val="restart"/>
            <w:tcMar>
              <w:left w:w="0" w:type="dxa"/>
              <w:right w:w="0" w:type="dxa"/>
            </w:tcMar>
          </w:tcPr>
          <w:p w14:paraId="09099A4B" w14:textId="77777777" w:rsidR="008B50E8" w:rsidRPr="00887A34" w:rsidRDefault="008B50E8" w:rsidP="006A6E22">
            <w:pPr>
              <w:rPr>
                <w:rFonts w:ascii="Calibri" w:hAnsi="Calibri" w:cs="Calibri"/>
              </w:rPr>
            </w:pPr>
            <w:bookmarkStart w:id="0" w:name="_GoBack"/>
            <w:bookmarkEnd w:id="0"/>
          </w:p>
        </w:tc>
        <w:tc>
          <w:tcPr>
            <w:tcW w:w="8530" w:type="dxa"/>
            <w:tcBorders>
              <w:bottom w:val="single" w:sz="4" w:space="0" w:color="auto"/>
            </w:tcBorders>
            <w:tcMar>
              <w:left w:w="0" w:type="dxa"/>
              <w:right w:w="0" w:type="dxa"/>
            </w:tcMar>
            <w:vAlign w:val="bottom"/>
          </w:tcPr>
          <w:p w14:paraId="5070DA8E" w14:textId="77777777" w:rsidR="008B50E8" w:rsidRPr="00887A34" w:rsidRDefault="008B50E8" w:rsidP="006A6E22">
            <w:pPr>
              <w:pStyle w:val="JCCReportCoverTitle"/>
              <w:rPr>
                <w:rFonts w:ascii="Calibri" w:hAnsi="Calibri" w:cs="Calibri"/>
                <w:sz w:val="80"/>
                <w:szCs w:val="80"/>
              </w:rPr>
            </w:pPr>
            <w:r w:rsidRPr="00887A34">
              <w:rPr>
                <w:rFonts w:ascii="Calibri" w:hAnsi="Calibri" w:cs="Calibri"/>
                <w:color w:val="073873"/>
                <w:sz w:val="80"/>
                <w:szCs w:val="80"/>
              </w:rPr>
              <w:t>REQUEST FOR PROPOSALS</w:t>
            </w:r>
            <w:r w:rsidR="004D5961" w:rsidRPr="00887A34">
              <w:rPr>
                <w:rFonts w:ascii="Calibri" w:hAnsi="Calibri" w:cs="Calibri"/>
                <w:color w:val="073873"/>
                <w:sz w:val="80"/>
                <w:szCs w:val="80"/>
              </w:rPr>
              <w:t xml:space="preserve"> </w:t>
            </w:r>
          </w:p>
          <w:p w14:paraId="147D52FA" w14:textId="77777777" w:rsidR="008B50E8" w:rsidRPr="00887A34" w:rsidRDefault="008B50E8" w:rsidP="006A6E22">
            <w:pPr>
              <w:pStyle w:val="JCCReportCoverSpacer"/>
              <w:rPr>
                <w:rFonts w:ascii="Calibri" w:hAnsi="Calibri" w:cs="Calibri"/>
              </w:rPr>
            </w:pPr>
            <w:r w:rsidRPr="00887A34">
              <w:rPr>
                <w:rFonts w:ascii="Calibri" w:hAnsi="Calibri" w:cs="Calibri"/>
              </w:rPr>
              <w:t xml:space="preserve"> </w:t>
            </w:r>
          </w:p>
        </w:tc>
      </w:tr>
      <w:tr w:rsidR="008B50E8" w:rsidRPr="00815755" w14:paraId="6E6E0C84" w14:textId="77777777" w:rsidTr="008D099A">
        <w:trPr>
          <w:cantSplit/>
          <w:trHeight w:hRule="exact" w:val="6881"/>
        </w:trPr>
        <w:tc>
          <w:tcPr>
            <w:tcW w:w="275" w:type="dxa"/>
            <w:vMerge/>
            <w:tcMar>
              <w:left w:w="0" w:type="dxa"/>
              <w:right w:w="0" w:type="dxa"/>
            </w:tcMar>
          </w:tcPr>
          <w:p w14:paraId="3C7F0B1D" w14:textId="77777777" w:rsidR="008B50E8" w:rsidRPr="00887A34" w:rsidRDefault="008B50E8" w:rsidP="006A6E22">
            <w:pPr>
              <w:rPr>
                <w:rFonts w:ascii="Calibri" w:hAnsi="Calibri" w:cs="Calibri"/>
                <w:b/>
                <w:caps/>
                <w:spacing w:val="20"/>
                <w:sz w:val="28"/>
              </w:rPr>
            </w:pPr>
          </w:p>
        </w:tc>
        <w:tc>
          <w:tcPr>
            <w:tcW w:w="8530" w:type="dxa"/>
            <w:tcBorders>
              <w:top w:val="single" w:sz="4" w:space="0" w:color="auto"/>
            </w:tcBorders>
            <w:tcMar>
              <w:left w:w="0" w:type="dxa"/>
              <w:right w:w="0" w:type="dxa"/>
            </w:tcMar>
          </w:tcPr>
          <w:p w14:paraId="70DA2383" w14:textId="77777777" w:rsidR="00ED2A9E" w:rsidRPr="00887A34" w:rsidRDefault="00ED2A9E" w:rsidP="008B50E8">
            <w:pPr>
              <w:pStyle w:val="JCCReportCoverSubhead"/>
              <w:rPr>
                <w:rFonts w:ascii="Calibri" w:hAnsi="Calibri" w:cs="Calibri"/>
                <w:b/>
                <w:i/>
                <w:color w:val="FF0000"/>
                <w:sz w:val="24"/>
              </w:rPr>
            </w:pPr>
            <w:r w:rsidRPr="00887A34">
              <w:rPr>
                <w:rFonts w:ascii="Calibri" w:hAnsi="Calibri" w:cs="Calibri"/>
                <w:b/>
                <w:i/>
                <w:color w:val="FF0000"/>
                <w:sz w:val="24"/>
              </w:rPr>
              <w:t>SUPERIOR COURT OF CALIFORNIA,</w:t>
            </w:r>
            <w:r w:rsidR="00DB4677" w:rsidRPr="00887A34">
              <w:rPr>
                <w:rFonts w:ascii="Calibri" w:hAnsi="Calibri" w:cs="Calibri"/>
                <w:b/>
                <w:i/>
                <w:color w:val="FF0000"/>
                <w:sz w:val="24"/>
              </w:rPr>
              <w:t xml:space="preserve"> </w:t>
            </w:r>
            <w:r w:rsidRPr="00887A34">
              <w:rPr>
                <w:rFonts w:ascii="Calibri" w:hAnsi="Calibri" w:cs="Calibri"/>
                <w:b/>
                <w:i/>
                <w:color w:val="FF0000"/>
                <w:sz w:val="24"/>
              </w:rPr>
              <w:t>COUNTY OF ALAMEDA – OFFICE OF COLLABORATIVE COURT SERVICES</w:t>
            </w:r>
          </w:p>
          <w:p w14:paraId="7B913978" w14:textId="77777777" w:rsidR="008B50E8" w:rsidRPr="00887A34" w:rsidRDefault="008B50E8" w:rsidP="006A6E22">
            <w:pPr>
              <w:pStyle w:val="JCCReportCoverSubhead"/>
              <w:rPr>
                <w:rFonts w:ascii="Calibri" w:hAnsi="Calibri" w:cs="Calibri"/>
                <w:b/>
                <w:szCs w:val="28"/>
              </w:rPr>
            </w:pPr>
          </w:p>
          <w:p w14:paraId="0D56AB8E" w14:textId="77777777" w:rsidR="008B50E8" w:rsidRPr="00887A34" w:rsidRDefault="008B50E8" w:rsidP="006A6E22">
            <w:pPr>
              <w:pStyle w:val="JCCReportCoverSubhead"/>
              <w:rPr>
                <w:rFonts w:ascii="Calibri" w:hAnsi="Calibri" w:cs="Calibri"/>
                <w:color w:val="000000" w:themeColor="text1"/>
                <w:szCs w:val="28"/>
              </w:rPr>
            </w:pPr>
            <w:r w:rsidRPr="00887A34">
              <w:rPr>
                <w:rFonts w:ascii="Calibri" w:hAnsi="Calibri" w:cs="Calibri"/>
                <w:b/>
                <w:szCs w:val="28"/>
              </w:rPr>
              <w:t>Regarding:</w:t>
            </w:r>
            <w:r w:rsidRPr="00887A34">
              <w:rPr>
                <w:rFonts w:ascii="Calibri" w:hAnsi="Calibri" w:cs="Calibri"/>
                <w:b/>
                <w:szCs w:val="28"/>
              </w:rPr>
              <w:br/>
            </w:r>
            <w:r w:rsidR="00ED2A9E" w:rsidRPr="00887A34">
              <w:rPr>
                <w:rFonts w:ascii="Calibri" w:hAnsi="Calibri" w:cs="Calibri"/>
                <w:iCs/>
                <w:caps w:val="0"/>
                <w:color w:val="000000" w:themeColor="text1"/>
                <w:sz w:val="24"/>
              </w:rPr>
              <w:t>COLLABORATIVE COURTS MANAGEMENT INFORMATION SYSTEM</w:t>
            </w:r>
          </w:p>
          <w:p w14:paraId="51001CE9" w14:textId="538DDFA3" w:rsidR="008B50E8" w:rsidRPr="00887A34" w:rsidRDefault="000D20BA" w:rsidP="006A6E22">
            <w:pPr>
              <w:pStyle w:val="Header"/>
              <w:tabs>
                <w:tab w:val="clear" w:pos="4320"/>
                <w:tab w:val="clear" w:pos="8640"/>
              </w:tabs>
              <w:autoSpaceDE w:val="0"/>
              <w:autoSpaceDN w:val="0"/>
              <w:adjustRightInd w:val="0"/>
              <w:rPr>
                <w:rFonts w:ascii="Calibri" w:hAnsi="Calibri" w:cs="Calibri"/>
                <w:b/>
                <w:bCs/>
                <w:smallCaps/>
                <w:color w:val="000000" w:themeColor="text1"/>
                <w:sz w:val="28"/>
                <w:szCs w:val="20"/>
              </w:rPr>
            </w:pPr>
            <w:r w:rsidRPr="00887A34">
              <w:rPr>
                <w:rFonts w:ascii="Calibri" w:hAnsi="Calibri" w:cs="Calibri"/>
                <w:b/>
                <w:bCs/>
                <w:smallCaps/>
                <w:color w:val="000000" w:themeColor="text1"/>
                <w:sz w:val="28"/>
                <w:szCs w:val="20"/>
              </w:rPr>
              <w:t>SC 1900.2020.1</w:t>
            </w:r>
          </w:p>
          <w:p w14:paraId="0C61E493" w14:textId="77777777" w:rsidR="008B50E8" w:rsidRPr="00887A34" w:rsidRDefault="008B50E8" w:rsidP="006A6E22">
            <w:pPr>
              <w:pStyle w:val="Header"/>
              <w:tabs>
                <w:tab w:val="clear" w:pos="4320"/>
                <w:tab w:val="clear" w:pos="8640"/>
              </w:tabs>
              <w:autoSpaceDE w:val="0"/>
              <w:autoSpaceDN w:val="0"/>
              <w:adjustRightInd w:val="0"/>
              <w:rPr>
                <w:rFonts w:ascii="Calibri" w:hAnsi="Calibri" w:cs="Calibri"/>
                <w:b/>
                <w:bCs/>
                <w:smallCaps/>
                <w:sz w:val="28"/>
                <w:szCs w:val="20"/>
              </w:rPr>
            </w:pPr>
          </w:p>
          <w:p w14:paraId="228A8B49" w14:textId="77777777" w:rsidR="008B50E8" w:rsidRPr="00887A34" w:rsidRDefault="008B50E8" w:rsidP="006A6E22">
            <w:pPr>
              <w:pStyle w:val="Header"/>
              <w:tabs>
                <w:tab w:val="clear" w:pos="4320"/>
                <w:tab w:val="clear" w:pos="8640"/>
              </w:tabs>
              <w:autoSpaceDE w:val="0"/>
              <w:autoSpaceDN w:val="0"/>
              <w:adjustRightInd w:val="0"/>
              <w:rPr>
                <w:rFonts w:ascii="Calibri" w:hAnsi="Calibri" w:cs="Calibri"/>
                <w:b/>
                <w:bCs/>
                <w:smallCaps/>
                <w:sz w:val="28"/>
                <w:szCs w:val="20"/>
              </w:rPr>
            </w:pPr>
          </w:p>
          <w:p w14:paraId="380E259E" w14:textId="77777777" w:rsidR="008B50E8" w:rsidRPr="00887A34" w:rsidRDefault="008B50E8" w:rsidP="006A6E22">
            <w:pPr>
              <w:pStyle w:val="Header"/>
              <w:tabs>
                <w:tab w:val="clear" w:pos="4320"/>
                <w:tab w:val="clear" w:pos="8640"/>
              </w:tabs>
              <w:autoSpaceDE w:val="0"/>
              <w:autoSpaceDN w:val="0"/>
              <w:adjustRightInd w:val="0"/>
              <w:rPr>
                <w:rFonts w:ascii="Calibri" w:hAnsi="Calibri" w:cs="Calibri"/>
                <w:b/>
                <w:bCs/>
                <w:smallCaps/>
                <w:sz w:val="28"/>
                <w:szCs w:val="20"/>
              </w:rPr>
            </w:pPr>
            <w:r w:rsidRPr="00887A34">
              <w:rPr>
                <w:rFonts w:ascii="Calibri" w:hAnsi="Calibri" w:cs="Calibri"/>
                <w:b/>
                <w:bCs/>
                <w:smallCaps/>
                <w:sz w:val="28"/>
                <w:szCs w:val="20"/>
              </w:rPr>
              <w:t xml:space="preserve">PROPOSALS DUE:  </w:t>
            </w:r>
          </w:p>
          <w:p w14:paraId="11C5FDC9" w14:textId="642138F5" w:rsidR="00760F1F" w:rsidRPr="00887A34" w:rsidRDefault="00C102B1" w:rsidP="006A6E22">
            <w:pPr>
              <w:pStyle w:val="Header"/>
              <w:tabs>
                <w:tab w:val="clear" w:pos="4320"/>
                <w:tab w:val="clear" w:pos="8640"/>
              </w:tabs>
              <w:autoSpaceDE w:val="0"/>
              <w:autoSpaceDN w:val="0"/>
              <w:adjustRightInd w:val="0"/>
              <w:rPr>
                <w:rFonts w:ascii="Calibri" w:hAnsi="Calibri" w:cs="Calibri"/>
                <w:bCs/>
                <w:smallCaps/>
                <w:color w:val="000000"/>
                <w:sz w:val="28"/>
                <w:szCs w:val="20"/>
              </w:rPr>
            </w:pPr>
            <w:r w:rsidRPr="00C9521F">
              <w:rPr>
                <w:rFonts w:ascii="Calibri" w:hAnsi="Calibri" w:cs="Calibri"/>
                <w:i/>
                <w:color w:val="FF0000"/>
                <w:sz w:val="28"/>
                <w:szCs w:val="28"/>
              </w:rPr>
              <w:t>May 7</w:t>
            </w:r>
            <w:r w:rsidR="00DB4677" w:rsidRPr="00887A34">
              <w:rPr>
                <w:rFonts w:ascii="Calibri" w:hAnsi="Calibri" w:cs="Calibri"/>
                <w:i/>
                <w:color w:val="FF0000"/>
                <w:sz w:val="28"/>
                <w:szCs w:val="28"/>
              </w:rPr>
              <w:t xml:space="preserve">, 2020 </w:t>
            </w:r>
            <w:r w:rsidR="008B50E8" w:rsidRPr="00887A34">
              <w:rPr>
                <w:rFonts w:ascii="Calibri" w:hAnsi="Calibri" w:cs="Calibri"/>
                <w:bCs/>
                <w:smallCaps/>
                <w:color w:val="000000"/>
                <w:sz w:val="28"/>
                <w:szCs w:val="28"/>
              </w:rPr>
              <w:t xml:space="preserve"> no later than </w:t>
            </w:r>
            <w:r w:rsidR="00DB4677" w:rsidRPr="00887A34">
              <w:rPr>
                <w:rFonts w:ascii="Calibri" w:hAnsi="Calibri" w:cs="Calibri"/>
                <w:i/>
                <w:color w:val="FF0000"/>
                <w:sz w:val="28"/>
                <w:szCs w:val="28"/>
              </w:rPr>
              <w:t>3</w:t>
            </w:r>
            <w:r w:rsidR="008B50E8" w:rsidRPr="00887A34">
              <w:rPr>
                <w:rFonts w:ascii="Calibri" w:hAnsi="Calibri" w:cs="Calibri"/>
                <w:i/>
                <w:caps/>
                <w:color w:val="FF0000"/>
                <w:sz w:val="22"/>
                <w:szCs w:val="28"/>
              </w:rPr>
              <w:t xml:space="preserve"> </w:t>
            </w:r>
            <w:r w:rsidR="008B50E8" w:rsidRPr="00887A34">
              <w:rPr>
                <w:rFonts w:ascii="Calibri" w:hAnsi="Calibri" w:cs="Calibri"/>
                <w:bCs/>
                <w:smallCaps/>
                <w:color w:val="000000"/>
                <w:sz w:val="28"/>
                <w:szCs w:val="20"/>
              </w:rPr>
              <w:t xml:space="preserve">p.m. Pacific time </w:t>
            </w:r>
          </w:p>
          <w:p w14:paraId="73A5C442" w14:textId="77777777" w:rsidR="00203E44" w:rsidRPr="00887A34" w:rsidRDefault="00203E44" w:rsidP="006A6E22">
            <w:pPr>
              <w:pStyle w:val="Header"/>
              <w:tabs>
                <w:tab w:val="clear" w:pos="4320"/>
                <w:tab w:val="clear" w:pos="8640"/>
              </w:tabs>
              <w:autoSpaceDE w:val="0"/>
              <w:autoSpaceDN w:val="0"/>
              <w:adjustRightInd w:val="0"/>
              <w:rPr>
                <w:rFonts w:ascii="Calibri" w:hAnsi="Calibri" w:cs="Calibri"/>
                <w:bCs/>
                <w:smallCaps/>
                <w:color w:val="000000"/>
                <w:sz w:val="28"/>
                <w:szCs w:val="20"/>
              </w:rPr>
            </w:pPr>
          </w:p>
          <w:p w14:paraId="396719AE" w14:textId="77777777" w:rsidR="00203E44" w:rsidRPr="00887A34" w:rsidRDefault="00203E44" w:rsidP="006A6E22">
            <w:pPr>
              <w:pStyle w:val="Header"/>
              <w:tabs>
                <w:tab w:val="clear" w:pos="4320"/>
                <w:tab w:val="clear" w:pos="8640"/>
              </w:tabs>
              <w:autoSpaceDE w:val="0"/>
              <w:autoSpaceDN w:val="0"/>
              <w:adjustRightInd w:val="0"/>
              <w:rPr>
                <w:rFonts w:ascii="Calibri" w:hAnsi="Calibri" w:cs="Calibri"/>
                <w:bCs/>
                <w:smallCaps/>
                <w:color w:val="000000"/>
                <w:sz w:val="28"/>
                <w:szCs w:val="20"/>
              </w:rPr>
            </w:pPr>
          </w:p>
          <w:p w14:paraId="4350EBDF" w14:textId="77777777" w:rsidR="00203E44" w:rsidRPr="00887A34" w:rsidRDefault="00203E44" w:rsidP="006A6E22">
            <w:pPr>
              <w:pStyle w:val="Header"/>
              <w:tabs>
                <w:tab w:val="clear" w:pos="4320"/>
                <w:tab w:val="clear" w:pos="8640"/>
              </w:tabs>
              <w:autoSpaceDE w:val="0"/>
              <w:autoSpaceDN w:val="0"/>
              <w:adjustRightInd w:val="0"/>
              <w:rPr>
                <w:rFonts w:ascii="Calibri" w:hAnsi="Calibri" w:cs="Calibri"/>
                <w:bCs/>
                <w:smallCaps/>
                <w:color w:val="000000"/>
                <w:sz w:val="28"/>
                <w:szCs w:val="20"/>
              </w:rPr>
            </w:pPr>
          </w:p>
          <w:p w14:paraId="1275A4AE" w14:textId="77777777" w:rsidR="00203E44" w:rsidRPr="00887A34" w:rsidRDefault="00203E44" w:rsidP="006A6E22">
            <w:pPr>
              <w:pStyle w:val="Header"/>
              <w:tabs>
                <w:tab w:val="clear" w:pos="4320"/>
                <w:tab w:val="clear" w:pos="8640"/>
              </w:tabs>
              <w:autoSpaceDE w:val="0"/>
              <w:autoSpaceDN w:val="0"/>
              <w:adjustRightInd w:val="0"/>
              <w:rPr>
                <w:rFonts w:ascii="Calibri" w:hAnsi="Calibri" w:cs="Calibri"/>
                <w:bCs/>
                <w:smallCaps/>
                <w:color w:val="000000"/>
                <w:sz w:val="28"/>
                <w:szCs w:val="20"/>
              </w:rPr>
            </w:pPr>
          </w:p>
          <w:p w14:paraId="463B5272" w14:textId="77777777" w:rsidR="00203E44" w:rsidRPr="00887A34" w:rsidRDefault="00203E44" w:rsidP="006A6E22">
            <w:pPr>
              <w:pStyle w:val="Header"/>
              <w:tabs>
                <w:tab w:val="clear" w:pos="4320"/>
                <w:tab w:val="clear" w:pos="8640"/>
              </w:tabs>
              <w:autoSpaceDE w:val="0"/>
              <w:autoSpaceDN w:val="0"/>
              <w:adjustRightInd w:val="0"/>
              <w:rPr>
                <w:rFonts w:ascii="Calibri" w:hAnsi="Calibri" w:cs="Calibri"/>
                <w:bCs/>
                <w:smallCaps/>
                <w:color w:val="000000"/>
                <w:sz w:val="28"/>
                <w:szCs w:val="20"/>
              </w:rPr>
            </w:pPr>
          </w:p>
          <w:p w14:paraId="6CD6B1D5" w14:textId="77777777" w:rsidR="00203E44" w:rsidRPr="00887A34" w:rsidRDefault="00203E44" w:rsidP="006A6E22">
            <w:pPr>
              <w:pStyle w:val="Header"/>
              <w:tabs>
                <w:tab w:val="clear" w:pos="4320"/>
                <w:tab w:val="clear" w:pos="8640"/>
              </w:tabs>
              <w:autoSpaceDE w:val="0"/>
              <w:autoSpaceDN w:val="0"/>
              <w:adjustRightInd w:val="0"/>
              <w:rPr>
                <w:rFonts w:ascii="Calibri" w:hAnsi="Calibri" w:cs="Calibri"/>
                <w:bCs/>
                <w:smallCaps/>
                <w:color w:val="000000"/>
                <w:sz w:val="28"/>
                <w:szCs w:val="20"/>
              </w:rPr>
            </w:pPr>
          </w:p>
          <w:p w14:paraId="03713118" w14:textId="77777777" w:rsidR="00203E44" w:rsidRPr="00887A34" w:rsidRDefault="00203E44" w:rsidP="006A6E22">
            <w:pPr>
              <w:pStyle w:val="Header"/>
              <w:tabs>
                <w:tab w:val="clear" w:pos="4320"/>
                <w:tab w:val="clear" w:pos="8640"/>
              </w:tabs>
              <w:autoSpaceDE w:val="0"/>
              <w:autoSpaceDN w:val="0"/>
              <w:adjustRightInd w:val="0"/>
              <w:rPr>
                <w:rFonts w:ascii="Calibri" w:hAnsi="Calibri" w:cs="Calibri"/>
                <w:bCs/>
                <w:smallCaps/>
                <w:color w:val="000000"/>
                <w:sz w:val="28"/>
                <w:szCs w:val="20"/>
              </w:rPr>
            </w:pPr>
          </w:p>
          <w:p w14:paraId="28750ACF" w14:textId="77777777" w:rsidR="00203E44" w:rsidRPr="00887A34" w:rsidRDefault="00203E44" w:rsidP="006A6E22">
            <w:pPr>
              <w:pStyle w:val="Header"/>
              <w:tabs>
                <w:tab w:val="clear" w:pos="4320"/>
                <w:tab w:val="clear" w:pos="8640"/>
              </w:tabs>
              <w:autoSpaceDE w:val="0"/>
              <w:autoSpaceDN w:val="0"/>
              <w:adjustRightInd w:val="0"/>
              <w:rPr>
                <w:rFonts w:ascii="Calibri" w:hAnsi="Calibri" w:cs="Calibri"/>
                <w:bCs/>
                <w:smallCaps/>
                <w:color w:val="000000"/>
                <w:sz w:val="28"/>
                <w:szCs w:val="20"/>
              </w:rPr>
            </w:pPr>
          </w:p>
          <w:p w14:paraId="2D2C7DAB" w14:textId="77777777" w:rsidR="00203E44" w:rsidRPr="00887A34" w:rsidRDefault="00203E44" w:rsidP="006A6E22">
            <w:pPr>
              <w:pStyle w:val="Header"/>
              <w:tabs>
                <w:tab w:val="clear" w:pos="4320"/>
                <w:tab w:val="clear" w:pos="8640"/>
              </w:tabs>
              <w:autoSpaceDE w:val="0"/>
              <w:autoSpaceDN w:val="0"/>
              <w:adjustRightInd w:val="0"/>
              <w:rPr>
                <w:rFonts w:ascii="Calibri" w:hAnsi="Calibri" w:cs="Calibri"/>
                <w:bCs/>
                <w:smallCaps/>
                <w:color w:val="000000"/>
                <w:sz w:val="28"/>
                <w:szCs w:val="20"/>
              </w:rPr>
            </w:pPr>
          </w:p>
          <w:p w14:paraId="1EDDD420" w14:textId="77777777" w:rsidR="00203E44" w:rsidRPr="00887A34" w:rsidRDefault="00203E44" w:rsidP="006A6E22">
            <w:pPr>
              <w:pStyle w:val="Header"/>
              <w:tabs>
                <w:tab w:val="clear" w:pos="4320"/>
                <w:tab w:val="clear" w:pos="8640"/>
              </w:tabs>
              <w:autoSpaceDE w:val="0"/>
              <w:autoSpaceDN w:val="0"/>
              <w:adjustRightInd w:val="0"/>
              <w:rPr>
                <w:rFonts w:ascii="Calibri" w:hAnsi="Calibri" w:cs="Calibri"/>
                <w:bCs/>
                <w:smallCaps/>
                <w:color w:val="000000"/>
                <w:sz w:val="28"/>
                <w:szCs w:val="20"/>
              </w:rPr>
            </w:pPr>
          </w:p>
          <w:p w14:paraId="3F1FA2A5" w14:textId="77777777" w:rsidR="00203E44" w:rsidRPr="00887A34" w:rsidRDefault="00203E44" w:rsidP="006A6E22">
            <w:pPr>
              <w:pStyle w:val="Header"/>
              <w:tabs>
                <w:tab w:val="clear" w:pos="4320"/>
                <w:tab w:val="clear" w:pos="8640"/>
              </w:tabs>
              <w:autoSpaceDE w:val="0"/>
              <w:autoSpaceDN w:val="0"/>
              <w:adjustRightInd w:val="0"/>
              <w:rPr>
                <w:rFonts w:ascii="Calibri" w:hAnsi="Calibri" w:cs="Calibri"/>
                <w:bCs/>
                <w:smallCaps/>
                <w:color w:val="000000"/>
                <w:sz w:val="28"/>
                <w:szCs w:val="20"/>
              </w:rPr>
            </w:pPr>
          </w:p>
          <w:p w14:paraId="3BAF77AC" w14:textId="77777777" w:rsidR="00203E44" w:rsidRPr="00887A34" w:rsidRDefault="00203E44" w:rsidP="006A6E22">
            <w:pPr>
              <w:pStyle w:val="Header"/>
              <w:tabs>
                <w:tab w:val="clear" w:pos="4320"/>
                <w:tab w:val="clear" w:pos="8640"/>
              </w:tabs>
              <w:autoSpaceDE w:val="0"/>
              <w:autoSpaceDN w:val="0"/>
              <w:adjustRightInd w:val="0"/>
              <w:rPr>
                <w:rFonts w:ascii="Calibri" w:hAnsi="Calibri" w:cs="Calibri"/>
                <w:bCs/>
                <w:smallCaps/>
                <w:color w:val="000000"/>
                <w:sz w:val="28"/>
                <w:szCs w:val="20"/>
              </w:rPr>
            </w:pPr>
          </w:p>
          <w:p w14:paraId="558ED242" w14:textId="77777777" w:rsidR="00203E44" w:rsidRPr="00887A34" w:rsidRDefault="00203E44" w:rsidP="006A6E22">
            <w:pPr>
              <w:pStyle w:val="Header"/>
              <w:tabs>
                <w:tab w:val="clear" w:pos="4320"/>
                <w:tab w:val="clear" w:pos="8640"/>
              </w:tabs>
              <w:autoSpaceDE w:val="0"/>
              <w:autoSpaceDN w:val="0"/>
              <w:adjustRightInd w:val="0"/>
              <w:rPr>
                <w:rFonts w:ascii="Calibri" w:hAnsi="Calibri" w:cs="Calibri"/>
                <w:bCs/>
                <w:smallCaps/>
                <w:color w:val="000000"/>
                <w:sz w:val="28"/>
                <w:szCs w:val="20"/>
              </w:rPr>
            </w:pPr>
          </w:p>
          <w:p w14:paraId="63250079" w14:textId="77777777" w:rsidR="00203E44" w:rsidRPr="00887A34" w:rsidRDefault="00203E44" w:rsidP="006A6E22">
            <w:pPr>
              <w:pStyle w:val="Header"/>
              <w:tabs>
                <w:tab w:val="clear" w:pos="4320"/>
                <w:tab w:val="clear" w:pos="8640"/>
              </w:tabs>
              <w:autoSpaceDE w:val="0"/>
              <w:autoSpaceDN w:val="0"/>
              <w:adjustRightInd w:val="0"/>
              <w:rPr>
                <w:rFonts w:ascii="Calibri" w:hAnsi="Calibri" w:cs="Calibri"/>
                <w:bCs/>
                <w:smallCaps/>
                <w:color w:val="000000"/>
                <w:sz w:val="28"/>
                <w:szCs w:val="20"/>
              </w:rPr>
            </w:pPr>
          </w:p>
          <w:p w14:paraId="1D8FFB46" w14:textId="77777777" w:rsidR="00203E44" w:rsidRPr="00887A34" w:rsidRDefault="00203E44" w:rsidP="006A6E22">
            <w:pPr>
              <w:pStyle w:val="Header"/>
              <w:tabs>
                <w:tab w:val="clear" w:pos="4320"/>
                <w:tab w:val="clear" w:pos="8640"/>
              </w:tabs>
              <w:autoSpaceDE w:val="0"/>
              <w:autoSpaceDN w:val="0"/>
              <w:adjustRightInd w:val="0"/>
              <w:rPr>
                <w:rFonts w:ascii="Calibri" w:hAnsi="Calibri" w:cs="Calibri"/>
                <w:bCs/>
                <w:smallCaps/>
                <w:color w:val="000000"/>
                <w:sz w:val="28"/>
                <w:szCs w:val="20"/>
              </w:rPr>
            </w:pPr>
          </w:p>
          <w:p w14:paraId="37A773B0" w14:textId="77777777" w:rsidR="00203E44" w:rsidRPr="00887A34" w:rsidRDefault="00203E44" w:rsidP="006A6E22">
            <w:pPr>
              <w:pStyle w:val="Header"/>
              <w:tabs>
                <w:tab w:val="clear" w:pos="4320"/>
                <w:tab w:val="clear" w:pos="8640"/>
              </w:tabs>
              <w:autoSpaceDE w:val="0"/>
              <w:autoSpaceDN w:val="0"/>
              <w:adjustRightInd w:val="0"/>
              <w:rPr>
                <w:rFonts w:ascii="Calibri" w:hAnsi="Calibri" w:cs="Calibri"/>
                <w:bCs/>
                <w:smallCaps/>
                <w:color w:val="000000"/>
                <w:sz w:val="28"/>
                <w:szCs w:val="20"/>
              </w:rPr>
            </w:pPr>
          </w:p>
          <w:p w14:paraId="2E0DF6D0" w14:textId="77777777" w:rsidR="00203E44" w:rsidRPr="00887A34" w:rsidRDefault="00203E44" w:rsidP="006A6E22">
            <w:pPr>
              <w:pStyle w:val="Header"/>
              <w:tabs>
                <w:tab w:val="clear" w:pos="4320"/>
                <w:tab w:val="clear" w:pos="8640"/>
              </w:tabs>
              <w:autoSpaceDE w:val="0"/>
              <w:autoSpaceDN w:val="0"/>
              <w:adjustRightInd w:val="0"/>
              <w:rPr>
                <w:rFonts w:ascii="Calibri" w:hAnsi="Calibri" w:cs="Calibri"/>
                <w:bCs/>
                <w:smallCaps/>
                <w:color w:val="000000"/>
                <w:sz w:val="28"/>
                <w:szCs w:val="20"/>
              </w:rPr>
            </w:pPr>
          </w:p>
          <w:p w14:paraId="68C2552A" w14:textId="77777777" w:rsidR="00203E44" w:rsidRPr="00887A34" w:rsidRDefault="00203E44" w:rsidP="006A6E22">
            <w:pPr>
              <w:pStyle w:val="Header"/>
              <w:tabs>
                <w:tab w:val="clear" w:pos="4320"/>
                <w:tab w:val="clear" w:pos="8640"/>
              </w:tabs>
              <w:autoSpaceDE w:val="0"/>
              <w:autoSpaceDN w:val="0"/>
              <w:adjustRightInd w:val="0"/>
              <w:rPr>
                <w:rFonts w:ascii="Calibri" w:hAnsi="Calibri" w:cs="Calibri"/>
                <w:bCs/>
                <w:smallCaps/>
                <w:color w:val="000000"/>
                <w:sz w:val="28"/>
                <w:szCs w:val="20"/>
              </w:rPr>
            </w:pPr>
          </w:p>
          <w:p w14:paraId="024A10AA" w14:textId="77777777" w:rsidR="00203E44" w:rsidRPr="00887A34" w:rsidRDefault="00203E44" w:rsidP="006A6E22">
            <w:pPr>
              <w:pStyle w:val="Header"/>
              <w:tabs>
                <w:tab w:val="clear" w:pos="4320"/>
                <w:tab w:val="clear" w:pos="8640"/>
              </w:tabs>
              <w:autoSpaceDE w:val="0"/>
              <w:autoSpaceDN w:val="0"/>
              <w:adjustRightInd w:val="0"/>
              <w:rPr>
                <w:rFonts w:ascii="Calibri" w:hAnsi="Calibri" w:cs="Calibri"/>
                <w:b/>
                <w:bCs/>
                <w:smallCaps/>
                <w:color w:val="000000"/>
                <w:sz w:val="28"/>
                <w:szCs w:val="20"/>
              </w:rPr>
            </w:pPr>
          </w:p>
        </w:tc>
      </w:tr>
    </w:tbl>
    <w:p w14:paraId="0EE31E18" w14:textId="77777777" w:rsidR="008D099A" w:rsidRPr="00933E37" w:rsidRDefault="008D099A" w:rsidP="008D099A">
      <w:pPr>
        <w:rPr>
          <w:rFonts w:ascii="Calibri" w:hAnsi="Calibri" w:cs="Calibri"/>
        </w:rPr>
      </w:pPr>
    </w:p>
    <w:p w14:paraId="3A0625C2" w14:textId="77777777" w:rsidR="008D099A" w:rsidRPr="00933E37" w:rsidRDefault="008D099A" w:rsidP="008D099A">
      <w:pPr>
        <w:rPr>
          <w:rFonts w:ascii="Calibri" w:hAnsi="Calibri" w:cs="Calibri"/>
        </w:rPr>
      </w:pPr>
    </w:p>
    <w:p w14:paraId="18E34F4F" w14:textId="77777777" w:rsidR="008D099A" w:rsidRPr="00933E37" w:rsidRDefault="008D099A" w:rsidP="008D099A">
      <w:pPr>
        <w:rPr>
          <w:rFonts w:ascii="Calibri" w:hAnsi="Calibri" w:cs="Calibri"/>
        </w:rPr>
      </w:pPr>
    </w:p>
    <w:p w14:paraId="63663648" w14:textId="77777777" w:rsidR="008D099A" w:rsidRPr="00933E37" w:rsidRDefault="008D099A" w:rsidP="008D099A">
      <w:pPr>
        <w:rPr>
          <w:rFonts w:ascii="Calibri" w:hAnsi="Calibri" w:cs="Calibri"/>
        </w:rPr>
      </w:pPr>
      <w:r w:rsidRPr="00933E37">
        <w:rPr>
          <w:rFonts w:ascii="Calibri" w:hAnsi="Calibri" w:cs="Calibri"/>
        </w:rPr>
        <w:lastRenderedPageBreak/>
        <w:t>1.0</w:t>
      </w:r>
      <w:r w:rsidRPr="00933E37">
        <w:rPr>
          <w:rFonts w:ascii="Calibri" w:hAnsi="Calibri" w:cs="Calibri"/>
        </w:rPr>
        <w:tab/>
        <w:t>Background Information</w:t>
      </w:r>
    </w:p>
    <w:p w14:paraId="633D44EA" w14:textId="77777777" w:rsidR="008D099A" w:rsidRPr="00933E37" w:rsidRDefault="008D099A" w:rsidP="008D099A">
      <w:pPr>
        <w:rPr>
          <w:rFonts w:ascii="Calibri" w:hAnsi="Calibri" w:cs="Calibri"/>
        </w:rPr>
      </w:pPr>
      <w:r w:rsidRPr="00933E37">
        <w:rPr>
          <w:rFonts w:ascii="Calibri" w:hAnsi="Calibri" w:cs="Calibri"/>
        </w:rPr>
        <w:t>2.0</w:t>
      </w:r>
      <w:r w:rsidRPr="00933E37">
        <w:rPr>
          <w:rFonts w:ascii="Calibri" w:hAnsi="Calibri" w:cs="Calibri"/>
        </w:rPr>
        <w:tab/>
        <w:t>Description of Goods and/or Services</w:t>
      </w:r>
    </w:p>
    <w:p w14:paraId="4089C044" w14:textId="77777777" w:rsidR="008D099A" w:rsidRPr="00933E37" w:rsidRDefault="008D099A" w:rsidP="008D099A">
      <w:pPr>
        <w:rPr>
          <w:rFonts w:ascii="Calibri" w:hAnsi="Calibri" w:cs="Calibri"/>
        </w:rPr>
      </w:pPr>
      <w:r w:rsidRPr="00933E37">
        <w:rPr>
          <w:rFonts w:ascii="Calibri" w:hAnsi="Calibri" w:cs="Calibri"/>
        </w:rPr>
        <w:t>3.0</w:t>
      </w:r>
      <w:r w:rsidRPr="00933E37">
        <w:rPr>
          <w:rFonts w:ascii="Calibri" w:hAnsi="Calibri" w:cs="Calibri"/>
        </w:rPr>
        <w:tab/>
        <w:t>Timeline for this RFP</w:t>
      </w:r>
    </w:p>
    <w:p w14:paraId="7FA1C2D2" w14:textId="77777777" w:rsidR="008D099A" w:rsidRPr="00933E37" w:rsidRDefault="008D099A" w:rsidP="008D099A">
      <w:pPr>
        <w:rPr>
          <w:rFonts w:ascii="Calibri" w:hAnsi="Calibri" w:cs="Calibri"/>
        </w:rPr>
      </w:pPr>
      <w:r w:rsidRPr="00933E37">
        <w:rPr>
          <w:rFonts w:ascii="Calibri" w:hAnsi="Calibri" w:cs="Calibri"/>
        </w:rPr>
        <w:t>4.0</w:t>
      </w:r>
      <w:r w:rsidRPr="00933E37">
        <w:rPr>
          <w:rFonts w:ascii="Calibri" w:hAnsi="Calibri" w:cs="Calibri"/>
        </w:rPr>
        <w:tab/>
        <w:t>RFP Attachments</w:t>
      </w:r>
    </w:p>
    <w:p w14:paraId="7BBBF57C" w14:textId="77777777" w:rsidR="008D099A" w:rsidRPr="00933E37" w:rsidRDefault="008D099A" w:rsidP="008D099A">
      <w:pPr>
        <w:rPr>
          <w:rFonts w:ascii="Calibri" w:hAnsi="Calibri" w:cs="Calibri"/>
        </w:rPr>
      </w:pPr>
      <w:r w:rsidRPr="00933E37">
        <w:rPr>
          <w:rFonts w:ascii="Calibri" w:hAnsi="Calibri" w:cs="Calibri"/>
        </w:rPr>
        <w:t>5.0</w:t>
      </w:r>
      <w:r w:rsidRPr="00933E37">
        <w:rPr>
          <w:rFonts w:ascii="Calibri" w:hAnsi="Calibri" w:cs="Calibri"/>
        </w:rPr>
        <w:tab/>
        <w:t>Payment Information</w:t>
      </w:r>
    </w:p>
    <w:p w14:paraId="74C59858" w14:textId="77777777" w:rsidR="008D099A" w:rsidRPr="00933E37" w:rsidRDefault="008D099A" w:rsidP="008D099A">
      <w:pPr>
        <w:rPr>
          <w:rFonts w:ascii="Calibri" w:hAnsi="Calibri" w:cs="Calibri"/>
        </w:rPr>
      </w:pPr>
      <w:r w:rsidRPr="00933E37">
        <w:rPr>
          <w:rFonts w:ascii="Calibri" w:hAnsi="Calibri" w:cs="Calibri"/>
        </w:rPr>
        <w:t>6.0</w:t>
      </w:r>
      <w:r w:rsidRPr="00933E37">
        <w:rPr>
          <w:rFonts w:ascii="Calibri" w:hAnsi="Calibri" w:cs="Calibri"/>
        </w:rPr>
        <w:tab/>
        <w:t>Questions</w:t>
      </w:r>
    </w:p>
    <w:p w14:paraId="5B726360" w14:textId="77777777" w:rsidR="008D099A" w:rsidRPr="00933E37" w:rsidRDefault="008D099A" w:rsidP="008D099A">
      <w:pPr>
        <w:rPr>
          <w:rFonts w:ascii="Calibri" w:hAnsi="Calibri" w:cs="Calibri"/>
        </w:rPr>
      </w:pPr>
      <w:r w:rsidRPr="00933E37">
        <w:rPr>
          <w:rFonts w:ascii="Calibri" w:hAnsi="Calibri" w:cs="Calibri"/>
        </w:rPr>
        <w:t>7.0</w:t>
      </w:r>
      <w:r w:rsidRPr="00933E37">
        <w:rPr>
          <w:rFonts w:ascii="Calibri" w:hAnsi="Calibri" w:cs="Calibri"/>
        </w:rPr>
        <w:tab/>
        <w:t>Pre-Proposal Conference</w:t>
      </w:r>
    </w:p>
    <w:p w14:paraId="4E5B3A02" w14:textId="77777777" w:rsidR="008D099A" w:rsidRPr="00933E37" w:rsidRDefault="008D099A" w:rsidP="008D099A">
      <w:pPr>
        <w:rPr>
          <w:rFonts w:ascii="Calibri" w:hAnsi="Calibri" w:cs="Calibri"/>
        </w:rPr>
      </w:pPr>
      <w:r w:rsidRPr="00933E37">
        <w:rPr>
          <w:rFonts w:ascii="Calibri" w:hAnsi="Calibri" w:cs="Calibri"/>
        </w:rPr>
        <w:t>8.0</w:t>
      </w:r>
      <w:r w:rsidRPr="00933E37">
        <w:rPr>
          <w:rFonts w:ascii="Calibri" w:hAnsi="Calibri" w:cs="Calibri"/>
        </w:rPr>
        <w:tab/>
        <w:t>Submission of Proposals</w:t>
      </w:r>
    </w:p>
    <w:p w14:paraId="1CCD3A4B" w14:textId="77777777" w:rsidR="008D099A" w:rsidRPr="00933E37" w:rsidRDefault="008D099A" w:rsidP="008D099A">
      <w:pPr>
        <w:rPr>
          <w:rFonts w:ascii="Calibri" w:hAnsi="Calibri" w:cs="Calibri"/>
        </w:rPr>
      </w:pPr>
      <w:r w:rsidRPr="00933E37">
        <w:rPr>
          <w:rFonts w:ascii="Calibri" w:hAnsi="Calibri" w:cs="Calibri"/>
        </w:rPr>
        <w:t>9.0</w:t>
      </w:r>
      <w:r w:rsidRPr="00933E37">
        <w:rPr>
          <w:rFonts w:ascii="Calibri" w:hAnsi="Calibri" w:cs="Calibri"/>
        </w:rPr>
        <w:tab/>
        <w:t>Proposal Contents</w:t>
      </w:r>
    </w:p>
    <w:p w14:paraId="08420160" w14:textId="77777777" w:rsidR="008D099A" w:rsidRPr="00933E37" w:rsidRDefault="008D099A" w:rsidP="008D099A">
      <w:pPr>
        <w:rPr>
          <w:rFonts w:ascii="Calibri" w:hAnsi="Calibri" w:cs="Calibri"/>
        </w:rPr>
      </w:pPr>
      <w:r w:rsidRPr="00933E37">
        <w:rPr>
          <w:rFonts w:ascii="Calibri" w:hAnsi="Calibri" w:cs="Calibri"/>
        </w:rPr>
        <w:t>10.0</w:t>
      </w:r>
      <w:r w:rsidRPr="00933E37">
        <w:rPr>
          <w:rFonts w:ascii="Calibri" w:hAnsi="Calibri" w:cs="Calibri"/>
        </w:rPr>
        <w:tab/>
        <w:t>Offer Period</w:t>
      </w:r>
    </w:p>
    <w:p w14:paraId="673B8734" w14:textId="77777777" w:rsidR="008D099A" w:rsidRPr="00933E37" w:rsidRDefault="008D099A" w:rsidP="008D099A">
      <w:pPr>
        <w:rPr>
          <w:rFonts w:ascii="Calibri" w:hAnsi="Calibri" w:cs="Calibri"/>
        </w:rPr>
      </w:pPr>
      <w:r w:rsidRPr="00933E37">
        <w:rPr>
          <w:rFonts w:ascii="Calibri" w:hAnsi="Calibri" w:cs="Calibri"/>
        </w:rPr>
        <w:t>11.0</w:t>
      </w:r>
      <w:r w:rsidRPr="00933E37">
        <w:rPr>
          <w:rFonts w:ascii="Calibri" w:hAnsi="Calibri" w:cs="Calibri"/>
        </w:rPr>
        <w:tab/>
        <w:t>Evaluation of Proposals</w:t>
      </w:r>
    </w:p>
    <w:p w14:paraId="71BED318" w14:textId="77777777" w:rsidR="008D099A" w:rsidRPr="00933E37" w:rsidRDefault="008D099A" w:rsidP="008D099A">
      <w:pPr>
        <w:rPr>
          <w:rFonts w:ascii="Calibri" w:hAnsi="Calibri" w:cs="Calibri"/>
        </w:rPr>
      </w:pPr>
      <w:r w:rsidRPr="00933E37">
        <w:rPr>
          <w:rFonts w:ascii="Calibri" w:hAnsi="Calibri" w:cs="Calibri"/>
        </w:rPr>
        <w:t>12.0</w:t>
      </w:r>
      <w:r w:rsidRPr="00933E37">
        <w:rPr>
          <w:rFonts w:ascii="Calibri" w:hAnsi="Calibri" w:cs="Calibri"/>
        </w:rPr>
        <w:tab/>
        <w:t>Interviews</w:t>
      </w:r>
    </w:p>
    <w:p w14:paraId="40B52D90" w14:textId="77777777" w:rsidR="008D099A" w:rsidRPr="00933E37" w:rsidRDefault="008D099A" w:rsidP="008D099A">
      <w:pPr>
        <w:rPr>
          <w:rFonts w:ascii="Calibri" w:hAnsi="Calibri" w:cs="Calibri"/>
        </w:rPr>
      </w:pPr>
      <w:r w:rsidRPr="00933E37">
        <w:rPr>
          <w:rFonts w:ascii="Calibri" w:hAnsi="Calibri" w:cs="Calibri"/>
        </w:rPr>
        <w:t>13.0</w:t>
      </w:r>
      <w:r w:rsidRPr="00933E37">
        <w:rPr>
          <w:rFonts w:ascii="Calibri" w:hAnsi="Calibri" w:cs="Calibri"/>
        </w:rPr>
        <w:tab/>
        <w:t>Confidential or Proprietary Information</w:t>
      </w:r>
    </w:p>
    <w:p w14:paraId="01A1D23F" w14:textId="77777777" w:rsidR="008D099A" w:rsidRPr="00933E37" w:rsidRDefault="008D099A" w:rsidP="008D099A">
      <w:pPr>
        <w:rPr>
          <w:rFonts w:ascii="Calibri" w:hAnsi="Calibri" w:cs="Calibri"/>
        </w:rPr>
      </w:pPr>
      <w:r w:rsidRPr="00933E37">
        <w:rPr>
          <w:rFonts w:ascii="Calibri" w:hAnsi="Calibri" w:cs="Calibri"/>
        </w:rPr>
        <w:t>14.0</w:t>
      </w:r>
      <w:r w:rsidRPr="00933E37">
        <w:rPr>
          <w:rFonts w:ascii="Calibri" w:hAnsi="Calibri" w:cs="Calibri"/>
        </w:rPr>
        <w:tab/>
        <w:t>Disable Veteran Business Enterprise Incentive</w:t>
      </w:r>
    </w:p>
    <w:p w14:paraId="380B61B3" w14:textId="77777777" w:rsidR="008D099A" w:rsidRPr="00933E37" w:rsidRDefault="008D099A" w:rsidP="008D099A">
      <w:pPr>
        <w:rPr>
          <w:rFonts w:ascii="Calibri" w:hAnsi="Calibri" w:cs="Calibri"/>
        </w:rPr>
      </w:pPr>
      <w:r w:rsidRPr="00933E37">
        <w:rPr>
          <w:rFonts w:ascii="Calibri" w:hAnsi="Calibri" w:cs="Calibri"/>
        </w:rPr>
        <w:t>15.0</w:t>
      </w:r>
      <w:r w:rsidRPr="00933E37">
        <w:rPr>
          <w:rFonts w:ascii="Calibri" w:hAnsi="Calibri" w:cs="Calibri"/>
        </w:rPr>
        <w:tab/>
        <w:t>Small Business Preference</w:t>
      </w:r>
    </w:p>
    <w:p w14:paraId="27AFED51" w14:textId="77777777" w:rsidR="008D099A" w:rsidRPr="00933E37" w:rsidRDefault="008D099A" w:rsidP="008D099A">
      <w:pPr>
        <w:rPr>
          <w:rFonts w:ascii="Calibri" w:hAnsi="Calibri" w:cs="Calibri"/>
        </w:rPr>
      </w:pPr>
      <w:r w:rsidRPr="00933E37">
        <w:rPr>
          <w:rFonts w:ascii="Calibri" w:hAnsi="Calibri" w:cs="Calibri"/>
        </w:rPr>
        <w:t>16.0</w:t>
      </w:r>
      <w:r w:rsidRPr="00933E37">
        <w:rPr>
          <w:rFonts w:ascii="Calibri" w:hAnsi="Calibri" w:cs="Calibri"/>
        </w:rPr>
        <w:tab/>
        <w:t>Protests</w:t>
      </w:r>
    </w:p>
    <w:p w14:paraId="233000D6" w14:textId="77777777" w:rsidR="008D099A" w:rsidRPr="00887A34" w:rsidRDefault="008D099A" w:rsidP="00760F1F">
      <w:pPr>
        <w:keepNext/>
        <w:spacing w:after="240"/>
        <w:rPr>
          <w:rFonts w:ascii="Calibri" w:hAnsi="Calibri" w:cs="Calibri"/>
          <w:b/>
          <w:bCs/>
        </w:rPr>
      </w:pPr>
    </w:p>
    <w:p w14:paraId="039CE55E" w14:textId="77777777" w:rsidR="008D099A" w:rsidRPr="00887A34" w:rsidRDefault="008D099A" w:rsidP="00760F1F">
      <w:pPr>
        <w:keepNext/>
        <w:spacing w:after="240"/>
        <w:rPr>
          <w:rFonts w:ascii="Calibri" w:hAnsi="Calibri" w:cs="Calibri"/>
          <w:b/>
          <w:bCs/>
        </w:rPr>
      </w:pPr>
    </w:p>
    <w:p w14:paraId="3517EF89" w14:textId="77777777" w:rsidR="008D099A" w:rsidRPr="00887A34" w:rsidRDefault="008D099A" w:rsidP="00760F1F">
      <w:pPr>
        <w:keepNext/>
        <w:spacing w:after="240"/>
        <w:rPr>
          <w:rFonts w:ascii="Calibri" w:hAnsi="Calibri" w:cs="Calibri"/>
          <w:b/>
          <w:bCs/>
        </w:rPr>
      </w:pPr>
    </w:p>
    <w:p w14:paraId="724D30EF" w14:textId="77777777" w:rsidR="008D099A" w:rsidRPr="00887A34" w:rsidRDefault="008D099A" w:rsidP="00760F1F">
      <w:pPr>
        <w:keepNext/>
        <w:spacing w:after="240"/>
        <w:rPr>
          <w:rFonts w:ascii="Calibri" w:hAnsi="Calibri" w:cs="Calibri"/>
          <w:b/>
          <w:bCs/>
        </w:rPr>
      </w:pPr>
    </w:p>
    <w:p w14:paraId="165B3CAF" w14:textId="77777777" w:rsidR="008D099A" w:rsidRPr="00887A34" w:rsidRDefault="008D099A" w:rsidP="00760F1F">
      <w:pPr>
        <w:keepNext/>
        <w:spacing w:after="240"/>
        <w:rPr>
          <w:rFonts w:ascii="Calibri" w:hAnsi="Calibri" w:cs="Calibri"/>
          <w:b/>
          <w:bCs/>
        </w:rPr>
      </w:pPr>
    </w:p>
    <w:p w14:paraId="4533C2CA" w14:textId="77777777" w:rsidR="008D099A" w:rsidRPr="00887A34" w:rsidRDefault="008D099A" w:rsidP="00760F1F">
      <w:pPr>
        <w:keepNext/>
        <w:spacing w:after="240"/>
        <w:rPr>
          <w:rFonts w:ascii="Calibri" w:hAnsi="Calibri" w:cs="Calibri"/>
          <w:b/>
          <w:bCs/>
        </w:rPr>
      </w:pPr>
    </w:p>
    <w:p w14:paraId="6DC4A894" w14:textId="77777777" w:rsidR="008D099A" w:rsidRPr="00887A34" w:rsidRDefault="008D099A" w:rsidP="00760F1F">
      <w:pPr>
        <w:keepNext/>
        <w:spacing w:after="240"/>
        <w:rPr>
          <w:rFonts w:ascii="Calibri" w:hAnsi="Calibri" w:cs="Calibri"/>
          <w:b/>
          <w:bCs/>
        </w:rPr>
      </w:pPr>
    </w:p>
    <w:p w14:paraId="2C8436DE" w14:textId="77777777" w:rsidR="008D099A" w:rsidRPr="00887A34" w:rsidRDefault="008D099A" w:rsidP="00760F1F">
      <w:pPr>
        <w:keepNext/>
        <w:spacing w:after="240"/>
        <w:rPr>
          <w:rFonts w:ascii="Calibri" w:hAnsi="Calibri" w:cs="Calibri"/>
          <w:b/>
          <w:bCs/>
        </w:rPr>
      </w:pPr>
    </w:p>
    <w:p w14:paraId="6739BB49" w14:textId="77777777" w:rsidR="008D099A" w:rsidRPr="00887A34" w:rsidRDefault="008D099A" w:rsidP="00760F1F">
      <w:pPr>
        <w:keepNext/>
        <w:spacing w:after="240"/>
        <w:rPr>
          <w:rFonts w:ascii="Calibri" w:hAnsi="Calibri" w:cs="Calibri"/>
          <w:b/>
          <w:bCs/>
        </w:rPr>
      </w:pPr>
    </w:p>
    <w:p w14:paraId="2CD2DB27" w14:textId="77777777" w:rsidR="008D099A" w:rsidRPr="00887A34" w:rsidRDefault="008D099A" w:rsidP="00760F1F">
      <w:pPr>
        <w:keepNext/>
        <w:spacing w:after="240"/>
        <w:rPr>
          <w:rFonts w:ascii="Calibri" w:hAnsi="Calibri" w:cs="Calibri"/>
          <w:b/>
          <w:bCs/>
        </w:rPr>
      </w:pPr>
    </w:p>
    <w:p w14:paraId="302E35C5" w14:textId="77777777" w:rsidR="008D099A" w:rsidRPr="00887A34" w:rsidRDefault="008D099A" w:rsidP="008D099A">
      <w:pPr>
        <w:rPr>
          <w:rFonts w:ascii="Calibri" w:hAnsi="Calibri" w:cs="Calibri"/>
          <w:b/>
          <w:bCs/>
        </w:rPr>
      </w:pPr>
    </w:p>
    <w:p w14:paraId="77D18ECB" w14:textId="77777777" w:rsidR="008D099A" w:rsidRPr="00887A34" w:rsidRDefault="008D099A" w:rsidP="008D099A">
      <w:pPr>
        <w:rPr>
          <w:rFonts w:ascii="Calibri" w:hAnsi="Calibri" w:cs="Calibri"/>
          <w:b/>
          <w:bCs/>
        </w:rPr>
      </w:pPr>
    </w:p>
    <w:p w14:paraId="3D6005D8" w14:textId="77777777" w:rsidR="008D099A" w:rsidRPr="00887A34" w:rsidRDefault="008D099A" w:rsidP="008D099A">
      <w:pPr>
        <w:rPr>
          <w:rFonts w:ascii="Calibri" w:hAnsi="Calibri" w:cs="Calibri"/>
          <w:b/>
          <w:bCs/>
        </w:rPr>
      </w:pPr>
    </w:p>
    <w:p w14:paraId="27CD124D" w14:textId="77777777" w:rsidR="008D099A" w:rsidRPr="00887A34" w:rsidRDefault="008D099A" w:rsidP="008D099A">
      <w:pPr>
        <w:rPr>
          <w:rFonts w:ascii="Calibri" w:hAnsi="Calibri" w:cs="Calibri"/>
          <w:b/>
          <w:bCs/>
        </w:rPr>
      </w:pPr>
    </w:p>
    <w:p w14:paraId="0143DDDB" w14:textId="77777777" w:rsidR="008D099A" w:rsidRPr="00887A34" w:rsidRDefault="008D099A" w:rsidP="008D099A">
      <w:pPr>
        <w:rPr>
          <w:rFonts w:ascii="Calibri" w:hAnsi="Calibri" w:cs="Calibri"/>
          <w:b/>
          <w:bCs/>
        </w:rPr>
      </w:pPr>
    </w:p>
    <w:p w14:paraId="23A2D1C8" w14:textId="77777777" w:rsidR="008D099A" w:rsidRPr="00887A34" w:rsidRDefault="008D099A" w:rsidP="008D099A">
      <w:pPr>
        <w:rPr>
          <w:rFonts w:ascii="Calibri" w:hAnsi="Calibri" w:cs="Calibri"/>
          <w:b/>
          <w:bCs/>
        </w:rPr>
      </w:pPr>
    </w:p>
    <w:p w14:paraId="3856BA7A" w14:textId="77777777" w:rsidR="008D099A" w:rsidRPr="00887A34" w:rsidRDefault="008D099A" w:rsidP="008D099A">
      <w:pPr>
        <w:rPr>
          <w:rFonts w:ascii="Calibri" w:hAnsi="Calibri" w:cs="Calibri"/>
          <w:b/>
          <w:bCs/>
        </w:rPr>
      </w:pPr>
    </w:p>
    <w:p w14:paraId="723CB0F9" w14:textId="77777777" w:rsidR="008D099A" w:rsidRPr="00887A34" w:rsidRDefault="008D099A" w:rsidP="008D099A">
      <w:pPr>
        <w:rPr>
          <w:rFonts w:ascii="Calibri" w:hAnsi="Calibri" w:cs="Calibri"/>
          <w:b/>
          <w:bCs/>
        </w:rPr>
      </w:pPr>
    </w:p>
    <w:p w14:paraId="1D5E301A" w14:textId="77777777" w:rsidR="008D099A" w:rsidRPr="00887A34" w:rsidRDefault="008D099A" w:rsidP="008D099A">
      <w:pPr>
        <w:rPr>
          <w:rFonts w:ascii="Calibri" w:hAnsi="Calibri" w:cs="Calibri"/>
          <w:b/>
          <w:bCs/>
        </w:rPr>
      </w:pPr>
    </w:p>
    <w:p w14:paraId="416821CC" w14:textId="77777777" w:rsidR="008D099A" w:rsidRPr="00887A34" w:rsidRDefault="008D099A" w:rsidP="008D099A">
      <w:pPr>
        <w:rPr>
          <w:rFonts w:ascii="Calibri" w:hAnsi="Calibri" w:cs="Calibri"/>
          <w:b/>
          <w:bCs/>
        </w:rPr>
      </w:pPr>
    </w:p>
    <w:p w14:paraId="52E56C78" w14:textId="77777777" w:rsidR="00C37FF7" w:rsidRPr="00887A34" w:rsidRDefault="00C37FF7" w:rsidP="008D099A">
      <w:pPr>
        <w:rPr>
          <w:rFonts w:ascii="Calibri" w:hAnsi="Calibri" w:cs="Calibri"/>
          <w:b/>
        </w:rPr>
      </w:pPr>
      <w:r w:rsidRPr="00887A34">
        <w:rPr>
          <w:rFonts w:ascii="Calibri" w:hAnsi="Calibri" w:cs="Calibri"/>
          <w:b/>
        </w:rPr>
        <w:t>1.0</w:t>
      </w:r>
      <w:r w:rsidRPr="00887A34">
        <w:rPr>
          <w:rFonts w:ascii="Calibri" w:hAnsi="Calibri" w:cs="Calibri"/>
          <w:b/>
        </w:rPr>
        <w:tab/>
        <w:t>BACKGROUND INFORMATION</w:t>
      </w:r>
    </w:p>
    <w:p w14:paraId="15A9CB88" w14:textId="7C03A224" w:rsidR="00ED2A9E" w:rsidRPr="00887A34" w:rsidRDefault="00ED2A9E" w:rsidP="00933E37">
      <w:pPr>
        <w:keepNext/>
        <w:rPr>
          <w:rFonts w:ascii="Calibri" w:hAnsi="Calibri" w:cs="Calibri"/>
          <w:highlight w:val="yellow"/>
        </w:rPr>
      </w:pPr>
      <w:r w:rsidRPr="00887A34">
        <w:rPr>
          <w:rFonts w:ascii="Calibri" w:hAnsi="Calibri" w:cs="Calibri"/>
        </w:rPr>
        <w:t>This request for proposals (RFP) is issued by the Superior Court of California, County of Alameda (hereafter, “the Court”) to solicit proposals to provide a case management information system (MIS) for eight Collaborative Treatment Courts</w:t>
      </w:r>
      <w:r w:rsidR="00CF6755">
        <w:rPr>
          <w:rFonts w:ascii="Calibri" w:hAnsi="Calibri" w:cs="Calibri"/>
        </w:rPr>
        <w:t xml:space="preserve">.  </w:t>
      </w:r>
      <w:r w:rsidRPr="00887A34">
        <w:rPr>
          <w:rFonts w:ascii="Calibri" w:hAnsi="Calibri" w:cs="Calibri"/>
        </w:rPr>
        <w:t>Proposals from vendors will provide the Court with a customizable, web-based MIS to (1) enhance and streamline collaborative court functions and operations with interagency partners and (2) provide a performance evaluation tool for these collaborative courts.</w:t>
      </w:r>
    </w:p>
    <w:p w14:paraId="70716114" w14:textId="77777777" w:rsidR="00CF6755" w:rsidRDefault="00CF6755" w:rsidP="00A65FDD">
      <w:pPr>
        <w:pStyle w:val="Default"/>
        <w:rPr>
          <w:rFonts w:ascii="Calibri" w:hAnsi="Calibri" w:cs="Calibri"/>
          <w:b/>
          <w:bCs/>
        </w:rPr>
      </w:pPr>
    </w:p>
    <w:p w14:paraId="2DF1D9E1" w14:textId="1139C619" w:rsidR="00A65FDD" w:rsidRPr="00887A34" w:rsidRDefault="00A65FDD" w:rsidP="00A65FDD">
      <w:pPr>
        <w:pStyle w:val="Default"/>
        <w:rPr>
          <w:rFonts w:ascii="Calibri" w:hAnsi="Calibri" w:cs="Calibri"/>
        </w:rPr>
      </w:pPr>
      <w:r w:rsidRPr="00887A34">
        <w:rPr>
          <w:rFonts w:ascii="Calibri" w:hAnsi="Calibri" w:cs="Calibri"/>
          <w:b/>
          <w:bCs/>
        </w:rPr>
        <w:t xml:space="preserve">Superior Court of California </w:t>
      </w:r>
    </w:p>
    <w:p w14:paraId="32404C6E" w14:textId="77777777" w:rsidR="00A65FDD" w:rsidRPr="00887A34" w:rsidRDefault="00A65FDD" w:rsidP="005E5091">
      <w:pPr>
        <w:keepNext/>
        <w:spacing w:after="120"/>
        <w:rPr>
          <w:rFonts w:ascii="Calibri" w:hAnsi="Calibri" w:cs="Calibri"/>
        </w:rPr>
      </w:pPr>
      <w:r w:rsidRPr="00887A34">
        <w:rPr>
          <w:rFonts w:ascii="Calibri" w:hAnsi="Calibri" w:cs="Calibri"/>
        </w:rPr>
        <w:t>California has the largest court system in the nation and serves a population of more than 39 million people. There are 58 superior courts, one in each of the 58 counties, with 1,732 authorized judges and hundreds of authorized commissioners and referees. The superior courts have trial jurisdiction over all criminal and civil cases.</w:t>
      </w:r>
    </w:p>
    <w:p w14:paraId="67C0DA92" w14:textId="77777777" w:rsidR="00A65FDD" w:rsidRPr="00887A34" w:rsidRDefault="00A65FDD" w:rsidP="005E5091">
      <w:pPr>
        <w:spacing w:after="200"/>
        <w:rPr>
          <w:rFonts w:ascii="Calibri" w:hAnsi="Calibri" w:cs="Calibri"/>
        </w:rPr>
      </w:pPr>
      <w:r w:rsidRPr="00887A34">
        <w:rPr>
          <w:rFonts w:ascii="Calibri" w:hAnsi="Calibri" w:cs="Calibri"/>
        </w:rPr>
        <w:t xml:space="preserve">The Superior Court in Alameda County serves the public by providing equal access to court services for all by fairly resolving disputes arising under the law consistently, impartially, and independently to protect the rights and liberties guaranteed by the Constitutions of California and the United States. </w:t>
      </w:r>
    </w:p>
    <w:p w14:paraId="6C8DFF3C" w14:textId="77777777" w:rsidR="00B11A03" w:rsidRPr="00887A34" w:rsidRDefault="00A65FDD" w:rsidP="00B11A03">
      <w:pPr>
        <w:rPr>
          <w:rFonts w:ascii="Calibri" w:hAnsi="Calibri" w:cs="Calibri"/>
          <w:b/>
          <w:bCs/>
        </w:rPr>
      </w:pPr>
      <w:r w:rsidRPr="00887A34">
        <w:rPr>
          <w:rFonts w:ascii="Calibri" w:hAnsi="Calibri" w:cs="Calibri"/>
          <w:b/>
          <w:bCs/>
        </w:rPr>
        <w:t>Collaborative Treatment Courts in Alameda County</w:t>
      </w:r>
    </w:p>
    <w:p w14:paraId="1E8585BA" w14:textId="77777777" w:rsidR="00B11A03" w:rsidRPr="00887A34" w:rsidRDefault="00ED2A9E" w:rsidP="00B11A03">
      <w:pPr>
        <w:rPr>
          <w:rFonts w:ascii="Calibri" w:hAnsi="Calibri" w:cs="Calibri"/>
        </w:rPr>
      </w:pPr>
      <w:r w:rsidRPr="00887A34">
        <w:rPr>
          <w:rFonts w:ascii="Calibri" w:hAnsi="Calibri" w:cs="Calibri"/>
        </w:rPr>
        <w:t xml:space="preserve">The Court’s Office of Collaborative Court Services (OCCS) oversees the operation of eight Collaborative Treatment Courts in Alameda County (“Treatment Courts”) – three Family Treatment Courts, two Adult Drug Courts, </w:t>
      </w:r>
      <w:r w:rsidR="00A65FDD" w:rsidRPr="00887A34">
        <w:rPr>
          <w:rFonts w:ascii="Calibri" w:hAnsi="Calibri" w:cs="Calibri"/>
        </w:rPr>
        <w:t>one Veterans Treatment Court, and two Reentry Courts</w:t>
      </w:r>
      <w:r w:rsidRPr="00887A34">
        <w:rPr>
          <w:rFonts w:ascii="Calibri" w:hAnsi="Calibri" w:cs="Calibri"/>
        </w:rPr>
        <w:t xml:space="preserve">. These Treatment Courts have the capacity to serve approximately 240 adults with Substance Use Disorder and/or mental health conditions.  </w:t>
      </w:r>
    </w:p>
    <w:p w14:paraId="0367FDD3" w14:textId="77777777" w:rsidR="00F42124" w:rsidRPr="00887A34" w:rsidRDefault="00F42124" w:rsidP="00B11A03">
      <w:pPr>
        <w:rPr>
          <w:rFonts w:ascii="Calibri" w:hAnsi="Calibri" w:cs="Calibri"/>
        </w:rPr>
      </w:pPr>
    </w:p>
    <w:p w14:paraId="4781458B" w14:textId="77777777" w:rsidR="00B11A03" w:rsidRPr="00887A34" w:rsidRDefault="00A65FDD" w:rsidP="00B11A03">
      <w:pPr>
        <w:rPr>
          <w:rFonts w:ascii="Calibri" w:hAnsi="Calibri" w:cs="Calibri"/>
        </w:rPr>
      </w:pPr>
      <w:r w:rsidRPr="00887A34">
        <w:rPr>
          <w:rFonts w:ascii="Calibri" w:hAnsi="Calibri" w:cs="Calibri"/>
        </w:rPr>
        <w:t xml:space="preserve">These Treatment Courts incorporate established drug court best practices in multi-disciplinary settings in order to meet the needs of their participants. </w:t>
      </w:r>
      <w:r w:rsidR="00E16529" w:rsidRPr="00887A34">
        <w:rPr>
          <w:rFonts w:ascii="Calibri" w:hAnsi="Calibri" w:cs="Calibri"/>
        </w:rPr>
        <w:t>The Treatment Courts focus on meeting the needs of some of the county’s most vulnerable residents.  Many participants are experiencing homelessness, are unemployed or underemployed. All participants suffer from mental health and/or substance use disorders which further exacerbate issues of homelessness and unemployment.</w:t>
      </w:r>
      <w:r w:rsidR="00E063B6" w:rsidRPr="00887A34">
        <w:rPr>
          <w:rFonts w:ascii="Calibri" w:hAnsi="Calibri" w:cs="Calibri"/>
        </w:rPr>
        <w:t xml:space="preserve"> The population of focus for the MIS will be clients who are enrolled in any of the eight Treatment Courts</w:t>
      </w:r>
      <w:r w:rsidR="009060DC" w:rsidRPr="00887A34">
        <w:rPr>
          <w:rFonts w:ascii="Calibri" w:hAnsi="Calibri" w:cs="Calibri"/>
        </w:rPr>
        <w:t xml:space="preserve"> administered by the OCCS in Alameda County. Each Treatment Court has separate, distinct, and established eligibility criteria, policies, and procedures, as well as its own data collection, evaluation, and referral processes. </w:t>
      </w:r>
    </w:p>
    <w:p w14:paraId="4555C0AF" w14:textId="77777777" w:rsidR="00F42124" w:rsidRPr="00887A34" w:rsidRDefault="00F42124" w:rsidP="00B11A03">
      <w:pPr>
        <w:rPr>
          <w:rFonts w:ascii="Calibri" w:hAnsi="Calibri" w:cs="Calibri"/>
        </w:rPr>
      </w:pPr>
    </w:p>
    <w:p w14:paraId="05CDD597" w14:textId="77777777" w:rsidR="00B11A03" w:rsidRPr="00887A34" w:rsidRDefault="009060DC" w:rsidP="00B11A03">
      <w:pPr>
        <w:rPr>
          <w:rFonts w:ascii="Calibri" w:hAnsi="Calibri" w:cs="Calibri"/>
        </w:rPr>
      </w:pPr>
      <w:r w:rsidRPr="00887A34">
        <w:rPr>
          <w:rFonts w:ascii="Calibri" w:hAnsi="Calibri" w:cs="Calibri"/>
        </w:rPr>
        <w:t>Each Treatment Court determines a participant’s eligibility for admission, subject to certain restrictions. Participants submit to a pre-screening process and, once eligibility is determined, must agree to participant in the Treatment Court. Under certain circumstances, participants may be eligible for discharge and dismissal of proceedings upon successful completion. The Treatment Courts are required to provide the participant with:</w:t>
      </w:r>
    </w:p>
    <w:p w14:paraId="4487B76E" w14:textId="77777777" w:rsidR="009060DC" w:rsidRPr="00887A34" w:rsidRDefault="009060DC" w:rsidP="00B11A03">
      <w:pPr>
        <w:pStyle w:val="ListParagraph"/>
        <w:numPr>
          <w:ilvl w:val="0"/>
          <w:numId w:val="14"/>
        </w:numPr>
        <w:rPr>
          <w:rFonts w:ascii="Calibri" w:hAnsi="Calibri" w:cs="Calibri"/>
          <w:iCs/>
        </w:rPr>
      </w:pPr>
      <w:r w:rsidRPr="00887A34">
        <w:rPr>
          <w:rFonts w:ascii="Calibri" w:hAnsi="Calibri" w:cs="Calibri"/>
          <w:iCs/>
        </w:rPr>
        <w:t>Consistent, continual, and close monitoring and interaction between the Court, District Attorney, Public Defender, treatment providers, probation/parole, attorneys for minors, parents’ attorneys, Social Services Agency, and a host of other stakeholders.</w:t>
      </w:r>
    </w:p>
    <w:p w14:paraId="2594CBEE" w14:textId="77777777" w:rsidR="009060DC" w:rsidRPr="00887A34" w:rsidRDefault="009060DC" w:rsidP="009060DC">
      <w:pPr>
        <w:pStyle w:val="ListParagraph"/>
        <w:keepNext/>
        <w:numPr>
          <w:ilvl w:val="0"/>
          <w:numId w:val="14"/>
        </w:numPr>
        <w:rPr>
          <w:rFonts w:ascii="Calibri" w:hAnsi="Calibri" w:cs="Calibri"/>
          <w:iCs/>
        </w:rPr>
      </w:pPr>
      <w:r w:rsidRPr="00887A34">
        <w:rPr>
          <w:rFonts w:ascii="Calibri" w:hAnsi="Calibri" w:cs="Calibri"/>
          <w:iCs/>
        </w:rPr>
        <w:t>Testing for the presence of any controlled substance.</w:t>
      </w:r>
    </w:p>
    <w:p w14:paraId="5860428D" w14:textId="77777777" w:rsidR="009060DC" w:rsidRPr="00887A34" w:rsidRDefault="009060DC" w:rsidP="009060DC">
      <w:pPr>
        <w:pStyle w:val="ListParagraph"/>
        <w:keepNext/>
        <w:numPr>
          <w:ilvl w:val="0"/>
          <w:numId w:val="14"/>
        </w:numPr>
        <w:rPr>
          <w:rFonts w:ascii="Calibri" w:hAnsi="Calibri" w:cs="Calibri"/>
          <w:iCs/>
        </w:rPr>
      </w:pPr>
      <w:r w:rsidRPr="00887A34">
        <w:rPr>
          <w:rFonts w:ascii="Calibri" w:hAnsi="Calibri" w:cs="Calibri"/>
          <w:iCs/>
        </w:rPr>
        <w:t>Periodic assessments of the participant’s circumstances and progress</w:t>
      </w:r>
      <w:r w:rsidR="000E2403" w:rsidRPr="00887A34">
        <w:rPr>
          <w:rFonts w:ascii="Calibri" w:hAnsi="Calibri" w:cs="Calibri"/>
          <w:iCs/>
        </w:rPr>
        <w:t xml:space="preserve"> in treatment</w:t>
      </w:r>
      <w:r w:rsidRPr="00887A34">
        <w:rPr>
          <w:rFonts w:ascii="Calibri" w:hAnsi="Calibri" w:cs="Calibri"/>
          <w:iCs/>
        </w:rPr>
        <w:t>.</w:t>
      </w:r>
    </w:p>
    <w:p w14:paraId="7FE5F3EF" w14:textId="77777777" w:rsidR="000E2403" w:rsidRPr="00887A34" w:rsidRDefault="000E2403" w:rsidP="009060DC">
      <w:pPr>
        <w:pStyle w:val="ListParagraph"/>
        <w:keepNext/>
        <w:numPr>
          <w:ilvl w:val="0"/>
          <w:numId w:val="14"/>
        </w:numPr>
        <w:rPr>
          <w:rFonts w:ascii="Calibri" w:hAnsi="Calibri" w:cs="Calibri"/>
          <w:iCs/>
        </w:rPr>
      </w:pPr>
      <w:r w:rsidRPr="00887A34">
        <w:rPr>
          <w:rFonts w:ascii="Calibri" w:hAnsi="Calibri" w:cs="Calibri"/>
          <w:iCs/>
        </w:rPr>
        <w:t>Appropriate and graduated, but immediate, rewards for compliance, sanctions for non-compliance, and treatment adjustment for therapeutic progress or setbacks.</w:t>
      </w:r>
    </w:p>
    <w:p w14:paraId="33CC1A6D" w14:textId="77777777" w:rsidR="000E2403" w:rsidRPr="00887A34" w:rsidRDefault="000E2403" w:rsidP="005E5091">
      <w:pPr>
        <w:pStyle w:val="ListParagraph"/>
        <w:keepNext/>
        <w:numPr>
          <w:ilvl w:val="0"/>
          <w:numId w:val="14"/>
        </w:numPr>
        <w:spacing w:after="120"/>
        <w:rPr>
          <w:rFonts w:ascii="Calibri" w:hAnsi="Calibri" w:cs="Calibri"/>
          <w:iCs/>
        </w:rPr>
      </w:pPr>
      <w:r w:rsidRPr="00887A34">
        <w:rPr>
          <w:rFonts w:ascii="Calibri" w:hAnsi="Calibri" w:cs="Calibri"/>
          <w:iCs/>
        </w:rPr>
        <w:t xml:space="preserve">Substance abuse and/or mental health treatment and related services, with linkages to education, employment, and/or housing opportunities. </w:t>
      </w:r>
    </w:p>
    <w:p w14:paraId="381E9227" w14:textId="77777777" w:rsidR="000E2403" w:rsidRPr="00887A34" w:rsidRDefault="000E2403" w:rsidP="000E2403">
      <w:pPr>
        <w:keepNext/>
        <w:rPr>
          <w:rFonts w:ascii="Calibri" w:hAnsi="Calibri" w:cs="Calibri"/>
          <w:iCs/>
        </w:rPr>
      </w:pPr>
      <w:r w:rsidRPr="00887A34">
        <w:rPr>
          <w:rFonts w:ascii="Calibri" w:hAnsi="Calibri" w:cs="Calibri"/>
          <w:iCs/>
          <w:u w:val="single"/>
        </w:rPr>
        <w:t>Adult Drug Courts (ADC)</w:t>
      </w:r>
    </w:p>
    <w:p w14:paraId="07D9B1BF" w14:textId="77777777" w:rsidR="000E2403" w:rsidRPr="00887A34" w:rsidRDefault="000E2403" w:rsidP="005E5091">
      <w:pPr>
        <w:keepNext/>
        <w:spacing w:after="120"/>
        <w:rPr>
          <w:rFonts w:ascii="Calibri" w:hAnsi="Calibri" w:cs="Calibri"/>
          <w:iCs/>
        </w:rPr>
      </w:pPr>
      <w:r w:rsidRPr="00887A34">
        <w:rPr>
          <w:rFonts w:ascii="Calibri" w:hAnsi="Calibri" w:cs="Calibri"/>
          <w:iCs/>
        </w:rPr>
        <w:t>There are two ADCs one at the Wiley W. Manuel Courthouse in Oakland, and one at the East County Hall of Justice in Dublin. Participants are adults who are assessed to have a high</w:t>
      </w:r>
      <w:r w:rsidR="00C01521" w:rsidRPr="00887A34">
        <w:rPr>
          <w:rFonts w:ascii="Calibri" w:hAnsi="Calibri" w:cs="Calibri"/>
          <w:iCs/>
        </w:rPr>
        <w:t xml:space="preserve"> criminogenic risk and high treatment needs for substance use disorder and/or co-occurring mental health disorder, and an active, eligible criminal case. The maximum capacity for these two courts is 60 and the courts serve approximately 150 people each year. </w:t>
      </w:r>
    </w:p>
    <w:p w14:paraId="45849C1E" w14:textId="77777777" w:rsidR="00C01521" w:rsidRPr="00887A34" w:rsidRDefault="00C01521" w:rsidP="000E2403">
      <w:pPr>
        <w:keepNext/>
        <w:rPr>
          <w:rFonts w:ascii="Calibri" w:hAnsi="Calibri" w:cs="Calibri"/>
          <w:iCs/>
        </w:rPr>
      </w:pPr>
      <w:r w:rsidRPr="00887A34">
        <w:rPr>
          <w:rFonts w:ascii="Calibri" w:hAnsi="Calibri" w:cs="Calibri"/>
          <w:iCs/>
          <w:u w:val="single"/>
        </w:rPr>
        <w:t>Reentry Courts (RC)</w:t>
      </w:r>
    </w:p>
    <w:p w14:paraId="0B65F96D" w14:textId="77777777" w:rsidR="00C01521" w:rsidRPr="00887A34" w:rsidRDefault="00A87EA4" w:rsidP="005E5091">
      <w:pPr>
        <w:keepNext/>
        <w:spacing w:after="120"/>
        <w:rPr>
          <w:rFonts w:ascii="Calibri" w:hAnsi="Calibri" w:cs="Calibri"/>
          <w:iCs/>
        </w:rPr>
      </w:pPr>
      <w:r w:rsidRPr="00887A34">
        <w:rPr>
          <w:rFonts w:ascii="Calibri" w:hAnsi="Calibri" w:cs="Calibri"/>
          <w:iCs/>
        </w:rPr>
        <w:t xml:space="preserve">There are two RCs that operate out of the Wiley W. Manuel Courthouse in Oakland. These courts serve participants with co-occurring substance use and mental health disorders who are a high risk to recidivate and have already or are in danger of violating the terms of their probation or parole. The maximum capacity of these two courts is 60. </w:t>
      </w:r>
    </w:p>
    <w:p w14:paraId="621E8BDC" w14:textId="77777777" w:rsidR="00A87EA4" w:rsidRPr="00887A34" w:rsidRDefault="00A87EA4" w:rsidP="000E2403">
      <w:pPr>
        <w:keepNext/>
        <w:rPr>
          <w:rFonts w:ascii="Calibri" w:hAnsi="Calibri" w:cs="Calibri"/>
          <w:iCs/>
        </w:rPr>
      </w:pPr>
      <w:r w:rsidRPr="00887A34">
        <w:rPr>
          <w:rFonts w:ascii="Calibri" w:hAnsi="Calibri" w:cs="Calibri"/>
          <w:iCs/>
          <w:u w:val="single"/>
        </w:rPr>
        <w:t>Veterans Treatment Court (VTC)</w:t>
      </w:r>
    </w:p>
    <w:p w14:paraId="48E858C7" w14:textId="77777777" w:rsidR="00A87EA4" w:rsidRPr="00887A34" w:rsidRDefault="00A87EA4" w:rsidP="005E5091">
      <w:pPr>
        <w:keepNext/>
        <w:spacing w:after="120"/>
        <w:rPr>
          <w:rFonts w:ascii="Calibri" w:hAnsi="Calibri" w:cs="Calibri"/>
          <w:iCs/>
        </w:rPr>
      </w:pPr>
      <w:r w:rsidRPr="00887A34">
        <w:rPr>
          <w:rFonts w:ascii="Calibri" w:hAnsi="Calibri" w:cs="Calibri"/>
          <w:iCs/>
        </w:rPr>
        <w:t xml:space="preserve">The VTC meets in the Wiley W. Manuel Courthouse in Oakland.  Participants in the VTC are those who have served in the armed forces, have a mental health </w:t>
      </w:r>
      <w:r w:rsidR="00B5027D" w:rsidRPr="00933E37">
        <w:rPr>
          <w:rFonts w:ascii="Calibri" w:hAnsi="Calibri" w:cs="Calibri"/>
          <w:iCs/>
        </w:rPr>
        <w:t>or s</w:t>
      </w:r>
      <w:r w:rsidRPr="00887A34">
        <w:rPr>
          <w:rFonts w:ascii="Calibri" w:hAnsi="Calibri" w:cs="Calibri"/>
          <w:iCs/>
        </w:rPr>
        <w:t xml:space="preserve">ubstance use disorder resulting from their service in the military, and who are assessed to have a high criminogenic risk and high treatment need. The maximum capacity for this court is 30.  </w:t>
      </w:r>
    </w:p>
    <w:p w14:paraId="14A2ACAD" w14:textId="77777777" w:rsidR="00A87EA4" w:rsidRPr="00887A34" w:rsidRDefault="00A87EA4" w:rsidP="000E2403">
      <w:pPr>
        <w:keepNext/>
        <w:rPr>
          <w:rFonts w:ascii="Calibri" w:hAnsi="Calibri" w:cs="Calibri"/>
          <w:iCs/>
        </w:rPr>
      </w:pPr>
      <w:r w:rsidRPr="00887A34">
        <w:rPr>
          <w:rFonts w:ascii="Calibri" w:hAnsi="Calibri" w:cs="Calibri"/>
          <w:iCs/>
          <w:u w:val="single"/>
        </w:rPr>
        <w:t>Family Treatment Courts (FTC)</w:t>
      </w:r>
    </w:p>
    <w:p w14:paraId="3FC72F48" w14:textId="77777777" w:rsidR="00A87EA4" w:rsidRPr="00887A34" w:rsidRDefault="00A87EA4" w:rsidP="005E5091">
      <w:pPr>
        <w:keepNext/>
        <w:spacing w:after="200"/>
        <w:rPr>
          <w:rFonts w:ascii="Calibri" w:hAnsi="Calibri" w:cs="Calibri"/>
          <w:iCs/>
        </w:rPr>
      </w:pPr>
      <w:r w:rsidRPr="00887A34">
        <w:rPr>
          <w:rFonts w:ascii="Calibri" w:hAnsi="Calibri" w:cs="Calibri"/>
          <w:iCs/>
        </w:rPr>
        <w:t xml:space="preserve">The three FTCs meet in the Juvenile Justice Center in San Leandro. Participants in these courts are parents who have mental health and/or substance used disorder and are at risk of having their parental rights terminated. </w:t>
      </w:r>
      <w:r w:rsidR="005A5464" w:rsidRPr="00887A34">
        <w:rPr>
          <w:rFonts w:ascii="Calibri" w:hAnsi="Calibri" w:cs="Calibri"/>
          <w:iCs/>
        </w:rPr>
        <w:t>The maximum capacity for these three courts is 90.</w:t>
      </w:r>
    </w:p>
    <w:p w14:paraId="576DAD1B" w14:textId="77777777" w:rsidR="005A5464" w:rsidRPr="00887A34" w:rsidRDefault="005A5464" w:rsidP="000E2403">
      <w:pPr>
        <w:keepNext/>
        <w:rPr>
          <w:rFonts w:ascii="Calibri" w:hAnsi="Calibri" w:cs="Calibri"/>
          <w:iCs/>
        </w:rPr>
      </w:pPr>
      <w:r w:rsidRPr="00887A34">
        <w:rPr>
          <w:rFonts w:ascii="Calibri" w:hAnsi="Calibri" w:cs="Calibri"/>
          <w:b/>
          <w:bCs/>
          <w:iCs/>
        </w:rPr>
        <w:t>Information Management Practices</w:t>
      </w:r>
    </w:p>
    <w:p w14:paraId="2596B762" w14:textId="77777777" w:rsidR="0088206E" w:rsidRPr="00887A34" w:rsidRDefault="00BB23A7" w:rsidP="005E5091">
      <w:pPr>
        <w:keepNext/>
        <w:spacing w:after="120"/>
        <w:rPr>
          <w:rFonts w:ascii="Calibri" w:hAnsi="Calibri" w:cs="Calibri"/>
          <w:iCs/>
        </w:rPr>
      </w:pPr>
      <w:r w:rsidRPr="00887A34">
        <w:rPr>
          <w:rFonts w:ascii="Calibri" w:hAnsi="Calibri" w:cs="Calibri"/>
          <w:iCs/>
        </w:rPr>
        <w:t xml:space="preserve">While the Court has an extensive history of case and demographic data for Treatment Court participants, the existing case management system used by the Court does not have the ability to effectively collect and analyze the treatment history and outcome data for participants in the Treatment Courts. </w:t>
      </w:r>
      <w:r w:rsidR="005A5464" w:rsidRPr="00887A34">
        <w:rPr>
          <w:rFonts w:ascii="Calibri" w:hAnsi="Calibri" w:cs="Calibri"/>
          <w:iCs/>
        </w:rPr>
        <w:t xml:space="preserve">Currently, each Treatment Court case manager stores participant data in various </w:t>
      </w:r>
      <w:r w:rsidRPr="00887A34">
        <w:rPr>
          <w:rFonts w:ascii="Calibri" w:hAnsi="Calibri" w:cs="Calibri"/>
          <w:iCs/>
        </w:rPr>
        <w:t xml:space="preserve">Microsoft </w:t>
      </w:r>
      <w:r w:rsidR="005A5464" w:rsidRPr="00887A34">
        <w:rPr>
          <w:rFonts w:ascii="Calibri" w:hAnsi="Calibri" w:cs="Calibri"/>
          <w:iCs/>
        </w:rPr>
        <w:t xml:space="preserve">Excel spreadsheets. Additionally, some data are collected via handwritten paper forms that are then filed in case folders. Treatment court notes are taken by hand and information is shared across the Treatment Court teams via email and progress reports that are shared either in person or via email. </w:t>
      </w:r>
      <w:r w:rsidRPr="00887A34">
        <w:rPr>
          <w:rFonts w:ascii="Calibri" w:hAnsi="Calibri" w:cs="Calibri"/>
          <w:iCs/>
        </w:rPr>
        <w:t xml:space="preserve">Information on participant progress in treatment is faxed or emailed to case managers and that information is then transcribed into other formats or saved as a document in an online case file.  </w:t>
      </w:r>
    </w:p>
    <w:p w14:paraId="2205E486" w14:textId="77777777" w:rsidR="002C2FF7" w:rsidRPr="00887A34" w:rsidRDefault="00BB23A7" w:rsidP="00120290">
      <w:pPr>
        <w:spacing w:after="120"/>
        <w:rPr>
          <w:rFonts w:ascii="Calibri" w:hAnsi="Calibri" w:cs="Calibri"/>
          <w:iCs/>
        </w:rPr>
      </w:pPr>
      <w:r w:rsidRPr="00887A34">
        <w:rPr>
          <w:rFonts w:ascii="Calibri" w:hAnsi="Calibri" w:cs="Calibri"/>
          <w:iCs/>
        </w:rPr>
        <w:t xml:space="preserve">To analyze the data that are collected in the Microsoft Excel spreadsheets, the Treatment Courts’ external evaluator must comb through, de-duplicate, and reconcile the data to prepare it for analysis in statistical software. This must be done multiple times </w:t>
      </w:r>
      <w:r w:rsidR="00242C4C" w:rsidRPr="00887A34">
        <w:rPr>
          <w:rFonts w:ascii="Calibri" w:hAnsi="Calibri" w:cs="Calibri"/>
          <w:iCs/>
        </w:rPr>
        <w:t xml:space="preserve">to </w:t>
      </w:r>
      <w:r w:rsidRPr="00887A34">
        <w:rPr>
          <w:rFonts w:ascii="Calibri" w:hAnsi="Calibri" w:cs="Calibri"/>
          <w:iCs/>
        </w:rPr>
        <w:t xml:space="preserve">prepare various reports for local and federal funders and various stakeholders. These spreadsheets are also currently stored on the Court’s shared network which limits the number of users that can access and manipulate the data at the same time. The amount of data that can be collected in this format is limited and there is always a concern that the spreadsheet will be corrupted or damaged in a way that will make the recovery of the data impossible.  </w:t>
      </w:r>
      <w:r w:rsidR="00886BFE" w:rsidRPr="00887A34">
        <w:rPr>
          <w:rFonts w:ascii="Calibri" w:hAnsi="Calibri" w:cs="Calibri"/>
          <w:iCs/>
        </w:rPr>
        <w:t xml:space="preserve">The Court also received a grant to modify an existing Microsoft Access database to act as a case management system, but it was determined that the data storage limits and the amount of work </w:t>
      </w:r>
      <w:r w:rsidR="00B5027D" w:rsidRPr="00887A34">
        <w:rPr>
          <w:rFonts w:ascii="Calibri" w:hAnsi="Calibri" w:cs="Calibri"/>
          <w:iCs/>
        </w:rPr>
        <w:t xml:space="preserve">that would need to be performed in order to </w:t>
      </w:r>
      <w:r w:rsidR="00886BFE" w:rsidRPr="00887A34">
        <w:rPr>
          <w:rFonts w:ascii="Calibri" w:hAnsi="Calibri" w:cs="Calibri"/>
          <w:iCs/>
        </w:rPr>
        <w:t xml:space="preserve">meet the needs of the Treatment Courts far exceeded the scope of what was originally intended. The MS Access database was further limited by the fact that entering information remotely into the system required that the user be connected to the Court’s network and there was no way for multiple users to simultaneously use the system.  </w:t>
      </w:r>
    </w:p>
    <w:p w14:paraId="571CABD0" w14:textId="42B9BD43" w:rsidR="00CA5EC3" w:rsidRPr="00887A34" w:rsidRDefault="00886BFE" w:rsidP="005E5091">
      <w:pPr>
        <w:spacing w:after="200"/>
        <w:rPr>
          <w:rFonts w:ascii="Calibri" w:hAnsi="Calibri" w:cs="Calibri"/>
          <w:iCs/>
        </w:rPr>
      </w:pPr>
      <w:r w:rsidRPr="00887A34">
        <w:rPr>
          <w:rFonts w:ascii="Calibri" w:hAnsi="Calibri" w:cs="Calibri"/>
          <w:iCs/>
        </w:rPr>
        <w:t>Each Treatment Court has at least two spreadsheets into which information is entered, and there are various other spreadsheets that are used to track when various forms are</w:t>
      </w:r>
      <w:r w:rsidR="00585EF0" w:rsidRPr="00887A34">
        <w:rPr>
          <w:rFonts w:ascii="Calibri" w:hAnsi="Calibri" w:cs="Calibri"/>
          <w:iCs/>
        </w:rPr>
        <w:t xml:space="preserve"> and</w:t>
      </w:r>
      <w:r w:rsidRPr="00887A34">
        <w:rPr>
          <w:rFonts w:ascii="Calibri" w:hAnsi="Calibri" w:cs="Calibri"/>
          <w:iCs/>
        </w:rPr>
        <w:t xml:space="preserve"> collected, when incentives and transportation vouchers are given out. There are also several documents that are used to make referrals to treatment, capture demographic information about participants, and collect information required by funders. If the evaluator wants to analyze this information, it must be entered into a spreadsheet or counted manually. The repeated entry of data leads to</w:t>
      </w:r>
      <w:r w:rsidR="00CA5EC3" w:rsidRPr="00887A34">
        <w:rPr>
          <w:rFonts w:ascii="Calibri" w:hAnsi="Calibri" w:cs="Calibri"/>
          <w:iCs/>
        </w:rPr>
        <w:t xml:space="preserve"> </w:t>
      </w:r>
      <w:r w:rsidRPr="00887A34">
        <w:rPr>
          <w:rFonts w:ascii="Calibri" w:hAnsi="Calibri" w:cs="Calibri"/>
          <w:iCs/>
        </w:rPr>
        <w:t xml:space="preserve">errors </w:t>
      </w:r>
      <w:r w:rsidR="00CA5EC3" w:rsidRPr="00887A34">
        <w:rPr>
          <w:rFonts w:ascii="Calibri" w:hAnsi="Calibri" w:cs="Calibri"/>
          <w:iCs/>
        </w:rPr>
        <w:t xml:space="preserve">that can impact the integrity of the data. Finally, because there is no data validation process, it is sometimes unclear whether the data collected are correct and complete which makes it difficult for the external evaluator to provide comprehensive program </w:t>
      </w:r>
      <w:r w:rsidR="00B5027D" w:rsidRPr="00887A34">
        <w:rPr>
          <w:rFonts w:ascii="Calibri" w:hAnsi="Calibri" w:cs="Calibri"/>
          <w:iCs/>
        </w:rPr>
        <w:t>evaluations without e</w:t>
      </w:r>
      <w:r w:rsidR="00CA5EC3" w:rsidRPr="00887A34">
        <w:rPr>
          <w:rFonts w:ascii="Calibri" w:hAnsi="Calibri" w:cs="Calibri"/>
          <w:iCs/>
        </w:rPr>
        <w:t xml:space="preserve">xtra (costly) effort. </w:t>
      </w:r>
    </w:p>
    <w:p w14:paraId="01F8412E" w14:textId="77777777" w:rsidR="00B11A03" w:rsidRPr="00887A34" w:rsidRDefault="00B11A03" w:rsidP="002C2FF7">
      <w:pPr>
        <w:pStyle w:val="Default"/>
        <w:rPr>
          <w:rFonts w:ascii="Calibri" w:hAnsi="Calibri" w:cs="Calibri"/>
          <w:iCs/>
        </w:rPr>
      </w:pPr>
      <w:r w:rsidRPr="00887A34">
        <w:rPr>
          <w:rFonts w:ascii="Calibri" w:hAnsi="Calibri" w:cs="Calibri"/>
          <w:iCs/>
        </w:rPr>
        <w:t>The Court has purchased each case manager a ThinkPad X1 Carbon (7</w:t>
      </w:r>
      <w:r w:rsidRPr="00887A34">
        <w:rPr>
          <w:rFonts w:ascii="Calibri" w:hAnsi="Calibri" w:cs="Calibri"/>
          <w:iCs/>
          <w:vertAlign w:val="superscript"/>
        </w:rPr>
        <w:t>th</w:t>
      </w:r>
      <w:r w:rsidRPr="00887A34">
        <w:rPr>
          <w:rFonts w:ascii="Calibri" w:hAnsi="Calibri" w:cs="Calibri"/>
          <w:iCs/>
        </w:rPr>
        <w:t xml:space="preserve"> Generation). They</w:t>
      </w:r>
      <w:r w:rsidR="00E76980" w:rsidRPr="00887A34">
        <w:rPr>
          <w:rFonts w:ascii="Calibri" w:hAnsi="Calibri" w:cs="Calibri"/>
          <w:iCs/>
        </w:rPr>
        <w:t xml:space="preserve"> have an Intel Core i5-8265U Processor and operate on Windows 10 Pro 64. Case managers will use these laptops to access the proposed MIS via mobile hotspot while out of the office.</w:t>
      </w:r>
    </w:p>
    <w:p w14:paraId="2BE9236E" w14:textId="77777777" w:rsidR="002C2FF7" w:rsidRPr="00933E37" w:rsidRDefault="002C2FF7" w:rsidP="002C2FF7">
      <w:pPr>
        <w:rPr>
          <w:rFonts w:ascii="Calibri" w:hAnsi="Calibri" w:cs="Calibri"/>
        </w:rPr>
      </w:pPr>
    </w:p>
    <w:p w14:paraId="2A0102C3" w14:textId="77777777" w:rsidR="00886BFE" w:rsidRPr="00887A34" w:rsidRDefault="00CA5EC3" w:rsidP="005E5091">
      <w:pPr>
        <w:spacing w:after="240"/>
        <w:rPr>
          <w:rFonts w:ascii="Calibri" w:hAnsi="Calibri" w:cs="Calibri"/>
          <w:iCs/>
        </w:rPr>
      </w:pPr>
      <w:r w:rsidRPr="00887A34">
        <w:rPr>
          <w:rFonts w:ascii="Calibri" w:hAnsi="Calibri" w:cs="Calibri"/>
          <w:iCs/>
        </w:rPr>
        <w:t>The Court seeks a single subcontractor to provid</w:t>
      </w:r>
      <w:r w:rsidR="00C06E92" w:rsidRPr="00887A34">
        <w:rPr>
          <w:rFonts w:ascii="Calibri" w:hAnsi="Calibri" w:cs="Calibri"/>
          <w:iCs/>
        </w:rPr>
        <w:t>e</w:t>
      </w:r>
      <w:r w:rsidRPr="00887A34">
        <w:rPr>
          <w:rFonts w:ascii="Calibri" w:hAnsi="Calibri" w:cs="Calibri"/>
          <w:iCs/>
        </w:rPr>
        <w:t xml:space="preserve"> this MIS and the technical support pertaining to the system.</w:t>
      </w:r>
    </w:p>
    <w:p w14:paraId="03D3CE7B" w14:textId="195443A0" w:rsidR="005E5091" w:rsidRPr="00887A34" w:rsidRDefault="00C37FF7" w:rsidP="00EB4223">
      <w:pPr>
        <w:keepNext/>
        <w:spacing w:after="240"/>
        <w:ind w:left="720" w:hanging="720"/>
        <w:rPr>
          <w:rFonts w:ascii="Calibri" w:hAnsi="Calibri" w:cs="Calibri"/>
          <w:b/>
          <w:bCs/>
        </w:rPr>
      </w:pPr>
      <w:r w:rsidRPr="00887A34">
        <w:rPr>
          <w:rFonts w:ascii="Calibri" w:hAnsi="Calibri" w:cs="Calibri"/>
          <w:b/>
          <w:bCs/>
        </w:rPr>
        <w:t>2.0</w:t>
      </w:r>
      <w:r w:rsidRPr="00887A34">
        <w:rPr>
          <w:rFonts w:ascii="Calibri" w:hAnsi="Calibri" w:cs="Calibri"/>
          <w:b/>
          <w:bCs/>
        </w:rPr>
        <w:tab/>
      </w:r>
      <w:r w:rsidR="00585EF0" w:rsidRPr="00887A34">
        <w:rPr>
          <w:rFonts w:ascii="Calibri" w:hAnsi="Calibri" w:cs="Calibri"/>
          <w:b/>
          <w:bCs/>
        </w:rPr>
        <w:t>GENERAL SCOPE OF SERVICES</w:t>
      </w:r>
    </w:p>
    <w:p w14:paraId="6FA4FDC7" w14:textId="77777777" w:rsidR="00EB4223" w:rsidRPr="00887A34" w:rsidRDefault="001446E5" w:rsidP="00EB4223">
      <w:pPr>
        <w:pStyle w:val="ListParagraph"/>
        <w:keepNext/>
        <w:numPr>
          <w:ilvl w:val="0"/>
          <w:numId w:val="25"/>
        </w:numPr>
        <w:spacing w:after="120"/>
        <w:rPr>
          <w:rFonts w:ascii="Calibri" w:hAnsi="Calibri" w:cs="Calibri"/>
          <w:b/>
          <w:bCs/>
        </w:rPr>
      </w:pPr>
      <w:r w:rsidRPr="00887A34">
        <w:rPr>
          <w:rFonts w:ascii="Calibri" w:hAnsi="Calibri" w:cs="Calibri"/>
          <w:color w:val="000000" w:themeColor="text1"/>
        </w:rPr>
        <w:t xml:space="preserve">The Court is seeking to implement a collaborative treatment courts management information system (MIS) in a fixed, not-to-exceed price contract. The system must be a commercially available collaborative court case management system that, in its original configuration (and likely with some customization), can adapt to the Court’s specific processes, provides an integrated case management and performance and analysis tools that meets the needs of the Court. It is anticipated that each year there will be approximately 300 new cases added to the system across the eight collaborative courts. </w:t>
      </w:r>
    </w:p>
    <w:p w14:paraId="27A8A4DE" w14:textId="77777777" w:rsidR="001446E5" w:rsidRPr="00887A34" w:rsidRDefault="001446E5" w:rsidP="00933E37">
      <w:pPr>
        <w:keepNext/>
        <w:spacing w:after="120"/>
        <w:ind w:left="720" w:firstLine="360"/>
        <w:rPr>
          <w:rFonts w:ascii="Calibri" w:hAnsi="Calibri" w:cs="Calibri"/>
          <w:b/>
          <w:bCs/>
        </w:rPr>
      </w:pPr>
      <w:r w:rsidRPr="00887A34">
        <w:rPr>
          <w:rFonts w:ascii="Calibri" w:hAnsi="Calibri" w:cs="Calibri"/>
        </w:rPr>
        <w:t>Specifically, the MIS must:</w:t>
      </w:r>
    </w:p>
    <w:p w14:paraId="0BC9AFF2" w14:textId="77777777" w:rsidR="00A711A2" w:rsidRPr="00887A34" w:rsidRDefault="00A711A2" w:rsidP="00EB4223">
      <w:pPr>
        <w:pStyle w:val="BodyTextIndent2"/>
        <w:numPr>
          <w:ilvl w:val="0"/>
          <w:numId w:val="15"/>
        </w:numPr>
        <w:spacing w:line="240" w:lineRule="auto"/>
        <w:rPr>
          <w:rFonts w:ascii="Calibri" w:hAnsi="Calibri" w:cs="Calibri"/>
        </w:rPr>
      </w:pPr>
      <w:r w:rsidRPr="00887A34">
        <w:rPr>
          <w:rFonts w:ascii="Calibri" w:hAnsi="Calibri" w:cs="Calibri"/>
        </w:rPr>
        <w:t xml:space="preserve">Be able to collect, store, and summarize information obtained throughout the Treatment Court process. This includes the ability to enter information contained across forms and paperwork for each participant, such as intake and discharge forms, assessments, and workflow and treatment tracing documents, schedule and track </w:t>
      </w:r>
      <w:r w:rsidR="00B5027D" w:rsidRPr="00887A34">
        <w:rPr>
          <w:rFonts w:ascii="Calibri" w:hAnsi="Calibri" w:cs="Calibri"/>
        </w:rPr>
        <w:t>attendance at events/hearings, and p</w:t>
      </w:r>
      <w:r w:rsidRPr="00887A34">
        <w:rPr>
          <w:rFonts w:ascii="Calibri" w:hAnsi="Calibri" w:cs="Calibri"/>
        </w:rPr>
        <w:t>roduce progress reports for case reviews</w:t>
      </w:r>
      <w:r w:rsidR="00B11A03" w:rsidRPr="00887A34">
        <w:rPr>
          <w:rFonts w:ascii="Calibri" w:hAnsi="Calibri" w:cs="Calibri"/>
        </w:rPr>
        <w:t xml:space="preserve"> and the ability to enter assessment data into the MIS and generate assessment, intake and discharge documents</w:t>
      </w:r>
      <w:r w:rsidRPr="00887A34">
        <w:rPr>
          <w:rFonts w:ascii="Calibri" w:hAnsi="Calibri" w:cs="Calibri"/>
        </w:rPr>
        <w:t xml:space="preserve">. </w:t>
      </w:r>
    </w:p>
    <w:p w14:paraId="536F7B7A" w14:textId="77777777" w:rsidR="00A711A2" w:rsidRPr="00887A34" w:rsidRDefault="00A711A2" w:rsidP="00EB4223">
      <w:pPr>
        <w:pStyle w:val="BodyTextIndent2"/>
        <w:numPr>
          <w:ilvl w:val="0"/>
          <w:numId w:val="15"/>
        </w:numPr>
        <w:spacing w:after="200" w:line="240" w:lineRule="auto"/>
        <w:rPr>
          <w:rFonts w:ascii="Calibri" w:hAnsi="Calibri" w:cs="Calibri"/>
        </w:rPr>
      </w:pPr>
      <w:r w:rsidRPr="00887A34">
        <w:rPr>
          <w:rFonts w:ascii="Calibri" w:hAnsi="Calibri" w:cs="Calibri"/>
        </w:rPr>
        <w:t>Allow certain users to track, analyze, and export the data in order to meet the evaluation and reporting requirements set by multiple grant funders, including the Substance Abuse and Mental Health Services Administration (SAMHSA) and the Bureau of Justice Assistance (BJA). This includes the ability to both export raw data into specific formats for external evaluation and generate customized reports with information on outcome analyses and performance measures for reporting.  Ideally, i</w:t>
      </w:r>
      <w:r w:rsidR="00593DD4" w:rsidRPr="00887A34">
        <w:rPr>
          <w:rFonts w:ascii="Calibri" w:hAnsi="Calibri" w:cs="Calibri"/>
        </w:rPr>
        <w:t>t</w:t>
      </w:r>
      <w:r w:rsidRPr="00887A34">
        <w:rPr>
          <w:rFonts w:ascii="Calibri" w:hAnsi="Calibri" w:cs="Calibri"/>
        </w:rPr>
        <w:t xml:space="preserve"> would be highly beneficial if the MIS also had the capability to import raw data into the system, as SAMHSA has a separate reporting requirement that is completed via an online interface, and standard court case information is stored in a separate case management system. </w:t>
      </w:r>
    </w:p>
    <w:p w14:paraId="2D73B926" w14:textId="1DF2C7F5" w:rsidR="00593DD4" w:rsidRPr="00887A34" w:rsidRDefault="00C3080C" w:rsidP="00933E37">
      <w:pPr>
        <w:pStyle w:val="BodyTextIndent2"/>
        <w:numPr>
          <w:ilvl w:val="0"/>
          <w:numId w:val="15"/>
        </w:numPr>
        <w:spacing w:after="200" w:line="240" w:lineRule="auto"/>
        <w:rPr>
          <w:rFonts w:ascii="Calibri" w:hAnsi="Calibri" w:cs="Calibri"/>
          <w:color w:val="000000" w:themeColor="text1"/>
        </w:rPr>
      </w:pPr>
      <w:r w:rsidRPr="00887A34">
        <w:rPr>
          <w:rFonts w:ascii="Calibri" w:hAnsi="Calibri" w:cs="Calibri"/>
        </w:rPr>
        <w:t>D</w:t>
      </w:r>
      <w:r w:rsidR="00593DD4" w:rsidRPr="00887A34">
        <w:rPr>
          <w:rFonts w:ascii="Calibri" w:hAnsi="Calibri" w:cs="Calibri"/>
          <w:color w:val="000000" w:themeColor="text1"/>
        </w:rPr>
        <w:t>etailed i</w:t>
      </w:r>
      <w:r w:rsidR="00B5027D" w:rsidRPr="00887A34">
        <w:rPr>
          <w:rFonts w:ascii="Calibri" w:hAnsi="Calibri" w:cs="Calibri"/>
          <w:color w:val="000000" w:themeColor="text1"/>
        </w:rPr>
        <w:t>nformation on the scope of work is p</w:t>
      </w:r>
      <w:r w:rsidR="00593DD4" w:rsidRPr="00887A34">
        <w:rPr>
          <w:rFonts w:ascii="Calibri" w:hAnsi="Calibri" w:cs="Calibri"/>
          <w:color w:val="000000" w:themeColor="text1"/>
        </w:rPr>
        <w:t>rovided below. Additionally, the system to be acquired must be fully implemented and operational in at least one specialty or treatment court program of similar size and scope. The Court will consider a software-as-a-service solution hosted by the responder or a third party.</w:t>
      </w:r>
    </w:p>
    <w:p w14:paraId="4B92B75A" w14:textId="76244A0C" w:rsidR="00593DD4" w:rsidRPr="00887A34" w:rsidRDefault="00C3080C" w:rsidP="00933E37">
      <w:pPr>
        <w:pStyle w:val="BodyTextIndent2"/>
        <w:spacing w:after="200" w:line="240" w:lineRule="auto"/>
        <w:ind w:left="1440" w:hanging="360"/>
        <w:rPr>
          <w:rFonts w:ascii="Calibri" w:hAnsi="Calibri" w:cs="Calibri"/>
        </w:rPr>
      </w:pPr>
      <w:r w:rsidRPr="00887A34">
        <w:rPr>
          <w:rFonts w:ascii="Calibri" w:hAnsi="Calibri" w:cs="Calibri"/>
        </w:rPr>
        <w:t>d)</w:t>
      </w:r>
      <w:r w:rsidRPr="00887A34">
        <w:rPr>
          <w:rFonts w:ascii="Calibri" w:hAnsi="Calibri" w:cs="Calibri"/>
        </w:rPr>
        <w:tab/>
      </w:r>
      <w:r w:rsidR="00593DD4" w:rsidRPr="00887A34">
        <w:rPr>
          <w:rFonts w:ascii="Calibri" w:hAnsi="Calibri" w:cs="Calibri"/>
        </w:rPr>
        <w:t xml:space="preserve">Given that the current operations, data collection, and data reporting procedures vary across the eight treatment courts, we describe our specifications for the MIS that we would like to be incorporated across the Treatment courts below. Additional, but likely minimal, customizations and/or changes may be requested prior to or after the vendor selection process as data management needs and grant reporting requirements change.  An updated fixed price quote from the vendor will be considered if there are significant additional customizations requested after the proposals are received.  </w:t>
      </w:r>
    </w:p>
    <w:p w14:paraId="5690DBA6" w14:textId="6939AB90" w:rsidR="001F69CC" w:rsidRPr="00887A34" w:rsidRDefault="005938BA" w:rsidP="00EB4223">
      <w:pPr>
        <w:pStyle w:val="BodyTextIndent2"/>
        <w:spacing w:line="240" w:lineRule="auto"/>
        <w:ind w:left="1080" w:hanging="360"/>
        <w:rPr>
          <w:rFonts w:ascii="Calibri" w:hAnsi="Calibri" w:cs="Calibri"/>
        </w:rPr>
      </w:pPr>
      <w:r w:rsidRPr="00887A34">
        <w:rPr>
          <w:rFonts w:ascii="Calibri" w:hAnsi="Calibri" w:cs="Calibri"/>
        </w:rPr>
        <w:t>2.</w:t>
      </w:r>
      <w:r w:rsidR="00C3080C" w:rsidRPr="00887A34">
        <w:rPr>
          <w:rFonts w:ascii="Calibri" w:hAnsi="Calibri" w:cs="Calibri"/>
        </w:rPr>
        <w:t>2</w:t>
      </w:r>
      <w:r w:rsidRPr="00887A34">
        <w:rPr>
          <w:rFonts w:ascii="Calibri" w:hAnsi="Calibri" w:cs="Calibri"/>
        </w:rPr>
        <w:tab/>
      </w:r>
      <w:r w:rsidRPr="00887A34">
        <w:rPr>
          <w:rFonts w:ascii="Calibri" w:hAnsi="Calibri" w:cs="Calibri"/>
          <w:b/>
          <w:bCs/>
        </w:rPr>
        <w:t xml:space="preserve">Application Compatibility Specifications </w:t>
      </w:r>
      <w:r w:rsidR="00F546A5" w:rsidRPr="00887A34">
        <w:rPr>
          <w:rFonts w:ascii="Calibri" w:hAnsi="Calibri" w:cs="Calibri"/>
        </w:rPr>
        <w:t xml:space="preserve">– The application compatibility </w:t>
      </w:r>
      <w:r w:rsidRPr="00887A34">
        <w:rPr>
          <w:rFonts w:ascii="Calibri" w:hAnsi="Calibri" w:cs="Calibri"/>
        </w:rPr>
        <w:t>specifications include, but may not be limited to, the following:</w:t>
      </w:r>
    </w:p>
    <w:p w14:paraId="0E4754FC" w14:textId="77777777" w:rsidR="005938BA" w:rsidRPr="00887A34" w:rsidRDefault="00740A36" w:rsidP="00933E37">
      <w:pPr>
        <w:pStyle w:val="BodyTextIndent2"/>
        <w:spacing w:line="240" w:lineRule="auto"/>
        <w:ind w:left="1440" w:hanging="360"/>
        <w:rPr>
          <w:rFonts w:ascii="Calibri" w:hAnsi="Calibri" w:cs="Calibri"/>
        </w:rPr>
      </w:pPr>
      <w:r w:rsidRPr="00887A34">
        <w:rPr>
          <w:rFonts w:ascii="Calibri" w:hAnsi="Calibri" w:cs="Calibri"/>
        </w:rPr>
        <w:t>a</w:t>
      </w:r>
      <w:r w:rsidR="005938BA" w:rsidRPr="00887A34">
        <w:rPr>
          <w:rFonts w:ascii="Calibri" w:hAnsi="Calibri" w:cs="Calibri"/>
        </w:rPr>
        <w:t>)</w:t>
      </w:r>
      <w:r w:rsidR="005938BA" w:rsidRPr="00887A34">
        <w:rPr>
          <w:rFonts w:ascii="Calibri" w:hAnsi="Calibri" w:cs="Calibri"/>
        </w:rPr>
        <w:tab/>
        <w:t xml:space="preserve">Capability to support a variety of browsers, including Microsoft </w:t>
      </w:r>
      <w:r w:rsidR="00E76980" w:rsidRPr="00887A34">
        <w:rPr>
          <w:rFonts w:ascii="Calibri" w:hAnsi="Calibri" w:cs="Calibri"/>
        </w:rPr>
        <w:t>Edge</w:t>
      </w:r>
      <w:r w:rsidR="005938BA" w:rsidRPr="00887A34">
        <w:rPr>
          <w:rFonts w:ascii="Calibri" w:hAnsi="Calibri" w:cs="Calibri"/>
        </w:rPr>
        <w:t>, Firefox, Google Chrome, and Safari.</w:t>
      </w:r>
    </w:p>
    <w:p w14:paraId="61940DAE" w14:textId="77777777" w:rsidR="005938BA" w:rsidRPr="00887A34" w:rsidRDefault="00740A36" w:rsidP="00933E37">
      <w:pPr>
        <w:pStyle w:val="BodyTextIndent2"/>
        <w:spacing w:line="240" w:lineRule="auto"/>
        <w:ind w:left="1440" w:hanging="360"/>
        <w:rPr>
          <w:rFonts w:ascii="Calibri" w:hAnsi="Calibri" w:cs="Calibri"/>
        </w:rPr>
      </w:pPr>
      <w:r w:rsidRPr="00887A34">
        <w:rPr>
          <w:rFonts w:ascii="Calibri" w:hAnsi="Calibri" w:cs="Calibri"/>
        </w:rPr>
        <w:t>b</w:t>
      </w:r>
      <w:r w:rsidR="005938BA" w:rsidRPr="00887A34">
        <w:rPr>
          <w:rFonts w:ascii="Calibri" w:hAnsi="Calibri" w:cs="Calibri"/>
        </w:rPr>
        <w:t>)</w:t>
      </w:r>
      <w:r w:rsidR="005938BA" w:rsidRPr="00887A34">
        <w:rPr>
          <w:rFonts w:ascii="Calibri" w:hAnsi="Calibri" w:cs="Calibri"/>
        </w:rPr>
        <w:tab/>
        <w:t xml:space="preserve">Support the storage and display of all the common file formats including, but not limited to, HTML, JPEG, TIFF, PDF, MS Word, MS Excel, etc. </w:t>
      </w:r>
    </w:p>
    <w:p w14:paraId="07DDA6A7" w14:textId="77777777" w:rsidR="005938BA" w:rsidRPr="00887A34" w:rsidRDefault="00740A36" w:rsidP="00933E37">
      <w:pPr>
        <w:pStyle w:val="BodyTextIndent2"/>
        <w:spacing w:line="240" w:lineRule="auto"/>
        <w:ind w:left="1440" w:hanging="360"/>
        <w:rPr>
          <w:rFonts w:ascii="Calibri" w:hAnsi="Calibri" w:cs="Calibri"/>
        </w:rPr>
      </w:pPr>
      <w:r w:rsidRPr="00887A34">
        <w:rPr>
          <w:rFonts w:ascii="Calibri" w:hAnsi="Calibri" w:cs="Calibri"/>
        </w:rPr>
        <w:t>c</w:t>
      </w:r>
      <w:r w:rsidR="005938BA" w:rsidRPr="00887A34">
        <w:rPr>
          <w:rFonts w:ascii="Calibri" w:hAnsi="Calibri" w:cs="Calibri"/>
        </w:rPr>
        <w:t>)</w:t>
      </w:r>
      <w:r w:rsidR="005938BA" w:rsidRPr="00887A34">
        <w:rPr>
          <w:rFonts w:ascii="Calibri" w:hAnsi="Calibri" w:cs="Calibri"/>
        </w:rPr>
        <w:tab/>
        <w:t>Complies with United States Section 508 accessibility requirements.</w:t>
      </w:r>
    </w:p>
    <w:p w14:paraId="5D4F115C" w14:textId="77777777" w:rsidR="005938BA" w:rsidRPr="00887A34" w:rsidRDefault="00740A36" w:rsidP="00933E37">
      <w:pPr>
        <w:pStyle w:val="BodyTextIndent2"/>
        <w:spacing w:line="240" w:lineRule="auto"/>
        <w:ind w:left="1440" w:hanging="360"/>
        <w:rPr>
          <w:rFonts w:ascii="Calibri" w:hAnsi="Calibri" w:cs="Calibri"/>
        </w:rPr>
      </w:pPr>
      <w:r w:rsidRPr="00887A34">
        <w:rPr>
          <w:rFonts w:ascii="Calibri" w:hAnsi="Calibri" w:cs="Calibri"/>
        </w:rPr>
        <w:t>d</w:t>
      </w:r>
      <w:r w:rsidR="005938BA" w:rsidRPr="00887A34">
        <w:rPr>
          <w:rFonts w:ascii="Calibri" w:hAnsi="Calibri" w:cs="Calibri"/>
        </w:rPr>
        <w:t>)</w:t>
      </w:r>
      <w:r w:rsidR="005938BA" w:rsidRPr="00887A34">
        <w:rPr>
          <w:rFonts w:ascii="Calibri" w:hAnsi="Calibri" w:cs="Calibri"/>
        </w:rPr>
        <w:tab/>
        <w:t>Support a configurable data retention policy that is comprehensive to both data and images.</w:t>
      </w:r>
    </w:p>
    <w:p w14:paraId="3D59D535" w14:textId="77777777" w:rsidR="005938BA" w:rsidRPr="00887A34" w:rsidRDefault="00740A36" w:rsidP="00933E37">
      <w:pPr>
        <w:pStyle w:val="BodyTextIndent2"/>
        <w:spacing w:line="240" w:lineRule="auto"/>
        <w:ind w:left="1440" w:hanging="360"/>
        <w:rPr>
          <w:rFonts w:ascii="Calibri" w:hAnsi="Calibri" w:cs="Calibri"/>
        </w:rPr>
      </w:pPr>
      <w:r w:rsidRPr="00887A34">
        <w:rPr>
          <w:rFonts w:ascii="Calibri" w:hAnsi="Calibri" w:cs="Calibri"/>
        </w:rPr>
        <w:t>e</w:t>
      </w:r>
      <w:r w:rsidR="005938BA" w:rsidRPr="00887A34">
        <w:rPr>
          <w:rFonts w:ascii="Calibri" w:hAnsi="Calibri" w:cs="Calibri"/>
        </w:rPr>
        <w:t>)</w:t>
      </w:r>
      <w:r w:rsidR="005938BA" w:rsidRPr="00887A34">
        <w:rPr>
          <w:rFonts w:ascii="Calibri" w:hAnsi="Calibri" w:cs="Calibri"/>
        </w:rPr>
        <w:tab/>
        <w:t>Provide interfaces with existing drug testing companies.</w:t>
      </w:r>
    </w:p>
    <w:p w14:paraId="3A55237A" w14:textId="77777777" w:rsidR="005938BA" w:rsidRPr="00887A34" w:rsidRDefault="00740A36" w:rsidP="00933E37">
      <w:pPr>
        <w:pStyle w:val="BodyTextIndent2"/>
        <w:spacing w:after="200" w:line="240" w:lineRule="auto"/>
        <w:ind w:left="1440" w:hanging="360"/>
        <w:rPr>
          <w:rFonts w:ascii="Calibri" w:hAnsi="Calibri" w:cs="Calibri"/>
        </w:rPr>
      </w:pPr>
      <w:r w:rsidRPr="00887A34">
        <w:rPr>
          <w:rFonts w:ascii="Calibri" w:hAnsi="Calibri" w:cs="Calibri"/>
        </w:rPr>
        <w:t>f</w:t>
      </w:r>
      <w:r w:rsidR="005938BA" w:rsidRPr="00887A34">
        <w:rPr>
          <w:rFonts w:ascii="Calibri" w:hAnsi="Calibri" w:cs="Calibri"/>
        </w:rPr>
        <w:t>)</w:t>
      </w:r>
      <w:r w:rsidR="005938BA" w:rsidRPr="00887A34">
        <w:rPr>
          <w:rFonts w:ascii="Calibri" w:hAnsi="Calibri" w:cs="Calibri"/>
        </w:rPr>
        <w:tab/>
        <w:t>Ability to transfer data from other case management systems at case initiation</w:t>
      </w:r>
      <w:r w:rsidR="00591C10" w:rsidRPr="00887A34">
        <w:rPr>
          <w:rFonts w:ascii="Calibri" w:hAnsi="Calibri" w:cs="Calibri"/>
        </w:rPr>
        <w:t>,</w:t>
      </w:r>
      <w:r w:rsidR="005938BA" w:rsidRPr="00887A34">
        <w:rPr>
          <w:rFonts w:ascii="Calibri" w:hAnsi="Calibri" w:cs="Calibri"/>
        </w:rPr>
        <w:t xml:space="preserve"> </w:t>
      </w:r>
      <w:r w:rsidR="00591C10" w:rsidRPr="00887A34">
        <w:rPr>
          <w:rFonts w:ascii="Calibri" w:hAnsi="Calibri" w:cs="Calibri"/>
        </w:rPr>
        <w:t xml:space="preserve">through an integration, </w:t>
      </w:r>
      <w:r w:rsidR="005938BA" w:rsidRPr="00887A34">
        <w:rPr>
          <w:rFonts w:ascii="Calibri" w:hAnsi="Calibri" w:cs="Calibri"/>
        </w:rPr>
        <w:t>would be ideal in the future.</w:t>
      </w:r>
    </w:p>
    <w:p w14:paraId="6F3ED543" w14:textId="77777777" w:rsidR="00E76980" w:rsidRPr="00887A34" w:rsidRDefault="00E76980" w:rsidP="00933E37">
      <w:pPr>
        <w:pStyle w:val="BodyTextIndent2"/>
        <w:spacing w:after="200" w:line="240" w:lineRule="auto"/>
        <w:ind w:left="1440" w:hanging="360"/>
        <w:rPr>
          <w:rFonts w:ascii="Calibri" w:hAnsi="Calibri" w:cs="Calibri"/>
        </w:rPr>
      </w:pPr>
      <w:r w:rsidRPr="00887A34">
        <w:rPr>
          <w:rFonts w:ascii="Calibri" w:hAnsi="Calibri" w:cs="Calibri"/>
        </w:rPr>
        <w:t>g)</w:t>
      </w:r>
      <w:r w:rsidRPr="00887A34">
        <w:rPr>
          <w:rFonts w:ascii="Calibri" w:hAnsi="Calibri" w:cs="Calibri"/>
        </w:rPr>
        <w:tab/>
        <w:t>The product must have all API exposed for integration with other applications and shall con</w:t>
      </w:r>
      <w:r w:rsidR="00C6765F" w:rsidRPr="00887A34">
        <w:rPr>
          <w:rFonts w:ascii="Calibri" w:hAnsi="Calibri" w:cs="Calibri"/>
        </w:rPr>
        <w:t>form</w:t>
      </w:r>
      <w:r w:rsidRPr="00887A34">
        <w:rPr>
          <w:rFonts w:ascii="Calibri" w:hAnsi="Calibri" w:cs="Calibri"/>
        </w:rPr>
        <w:t xml:space="preserve"> to Web Services Industry Standards. This should include REST and SOAP API service</w:t>
      </w:r>
    </w:p>
    <w:p w14:paraId="5888524A" w14:textId="6477A13B" w:rsidR="005938BA" w:rsidRPr="00887A34" w:rsidRDefault="005938BA" w:rsidP="00EB4223">
      <w:pPr>
        <w:pStyle w:val="BodyTextIndent2"/>
        <w:spacing w:line="240" w:lineRule="auto"/>
        <w:ind w:left="1440" w:hanging="720"/>
        <w:rPr>
          <w:rFonts w:ascii="Calibri" w:hAnsi="Calibri" w:cs="Calibri"/>
        </w:rPr>
      </w:pPr>
      <w:r w:rsidRPr="00887A34">
        <w:rPr>
          <w:rFonts w:ascii="Calibri" w:hAnsi="Calibri" w:cs="Calibri"/>
        </w:rPr>
        <w:t>2.</w:t>
      </w:r>
      <w:r w:rsidR="00C3080C" w:rsidRPr="00887A34">
        <w:rPr>
          <w:rFonts w:ascii="Calibri" w:hAnsi="Calibri" w:cs="Calibri"/>
        </w:rPr>
        <w:t>3</w:t>
      </w:r>
      <w:r w:rsidRPr="00887A34">
        <w:rPr>
          <w:rFonts w:ascii="Calibri" w:hAnsi="Calibri" w:cs="Calibri"/>
        </w:rPr>
        <w:tab/>
      </w:r>
      <w:r w:rsidRPr="00887A34">
        <w:rPr>
          <w:rFonts w:ascii="Calibri" w:hAnsi="Calibri" w:cs="Calibri"/>
          <w:b/>
          <w:bCs/>
        </w:rPr>
        <w:t>Security and Confidentiality Specifications</w:t>
      </w:r>
      <w:r w:rsidRPr="00887A34">
        <w:rPr>
          <w:rFonts w:ascii="Calibri" w:hAnsi="Calibri" w:cs="Calibri"/>
        </w:rPr>
        <w:t xml:space="preserve"> – T</w:t>
      </w:r>
      <w:r w:rsidR="007D3E76" w:rsidRPr="00887A34">
        <w:rPr>
          <w:rFonts w:ascii="Calibri" w:hAnsi="Calibri" w:cs="Calibri"/>
        </w:rPr>
        <w:t xml:space="preserve">he security and confidentiality </w:t>
      </w:r>
      <w:r w:rsidRPr="00887A34">
        <w:rPr>
          <w:rFonts w:ascii="Calibri" w:hAnsi="Calibri" w:cs="Calibri"/>
        </w:rPr>
        <w:t xml:space="preserve">specifications include, but may not be limited to, the following: </w:t>
      </w:r>
    </w:p>
    <w:p w14:paraId="00C9D0E8" w14:textId="77777777" w:rsidR="005938BA" w:rsidRPr="00887A34" w:rsidRDefault="00740A36" w:rsidP="00933E37">
      <w:pPr>
        <w:pStyle w:val="BodyTextIndent2"/>
        <w:spacing w:line="240" w:lineRule="auto"/>
        <w:ind w:left="720" w:firstLine="360"/>
        <w:rPr>
          <w:rFonts w:ascii="Calibri" w:hAnsi="Calibri" w:cs="Calibri"/>
        </w:rPr>
      </w:pPr>
      <w:r w:rsidRPr="00887A34">
        <w:rPr>
          <w:rFonts w:ascii="Calibri" w:hAnsi="Calibri" w:cs="Calibri"/>
        </w:rPr>
        <w:t>a</w:t>
      </w:r>
      <w:r w:rsidR="005938BA" w:rsidRPr="00887A34">
        <w:rPr>
          <w:rFonts w:ascii="Calibri" w:hAnsi="Calibri" w:cs="Calibri"/>
        </w:rPr>
        <w:t>)</w:t>
      </w:r>
      <w:r w:rsidR="005938BA" w:rsidRPr="00887A34">
        <w:rPr>
          <w:rFonts w:ascii="Calibri" w:hAnsi="Calibri" w:cs="Calibri"/>
        </w:rPr>
        <w:tab/>
      </w:r>
      <w:r w:rsidR="005938BA" w:rsidRPr="00887A34">
        <w:rPr>
          <w:rFonts w:ascii="Calibri" w:hAnsi="Calibri" w:cs="Calibri"/>
          <w:u w:val="single"/>
        </w:rPr>
        <w:t>Privacy and security</w:t>
      </w:r>
      <w:r w:rsidR="005938BA" w:rsidRPr="00887A34">
        <w:rPr>
          <w:rFonts w:ascii="Calibri" w:hAnsi="Calibri" w:cs="Calibri"/>
        </w:rPr>
        <w:t>: Capability to provide compliance with HIPAA, CJIS, and all federal and state privacy and security standards. The vendor is expected to follow best practices and standards for data security and data loss prevention.</w:t>
      </w:r>
    </w:p>
    <w:p w14:paraId="595FF699" w14:textId="77777777" w:rsidR="005938BA" w:rsidRPr="00887A34" w:rsidRDefault="00740A36" w:rsidP="00933E37">
      <w:pPr>
        <w:pStyle w:val="BodyTextIndent2"/>
        <w:spacing w:line="240" w:lineRule="auto"/>
        <w:ind w:left="1440" w:hanging="360"/>
        <w:rPr>
          <w:rFonts w:ascii="Calibri" w:hAnsi="Calibri" w:cs="Calibri"/>
        </w:rPr>
      </w:pPr>
      <w:r w:rsidRPr="00887A34">
        <w:rPr>
          <w:rFonts w:ascii="Calibri" w:hAnsi="Calibri" w:cs="Calibri"/>
        </w:rPr>
        <w:t>b</w:t>
      </w:r>
      <w:r w:rsidR="005938BA" w:rsidRPr="00887A34">
        <w:rPr>
          <w:rFonts w:ascii="Calibri" w:hAnsi="Calibri" w:cs="Calibri"/>
        </w:rPr>
        <w:t>)</w:t>
      </w:r>
      <w:r w:rsidR="005938BA" w:rsidRPr="00887A34">
        <w:rPr>
          <w:rFonts w:ascii="Calibri" w:hAnsi="Calibri" w:cs="Calibri"/>
        </w:rPr>
        <w:tab/>
      </w:r>
      <w:r w:rsidR="005938BA" w:rsidRPr="00887A34">
        <w:rPr>
          <w:rFonts w:ascii="Calibri" w:hAnsi="Calibri" w:cs="Calibri"/>
          <w:u w:val="single"/>
        </w:rPr>
        <w:t>User account administration</w:t>
      </w:r>
      <w:r w:rsidR="005938BA" w:rsidRPr="00887A34">
        <w:rPr>
          <w:rFonts w:ascii="Calibri" w:hAnsi="Calibri" w:cs="Calibri"/>
        </w:rPr>
        <w:t xml:space="preserve">: Capability for authorized staff to be able to create and manage user accounts and assign access based on roles. Capability for authorized users to </w:t>
      </w:r>
      <w:r w:rsidR="00591C10" w:rsidRPr="00887A34">
        <w:rPr>
          <w:rFonts w:ascii="Calibri" w:hAnsi="Calibri" w:cs="Calibri"/>
        </w:rPr>
        <w:t xml:space="preserve">terminate a </w:t>
      </w:r>
      <w:r w:rsidR="005938BA" w:rsidRPr="00887A34">
        <w:rPr>
          <w:rFonts w:ascii="Calibri" w:hAnsi="Calibri" w:cs="Calibri"/>
        </w:rPr>
        <w:t>user</w:t>
      </w:r>
      <w:r w:rsidR="00591C10" w:rsidRPr="00887A34">
        <w:rPr>
          <w:rFonts w:ascii="Calibri" w:hAnsi="Calibri" w:cs="Calibri"/>
        </w:rPr>
        <w:t xml:space="preserve"> account</w:t>
      </w:r>
      <w:r w:rsidR="005938BA" w:rsidRPr="00887A34">
        <w:rPr>
          <w:rFonts w:ascii="Calibri" w:hAnsi="Calibri" w:cs="Calibri"/>
        </w:rPr>
        <w:t>, but retain all history associated with the user’s activity (in order to maintain a history of changes to a case in the event of staff turnover or role changes).</w:t>
      </w:r>
    </w:p>
    <w:p w14:paraId="51842CC4" w14:textId="77777777" w:rsidR="005938BA" w:rsidRPr="00887A34" w:rsidRDefault="00740A36" w:rsidP="00933E37">
      <w:pPr>
        <w:pStyle w:val="BodyTextIndent2"/>
        <w:spacing w:line="240" w:lineRule="auto"/>
        <w:ind w:left="1440" w:hanging="360"/>
        <w:rPr>
          <w:rFonts w:ascii="Calibri" w:hAnsi="Calibri" w:cs="Calibri"/>
        </w:rPr>
      </w:pPr>
      <w:r w:rsidRPr="00887A34">
        <w:rPr>
          <w:rFonts w:ascii="Calibri" w:hAnsi="Calibri" w:cs="Calibri"/>
        </w:rPr>
        <w:t>c</w:t>
      </w:r>
      <w:r w:rsidR="005938BA" w:rsidRPr="00887A34">
        <w:rPr>
          <w:rFonts w:ascii="Calibri" w:hAnsi="Calibri" w:cs="Calibri"/>
        </w:rPr>
        <w:t>)</w:t>
      </w:r>
      <w:r w:rsidR="005938BA" w:rsidRPr="00887A34">
        <w:rPr>
          <w:rFonts w:ascii="Calibri" w:hAnsi="Calibri" w:cs="Calibri"/>
        </w:rPr>
        <w:tab/>
      </w:r>
      <w:r w:rsidR="005938BA" w:rsidRPr="00887A34">
        <w:rPr>
          <w:rFonts w:ascii="Calibri" w:hAnsi="Calibri" w:cs="Calibri"/>
          <w:u w:val="single"/>
        </w:rPr>
        <w:t>Role-based access control</w:t>
      </w:r>
      <w:r w:rsidR="005938BA" w:rsidRPr="00887A34">
        <w:rPr>
          <w:rFonts w:ascii="Calibri" w:hAnsi="Calibri" w:cs="Calibri"/>
        </w:rPr>
        <w:t>: Capability to ensure that sensitive or confidential information on any displayed page is only viewable by users with the required authorization. Capability to dynamically display functions and capabilities consistent with the user’s privileges (e.g. Add, View, Edit, Delete). Capability to allow supervisory data entry/modification overrides.</w:t>
      </w:r>
    </w:p>
    <w:p w14:paraId="56B630B2" w14:textId="77777777" w:rsidR="005938BA" w:rsidRPr="00887A34" w:rsidRDefault="00740A36" w:rsidP="00933E37">
      <w:pPr>
        <w:pStyle w:val="BodyTextIndent2"/>
        <w:spacing w:line="240" w:lineRule="auto"/>
        <w:ind w:left="1440" w:hanging="360"/>
        <w:rPr>
          <w:rFonts w:ascii="Calibri" w:hAnsi="Calibri" w:cs="Calibri"/>
        </w:rPr>
      </w:pPr>
      <w:r w:rsidRPr="00887A34">
        <w:rPr>
          <w:rFonts w:ascii="Calibri" w:hAnsi="Calibri" w:cs="Calibri"/>
        </w:rPr>
        <w:t>d</w:t>
      </w:r>
      <w:r w:rsidR="005938BA" w:rsidRPr="00887A34">
        <w:rPr>
          <w:rFonts w:ascii="Calibri" w:hAnsi="Calibri" w:cs="Calibri"/>
        </w:rPr>
        <w:t>)</w:t>
      </w:r>
      <w:r w:rsidR="005938BA" w:rsidRPr="00887A34">
        <w:rPr>
          <w:rFonts w:ascii="Calibri" w:hAnsi="Calibri" w:cs="Calibri"/>
        </w:rPr>
        <w:tab/>
      </w:r>
      <w:r w:rsidR="005938BA" w:rsidRPr="00887A34">
        <w:rPr>
          <w:rFonts w:ascii="Calibri" w:hAnsi="Calibri" w:cs="Calibri"/>
          <w:u w:val="single"/>
        </w:rPr>
        <w:t>Log-in</w:t>
      </w:r>
      <w:r w:rsidR="005938BA" w:rsidRPr="00887A34">
        <w:rPr>
          <w:rFonts w:ascii="Calibri" w:hAnsi="Calibri" w:cs="Calibri"/>
        </w:rPr>
        <w:t>: Login credentials should be encrypted. System configuration at the Court, role, and user levels. Supports strong password techniques. Provides a secure mechanism for password resets.</w:t>
      </w:r>
      <w:r w:rsidR="007D3E76" w:rsidRPr="00887A34">
        <w:rPr>
          <w:rFonts w:ascii="Calibri" w:hAnsi="Calibri" w:cs="Calibri"/>
        </w:rPr>
        <w:t xml:space="preserve"> Must be SAML 2.0 compliant and allow for Single Sign On (SSO) functionality with Active Directory and Azure AD.</w:t>
      </w:r>
    </w:p>
    <w:p w14:paraId="2677002C" w14:textId="77777777" w:rsidR="005938BA" w:rsidRPr="00887A34" w:rsidRDefault="00740A36" w:rsidP="00933E37">
      <w:pPr>
        <w:pStyle w:val="BodyTextIndent2"/>
        <w:spacing w:line="240" w:lineRule="auto"/>
        <w:ind w:left="1440" w:hanging="360"/>
        <w:rPr>
          <w:rFonts w:ascii="Calibri" w:hAnsi="Calibri" w:cs="Calibri"/>
        </w:rPr>
      </w:pPr>
      <w:r w:rsidRPr="00887A34">
        <w:rPr>
          <w:rFonts w:ascii="Calibri" w:hAnsi="Calibri" w:cs="Calibri"/>
        </w:rPr>
        <w:t>e</w:t>
      </w:r>
      <w:r w:rsidR="005938BA" w:rsidRPr="00887A34">
        <w:rPr>
          <w:rFonts w:ascii="Calibri" w:hAnsi="Calibri" w:cs="Calibri"/>
        </w:rPr>
        <w:t>)</w:t>
      </w:r>
      <w:r w:rsidR="005938BA" w:rsidRPr="00887A34">
        <w:rPr>
          <w:rFonts w:ascii="Calibri" w:hAnsi="Calibri" w:cs="Calibri"/>
        </w:rPr>
        <w:tab/>
      </w:r>
      <w:r w:rsidR="005938BA" w:rsidRPr="00887A34">
        <w:rPr>
          <w:rFonts w:ascii="Calibri" w:hAnsi="Calibri" w:cs="Calibri"/>
          <w:u w:val="single"/>
        </w:rPr>
        <w:t>Track changes</w:t>
      </w:r>
      <w:r w:rsidR="005938BA" w:rsidRPr="00887A34">
        <w:rPr>
          <w:rFonts w:ascii="Calibri" w:hAnsi="Calibri" w:cs="Calibri"/>
        </w:rPr>
        <w:t>: Capability to log all user interactions, tracking what information was changed, who changed it and when, and provide an administrator access to the logs. Capability to monitor database deletes/changes/modifications.</w:t>
      </w:r>
    </w:p>
    <w:p w14:paraId="3E4E53DA" w14:textId="77777777" w:rsidR="005938BA" w:rsidRPr="00887A34" w:rsidRDefault="00740A36" w:rsidP="00933E37">
      <w:pPr>
        <w:pStyle w:val="BodyTextIndent2"/>
        <w:spacing w:line="240" w:lineRule="auto"/>
        <w:ind w:left="1440" w:hanging="360"/>
        <w:rPr>
          <w:rFonts w:ascii="Calibri" w:hAnsi="Calibri" w:cs="Calibri"/>
        </w:rPr>
      </w:pPr>
      <w:r w:rsidRPr="00887A34">
        <w:rPr>
          <w:rFonts w:ascii="Calibri" w:hAnsi="Calibri" w:cs="Calibri"/>
        </w:rPr>
        <w:t>f</w:t>
      </w:r>
      <w:r w:rsidR="005938BA" w:rsidRPr="00887A34">
        <w:rPr>
          <w:rFonts w:ascii="Calibri" w:hAnsi="Calibri" w:cs="Calibri"/>
        </w:rPr>
        <w:t>)</w:t>
      </w:r>
      <w:r w:rsidR="005938BA" w:rsidRPr="00887A34">
        <w:rPr>
          <w:rFonts w:ascii="Calibri" w:hAnsi="Calibri" w:cs="Calibri"/>
        </w:rPr>
        <w:tab/>
      </w:r>
      <w:r w:rsidR="009775ED" w:rsidRPr="00887A34">
        <w:rPr>
          <w:rFonts w:ascii="Calibri" w:hAnsi="Calibri" w:cs="Calibri"/>
          <w:u w:val="single"/>
        </w:rPr>
        <w:t>Data entry validation</w:t>
      </w:r>
      <w:r w:rsidR="009775ED" w:rsidRPr="00887A34">
        <w:rPr>
          <w:rFonts w:ascii="Calibri" w:hAnsi="Calibri" w:cs="Calibri"/>
        </w:rPr>
        <w:t>: Capability to mark all required data items on a data entry page. Capability to prevent read-only data items from being modified. Capability to highlight input errors (e.g. missing data, incorrect format, DOB is in the future) and prompt user for correction.  Capability to provide proper validation to prevent invalid data from being entered or saved in the system. Capability to display clear error messages to help a user understand and resolve the encountered error.</w:t>
      </w:r>
    </w:p>
    <w:p w14:paraId="5DF3B10E" w14:textId="77777777" w:rsidR="009775ED" w:rsidRPr="00887A34" w:rsidRDefault="00740A36" w:rsidP="00933E37">
      <w:pPr>
        <w:pStyle w:val="BodyTextIndent2"/>
        <w:spacing w:line="240" w:lineRule="auto"/>
        <w:ind w:left="1440" w:hanging="360"/>
        <w:rPr>
          <w:rFonts w:ascii="Calibri" w:hAnsi="Calibri" w:cs="Calibri"/>
        </w:rPr>
      </w:pPr>
      <w:r w:rsidRPr="00887A34">
        <w:rPr>
          <w:rFonts w:ascii="Calibri" w:hAnsi="Calibri" w:cs="Calibri"/>
        </w:rPr>
        <w:t>g</w:t>
      </w:r>
      <w:r w:rsidR="009775ED" w:rsidRPr="00887A34">
        <w:rPr>
          <w:rFonts w:ascii="Calibri" w:hAnsi="Calibri" w:cs="Calibri"/>
        </w:rPr>
        <w:t>)</w:t>
      </w:r>
      <w:r w:rsidR="009775ED" w:rsidRPr="00887A34">
        <w:rPr>
          <w:rFonts w:ascii="Calibri" w:hAnsi="Calibri" w:cs="Calibri"/>
        </w:rPr>
        <w:tab/>
      </w:r>
      <w:r w:rsidR="009775ED" w:rsidRPr="00887A34">
        <w:rPr>
          <w:rFonts w:ascii="Calibri" w:hAnsi="Calibri" w:cs="Calibri"/>
          <w:u w:val="single"/>
        </w:rPr>
        <w:t>Save function</w:t>
      </w:r>
      <w:r w:rsidR="009775ED" w:rsidRPr="00887A34">
        <w:rPr>
          <w:rFonts w:ascii="Calibri" w:hAnsi="Calibri" w:cs="Calibri"/>
        </w:rPr>
        <w:t>: Capability to prompt user to save or cancel if user attempts to exit the screen or log out of system with unsaved changes.</w:t>
      </w:r>
    </w:p>
    <w:p w14:paraId="68DC3E46" w14:textId="77777777" w:rsidR="009775ED" w:rsidRPr="00887A34" w:rsidRDefault="00740A36" w:rsidP="00933E37">
      <w:pPr>
        <w:pStyle w:val="BodyTextIndent2"/>
        <w:spacing w:after="200" w:line="240" w:lineRule="auto"/>
        <w:ind w:left="1440" w:hanging="360"/>
        <w:rPr>
          <w:rFonts w:ascii="Calibri" w:hAnsi="Calibri" w:cs="Calibri"/>
        </w:rPr>
      </w:pPr>
      <w:r w:rsidRPr="00887A34">
        <w:rPr>
          <w:rFonts w:ascii="Calibri" w:hAnsi="Calibri" w:cs="Calibri"/>
        </w:rPr>
        <w:t>h</w:t>
      </w:r>
      <w:r w:rsidR="009775ED" w:rsidRPr="00887A34">
        <w:rPr>
          <w:rFonts w:ascii="Calibri" w:hAnsi="Calibri" w:cs="Calibri"/>
        </w:rPr>
        <w:t>)</w:t>
      </w:r>
      <w:r w:rsidR="009775ED" w:rsidRPr="00887A34">
        <w:rPr>
          <w:rFonts w:ascii="Calibri" w:hAnsi="Calibri" w:cs="Calibri"/>
        </w:rPr>
        <w:tab/>
      </w:r>
      <w:r w:rsidR="009775ED" w:rsidRPr="00887A34">
        <w:rPr>
          <w:rFonts w:ascii="Calibri" w:hAnsi="Calibri" w:cs="Calibri"/>
          <w:u w:val="single"/>
        </w:rPr>
        <w:t>Metadata Reports</w:t>
      </w:r>
      <w:r w:rsidR="009775ED" w:rsidRPr="00887A34">
        <w:rPr>
          <w:rFonts w:ascii="Calibri" w:hAnsi="Calibri" w:cs="Calibri"/>
        </w:rPr>
        <w:t>: Capability to run Error reports and Usage statistics reports.</w:t>
      </w:r>
    </w:p>
    <w:p w14:paraId="644DFB9D" w14:textId="5C71402E" w:rsidR="009775ED" w:rsidRPr="00887A34" w:rsidRDefault="00607465" w:rsidP="00EB4223">
      <w:pPr>
        <w:pStyle w:val="BodyTextIndent2"/>
        <w:spacing w:line="240" w:lineRule="auto"/>
        <w:ind w:left="1440" w:hanging="720"/>
        <w:rPr>
          <w:rFonts w:ascii="Calibri" w:hAnsi="Calibri" w:cs="Calibri"/>
        </w:rPr>
      </w:pPr>
      <w:r w:rsidRPr="00887A34">
        <w:rPr>
          <w:rFonts w:ascii="Calibri" w:hAnsi="Calibri" w:cs="Calibri"/>
        </w:rPr>
        <w:t>2.</w:t>
      </w:r>
      <w:r w:rsidR="00C3080C" w:rsidRPr="00887A34">
        <w:rPr>
          <w:rFonts w:ascii="Calibri" w:hAnsi="Calibri" w:cs="Calibri"/>
        </w:rPr>
        <w:t>4</w:t>
      </w:r>
      <w:r w:rsidR="009775ED" w:rsidRPr="00887A34">
        <w:rPr>
          <w:rFonts w:ascii="Calibri" w:hAnsi="Calibri" w:cs="Calibri"/>
        </w:rPr>
        <w:tab/>
      </w:r>
      <w:r w:rsidR="009775ED" w:rsidRPr="00887A34">
        <w:rPr>
          <w:rFonts w:ascii="Calibri" w:hAnsi="Calibri" w:cs="Calibri"/>
          <w:b/>
          <w:bCs/>
        </w:rPr>
        <w:t>Case Tracking and Management Specifications</w:t>
      </w:r>
      <w:r w:rsidR="009775ED" w:rsidRPr="00887A34">
        <w:rPr>
          <w:rFonts w:ascii="Calibri" w:hAnsi="Calibri" w:cs="Calibri"/>
        </w:rPr>
        <w:t xml:space="preserve"> – The case tracking and management specification include, but may not be limited to, the following:</w:t>
      </w:r>
    </w:p>
    <w:p w14:paraId="1EBA9D5D" w14:textId="7FB80630" w:rsidR="009775ED" w:rsidRPr="00887A34" w:rsidRDefault="009775ED" w:rsidP="00933E37">
      <w:pPr>
        <w:pStyle w:val="BodyTextIndent2"/>
        <w:spacing w:line="240" w:lineRule="auto"/>
        <w:ind w:left="1440" w:hanging="360"/>
        <w:rPr>
          <w:rFonts w:ascii="Calibri" w:hAnsi="Calibri" w:cs="Calibri"/>
        </w:rPr>
      </w:pPr>
      <w:r w:rsidRPr="00887A34">
        <w:rPr>
          <w:rFonts w:ascii="Calibri" w:hAnsi="Calibri" w:cs="Calibri"/>
        </w:rPr>
        <w:t>a)</w:t>
      </w:r>
      <w:r w:rsidR="00C3080C" w:rsidRPr="00887A34">
        <w:rPr>
          <w:rFonts w:ascii="Calibri" w:hAnsi="Calibri" w:cs="Calibri"/>
        </w:rPr>
        <w:t xml:space="preserve"> </w:t>
      </w:r>
      <w:r w:rsidR="00C3080C" w:rsidRPr="00887A34">
        <w:rPr>
          <w:rFonts w:ascii="Calibri" w:hAnsi="Calibri" w:cs="Calibri"/>
        </w:rPr>
        <w:tab/>
      </w:r>
      <w:r w:rsidRPr="00887A34">
        <w:rPr>
          <w:rFonts w:ascii="Calibri" w:hAnsi="Calibri" w:cs="Calibri"/>
          <w:u w:val="single"/>
        </w:rPr>
        <w:t>Unique ID generation</w:t>
      </w:r>
      <w:r w:rsidRPr="00887A34">
        <w:rPr>
          <w:rFonts w:ascii="Calibri" w:hAnsi="Calibri" w:cs="Calibri"/>
        </w:rPr>
        <w:t>: Capability to auto-generate a unique case and participant ID for each new case that is entered into the system. Ability to generate nested IDs that are linked to each other (e.g. with Family Treatment Court cases, generate Parent IDs, Child IDs, a Family ID and a Case ID that is primarily linked to the primary participant on the case). Capability to link multiple cases under one participant (i.e. when a participant returns to the Treatment Court program).</w:t>
      </w:r>
    </w:p>
    <w:p w14:paraId="7833BEC4" w14:textId="77777777" w:rsidR="001E5C3D" w:rsidRPr="00887A34" w:rsidRDefault="001E5C3D" w:rsidP="00933E37">
      <w:pPr>
        <w:pStyle w:val="BodyTextIndent2"/>
        <w:spacing w:line="240" w:lineRule="auto"/>
        <w:ind w:left="1440" w:hanging="360"/>
        <w:rPr>
          <w:rFonts w:ascii="Calibri" w:hAnsi="Calibri" w:cs="Calibri"/>
        </w:rPr>
      </w:pPr>
      <w:r w:rsidRPr="00887A34">
        <w:rPr>
          <w:rFonts w:ascii="Calibri" w:hAnsi="Calibri" w:cs="Calibri"/>
        </w:rPr>
        <w:t>b)</w:t>
      </w:r>
      <w:r w:rsidRPr="00887A34">
        <w:rPr>
          <w:rFonts w:ascii="Calibri" w:hAnsi="Calibri" w:cs="Calibri"/>
        </w:rPr>
        <w:tab/>
      </w:r>
      <w:r w:rsidRPr="00887A34">
        <w:rPr>
          <w:rFonts w:ascii="Calibri" w:hAnsi="Calibri" w:cs="Calibri"/>
          <w:u w:val="single"/>
        </w:rPr>
        <w:t>Case creation</w:t>
      </w:r>
      <w:r w:rsidRPr="00887A34">
        <w:rPr>
          <w:rFonts w:ascii="Calibri" w:hAnsi="Calibri" w:cs="Calibri"/>
        </w:rPr>
        <w:t>: Capability to copy client case information to create a new case or profile related to an existing one (e.g. in situations concerning families). Once a case has been created, capability for real-time updates; ideally, each authorized user can access different parts of the same case (and/or lock certain parts of the case while in edit mode).</w:t>
      </w:r>
    </w:p>
    <w:p w14:paraId="742A5811" w14:textId="77777777" w:rsidR="001E5C3D" w:rsidRPr="00887A34" w:rsidRDefault="001E5C3D" w:rsidP="00933E37">
      <w:pPr>
        <w:pStyle w:val="BodyTextIndent2"/>
        <w:spacing w:line="240" w:lineRule="auto"/>
        <w:ind w:left="1440" w:hanging="360"/>
        <w:rPr>
          <w:rFonts w:ascii="Calibri" w:hAnsi="Calibri" w:cs="Calibri"/>
        </w:rPr>
      </w:pPr>
      <w:r w:rsidRPr="00887A34">
        <w:rPr>
          <w:rFonts w:ascii="Calibri" w:hAnsi="Calibri" w:cs="Calibri"/>
        </w:rPr>
        <w:t>c)</w:t>
      </w:r>
      <w:r w:rsidRPr="00887A34">
        <w:rPr>
          <w:rFonts w:ascii="Calibri" w:hAnsi="Calibri" w:cs="Calibri"/>
        </w:rPr>
        <w:tab/>
      </w:r>
      <w:r w:rsidRPr="00887A34">
        <w:rPr>
          <w:rFonts w:ascii="Calibri" w:hAnsi="Calibri" w:cs="Calibri"/>
          <w:u w:val="single"/>
        </w:rPr>
        <w:t>Data entry functions</w:t>
      </w:r>
      <w:r w:rsidRPr="00887A34">
        <w:rPr>
          <w:rFonts w:ascii="Calibri" w:hAnsi="Calibri" w:cs="Calibri"/>
        </w:rPr>
        <w:t>: Capability to create data entry defaults including, but not limited to, dates</w:t>
      </w:r>
      <w:r w:rsidR="00114968" w:rsidRPr="00887A34">
        <w:rPr>
          <w:rFonts w:ascii="Calibri" w:hAnsi="Calibri" w:cs="Calibri"/>
        </w:rPr>
        <w:t>. Capability to provide data entry formatting in applicable input fields (e.g. phone number, DOB). Capability to populate automatic time standards. Capability to assign court staff to participant (e.g. service provider, case manager, treatment provider and counselor, probation/parole officer).</w:t>
      </w:r>
    </w:p>
    <w:p w14:paraId="17816F8D" w14:textId="77777777" w:rsidR="001F3799" w:rsidRPr="00887A34" w:rsidRDefault="001F3799" w:rsidP="00933E37">
      <w:pPr>
        <w:pStyle w:val="BodyTextIndent2"/>
        <w:spacing w:line="240" w:lineRule="auto"/>
        <w:ind w:left="1440" w:hanging="360"/>
        <w:rPr>
          <w:rFonts w:ascii="Calibri" w:hAnsi="Calibri" w:cs="Calibri"/>
        </w:rPr>
      </w:pPr>
      <w:r w:rsidRPr="00887A34">
        <w:rPr>
          <w:rFonts w:ascii="Calibri" w:hAnsi="Calibri" w:cs="Calibri"/>
        </w:rPr>
        <w:t>d)</w:t>
      </w:r>
      <w:r w:rsidRPr="00887A34">
        <w:rPr>
          <w:rFonts w:ascii="Calibri" w:hAnsi="Calibri" w:cs="Calibri"/>
        </w:rPr>
        <w:tab/>
      </w:r>
      <w:r w:rsidRPr="00887A34">
        <w:rPr>
          <w:rFonts w:ascii="Calibri" w:hAnsi="Calibri" w:cs="Calibri"/>
          <w:u w:val="single"/>
        </w:rPr>
        <w:t>Customization of forms</w:t>
      </w:r>
      <w:r w:rsidRPr="00887A34">
        <w:rPr>
          <w:rFonts w:ascii="Calibri" w:hAnsi="Calibri" w:cs="Calibri"/>
        </w:rPr>
        <w:t>: Capability to allow local customization of screening and assessment tools and intake/discharge forms so the MIS is matched to the physical documents and data entry can be streamline</w:t>
      </w:r>
      <w:r w:rsidR="007D3E76" w:rsidRPr="00887A34">
        <w:rPr>
          <w:rFonts w:ascii="Calibri" w:hAnsi="Calibri" w:cs="Calibri"/>
        </w:rPr>
        <w:t>d</w:t>
      </w:r>
      <w:r w:rsidRPr="00887A34">
        <w:rPr>
          <w:rFonts w:ascii="Calibri" w:hAnsi="Calibri" w:cs="Calibri"/>
        </w:rPr>
        <w:t xml:space="preserve"> (details regarding general variables to include are described under “Data Elements”).</w:t>
      </w:r>
      <w:r w:rsidR="007D3E76" w:rsidRPr="00887A34">
        <w:rPr>
          <w:rFonts w:ascii="Calibri" w:hAnsi="Calibri" w:cs="Calibri"/>
        </w:rPr>
        <w:t xml:space="preserve"> Capability to configure system data inputs in order to generate required forms.</w:t>
      </w:r>
    </w:p>
    <w:p w14:paraId="5BA132F0" w14:textId="77777777" w:rsidR="001F3799" w:rsidRPr="00887A34" w:rsidRDefault="001F3799" w:rsidP="00933E37">
      <w:pPr>
        <w:pStyle w:val="BodyTextIndent2"/>
        <w:spacing w:line="240" w:lineRule="auto"/>
        <w:ind w:left="1440" w:hanging="360"/>
        <w:rPr>
          <w:rFonts w:ascii="Calibri" w:hAnsi="Calibri" w:cs="Calibri"/>
        </w:rPr>
      </w:pPr>
      <w:r w:rsidRPr="00887A34">
        <w:rPr>
          <w:rFonts w:ascii="Calibri" w:hAnsi="Calibri" w:cs="Calibri"/>
        </w:rPr>
        <w:t>e)</w:t>
      </w:r>
      <w:r w:rsidRPr="00887A34">
        <w:rPr>
          <w:rFonts w:ascii="Calibri" w:hAnsi="Calibri" w:cs="Calibri"/>
        </w:rPr>
        <w:tab/>
      </w:r>
      <w:r w:rsidRPr="00887A34">
        <w:rPr>
          <w:rFonts w:ascii="Calibri" w:hAnsi="Calibri" w:cs="Calibri"/>
          <w:u w:val="single"/>
        </w:rPr>
        <w:t>Search functions</w:t>
      </w:r>
      <w:r w:rsidRPr="00887A34">
        <w:rPr>
          <w:rFonts w:ascii="Calibri" w:hAnsi="Calibri" w:cs="Calibri"/>
        </w:rPr>
        <w:t>: Capability to support searching by metadata (e.g. case type, case ID, case name, etc.). Capability to search results to be exported to file formats like PDF or Microsoft Excel.</w:t>
      </w:r>
    </w:p>
    <w:p w14:paraId="522BFC4D" w14:textId="77777777" w:rsidR="001F3799" w:rsidRPr="00887A34" w:rsidRDefault="001F3799" w:rsidP="00933E37">
      <w:pPr>
        <w:pStyle w:val="BodyTextIndent2"/>
        <w:spacing w:line="240" w:lineRule="auto"/>
        <w:ind w:left="1440" w:hanging="360"/>
        <w:rPr>
          <w:rFonts w:ascii="Calibri" w:hAnsi="Calibri" w:cs="Calibri"/>
        </w:rPr>
      </w:pPr>
      <w:r w:rsidRPr="00887A34">
        <w:rPr>
          <w:rFonts w:ascii="Calibri" w:hAnsi="Calibri" w:cs="Calibri"/>
        </w:rPr>
        <w:t>f)</w:t>
      </w:r>
      <w:r w:rsidRPr="00887A34">
        <w:rPr>
          <w:rFonts w:ascii="Calibri" w:hAnsi="Calibri" w:cs="Calibri"/>
        </w:rPr>
        <w:tab/>
      </w:r>
      <w:r w:rsidRPr="00887A34">
        <w:rPr>
          <w:rFonts w:ascii="Calibri" w:hAnsi="Calibri" w:cs="Calibri"/>
          <w:u w:val="single"/>
        </w:rPr>
        <w:t>Sort and export function</w:t>
      </w:r>
      <w:r w:rsidRPr="00887A34">
        <w:rPr>
          <w:rFonts w:ascii="Calibri" w:hAnsi="Calibri" w:cs="Calibri"/>
        </w:rPr>
        <w:t>: Mechanism for sorting out any subgroups or subset of clients using any combination of the variables in the data system and then allow for export into a report or a file format (e.g. Microsoft Excel, Microsoft Word, or PDF).</w:t>
      </w:r>
    </w:p>
    <w:p w14:paraId="7C7AEB03" w14:textId="77777777" w:rsidR="001F3799" w:rsidRPr="00887A34" w:rsidRDefault="001F3799" w:rsidP="00933E37">
      <w:pPr>
        <w:pStyle w:val="BodyTextIndent2"/>
        <w:spacing w:line="240" w:lineRule="auto"/>
        <w:ind w:left="1440" w:hanging="360"/>
        <w:rPr>
          <w:rFonts w:ascii="Calibri" w:hAnsi="Calibri" w:cs="Calibri"/>
        </w:rPr>
      </w:pPr>
      <w:r w:rsidRPr="00887A34">
        <w:rPr>
          <w:rFonts w:ascii="Calibri" w:hAnsi="Calibri" w:cs="Calibri"/>
        </w:rPr>
        <w:t>g)</w:t>
      </w:r>
      <w:r w:rsidRPr="00887A34">
        <w:rPr>
          <w:rFonts w:ascii="Calibri" w:hAnsi="Calibri" w:cs="Calibri"/>
        </w:rPr>
        <w:tab/>
      </w:r>
      <w:r w:rsidRPr="00887A34">
        <w:rPr>
          <w:rFonts w:ascii="Calibri" w:hAnsi="Calibri" w:cs="Calibri"/>
          <w:u w:val="single"/>
        </w:rPr>
        <w:t>Document uploads</w:t>
      </w:r>
      <w:r w:rsidRPr="00887A34">
        <w:rPr>
          <w:rFonts w:ascii="Calibri" w:hAnsi="Calibri" w:cs="Calibri"/>
        </w:rPr>
        <w:t xml:space="preserve">: Able to upload scanned documents for storage and reference, such as signed consent forms, treatment progress reports, etc. </w:t>
      </w:r>
    </w:p>
    <w:p w14:paraId="1296D884" w14:textId="77777777" w:rsidR="001F3799" w:rsidRPr="00887A34" w:rsidRDefault="001F3799" w:rsidP="00933E37">
      <w:pPr>
        <w:pStyle w:val="BodyTextIndent2"/>
        <w:spacing w:line="240" w:lineRule="auto"/>
        <w:ind w:left="1440" w:hanging="360"/>
        <w:rPr>
          <w:rFonts w:ascii="Calibri" w:hAnsi="Calibri" w:cs="Calibri"/>
        </w:rPr>
      </w:pPr>
      <w:r w:rsidRPr="00887A34">
        <w:rPr>
          <w:rFonts w:ascii="Calibri" w:hAnsi="Calibri" w:cs="Calibri"/>
        </w:rPr>
        <w:t>h)</w:t>
      </w:r>
      <w:r w:rsidRPr="00887A34">
        <w:rPr>
          <w:rFonts w:ascii="Calibri" w:hAnsi="Calibri" w:cs="Calibri"/>
        </w:rPr>
        <w:tab/>
      </w:r>
      <w:r w:rsidRPr="00887A34">
        <w:rPr>
          <w:rFonts w:ascii="Calibri" w:hAnsi="Calibri" w:cs="Calibri"/>
          <w:u w:val="single"/>
        </w:rPr>
        <w:t>Group/bulk/batch action</w:t>
      </w:r>
      <w:r w:rsidRPr="00887A34">
        <w:rPr>
          <w:rFonts w:ascii="Calibri" w:hAnsi="Calibri" w:cs="Calibri"/>
        </w:rPr>
        <w:t>: Capability to apply the same update to multiple cases and apply mass update. Capability to apply the same activity to a group of court participants (e.g. assign drug test color, group treatment notes, other notes, set court dates, etc.).</w:t>
      </w:r>
    </w:p>
    <w:p w14:paraId="3FFCEE56" w14:textId="77777777" w:rsidR="001F3799" w:rsidRPr="00887A34" w:rsidRDefault="001F3799" w:rsidP="00933E37">
      <w:pPr>
        <w:pStyle w:val="BodyTextIndent2"/>
        <w:spacing w:line="240" w:lineRule="auto"/>
        <w:ind w:left="1440" w:hanging="360"/>
        <w:rPr>
          <w:rFonts w:ascii="Calibri" w:hAnsi="Calibri" w:cs="Calibri"/>
        </w:rPr>
      </w:pPr>
      <w:r w:rsidRPr="00887A34">
        <w:rPr>
          <w:rFonts w:ascii="Calibri" w:hAnsi="Calibri" w:cs="Calibri"/>
        </w:rPr>
        <w:t>i)</w:t>
      </w:r>
      <w:r w:rsidRPr="00887A34">
        <w:rPr>
          <w:rFonts w:ascii="Calibri" w:hAnsi="Calibri" w:cs="Calibri"/>
        </w:rPr>
        <w:tab/>
      </w:r>
      <w:r w:rsidRPr="00887A34">
        <w:rPr>
          <w:rFonts w:ascii="Calibri" w:hAnsi="Calibri" w:cs="Calibri"/>
          <w:u w:val="single"/>
        </w:rPr>
        <w:t>Notifications</w:t>
      </w:r>
      <w:r w:rsidRPr="00887A34">
        <w:rPr>
          <w:rFonts w:ascii="Calibri" w:hAnsi="Calibri" w:cs="Calibri"/>
        </w:rPr>
        <w:t xml:space="preserve">: Capability to support and provide the ability for user notification of events, and to generate notices (e.g. drug test, court hearing, program meeting, </w:t>
      </w:r>
      <w:r w:rsidR="0046782A" w:rsidRPr="00887A34">
        <w:rPr>
          <w:rFonts w:ascii="Calibri" w:hAnsi="Calibri" w:cs="Calibri"/>
        </w:rPr>
        <w:t xml:space="preserve">phase advancement </w:t>
      </w:r>
      <w:r w:rsidRPr="00887A34">
        <w:rPr>
          <w:rFonts w:ascii="Calibri" w:hAnsi="Calibri" w:cs="Calibri"/>
        </w:rPr>
        <w:t>etc.).</w:t>
      </w:r>
    </w:p>
    <w:p w14:paraId="65501D6D" w14:textId="77777777" w:rsidR="001F3799" w:rsidRPr="00887A34" w:rsidRDefault="0046782A" w:rsidP="00933E37">
      <w:pPr>
        <w:pStyle w:val="BodyTextIndent2"/>
        <w:spacing w:line="240" w:lineRule="auto"/>
        <w:ind w:left="1440" w:hanging="360"/>
        <w:rPr>
          <w:rFonts w:ascii="Calibri" w:hAnsi="Calibri" w:cs="Calibri"/>
        </w:rPr>
      </w:pPr>
      <w:r w:rsidRPr="00887A34">
        <w:rPr>
          <w:rFonts w:ascii="Calibri" w:hAnsi="Calibri" w:cs="Calibri"/>
        </w:rPr>
        <w:t>j)</w:t>
      </w:r>
      <w:r w:rsidRPr="00887A34">
        <w:rPr>
          <w:rFonts w:ascii="Calibri" w:hAnsi="Calibri" w:cs="Calibri"/>
        </w:rPr>
        <w:tab/>
      </w:r>
      <w:r w:rsidRPr="00887A34">
        <w:rPr>
          <w:rFonts w:ascii="Calibri" w:hAnsi="Calibri" w:cs="Calibri"/>
          <w:u w:val="single"/>
        </w:rPr>
        <w:t>Program phases</w:t>
      </w:r>
      <w:r w:rsidRPr="00887A34">
        <w:rPr>
          <w:rFonts w:ascii="Calibri" w:hAnsi="Calibri" w:cs="Calibri"/>
        </w:rPr>
        <w:t>: Capability to configure program phases and track the program phases.</w:t>
      </w:r>
    </w:p>
    <w:p w14:paraId="4D85C3AD" w14:textId="1AAFDF4B" w:rsidR="0046782A" w:rsidRPr="00887A34" w:rsidRDefault="0046782A" w:rsidP="00933E37">
      <w:pPr>
        <w:pStyle w:val="BodyTextIndent2"/>
        <w:spacing w:line="240" w:lineRule="auto"/>
        <w:ind w:left="1440" w:hanging="360"/>
        <w:rPr>
          <w:rFonts w:ascii="Calibri" w:hAnsi="Calibri" w:cs="Calibri"/>
        </w:rPr>
      </w:pPr>
      <w:r w:rsidRPr="00887A34">
        <w:rPr>
          <w:rFonts w:ascii="Calibri" w:hAnsi="Calibri" w:cs="Calibri"/>
        </w:rPr>
        <w:t>k)</w:t>
      </w:r>
      <w:r w:rsidRPr="00887A34">
        <w:rPr>
          <w:rFonts w:ascii="Calibri" w:hAnsi="Calibri" w:cs="Calibri"/>
        </w:rPr>
        <w:tab/>
      </w:r>
      <w:r w:rsidRPr="00887A34">
        <w:rPr>
          <w:rFonts w:ascii="Calibri" w:hAnsi="Calibri" w:cs="Calibri"/>
          <w:u w:val="single"/>
        </w:rPr>
        <w:t>Tracking/Status reports</w:t>
      </w:r>
      <w:r w:rsidRPr="00887A34">
        <w:rPr>
          <w:rFonts w:ascii="Calibri" w:hAnsi="Calibri" w:cs="Calibri"/>
        </w:rPr>
        <w:t>: Capability to generate Status Summary screens/reports to show</w:t>
      </w:r>
      <w:r w:rsidR="00C7232F" w:rsidRPr="00887A34">
        <w:rPr>
          <w:rFonts w:ascii="Calibri" w:hAnsi="Calibri" w:cs="Calibri"/>
        </w:rPr>
        <w:t xml:space="preserve"> </w:t>
      </w:r>
      <w:r w:rsidRPr="00887A34">
        <w:rPr>
          <w:rFonts w:ascii="Calibri" w:hAnsi="Calibri" w:cs="Calibri"/>
        </w:rPr>
        <w:t>case where cases are in the workflow. Capability to run standard and custom ad-hoc reports related to program operations/treatment received. Capability for users to perform ad hoc database inquiries based on their role-based access.</w:t>
      </w:r>
    </w:p>
    <w:p w14:paraId="1FB09EF6" w14:textId="77777777" w:rsidR="0046782A" w:rsidRPr="00887A34" w:rsidRDefault="0046782A" w:rsidP="00933E37">
      <w:pPr>
        <w:pStyle w:val="BodyTextIndent2"/>
        <w:spacing w:line="240" w:lineRule="auto"/>
        <w:ind w:left="1440" w:hanging="360"/>
        <w:rPr>
          <w:rFonts w:ascii="Calibri" w:hAnsi="Calibri" w:cs="Calibri"/>
        </w:rPr>
      </w:pPr>
      <w:r w:rsidRPr="00887A34">
        <w:rPr>
          <w:rFonts w:ascii="Calibri" w:hAnsi="Calibri" w:cs="Calibri"/>
        </w:rPr>
        <w:t>l)</w:t>
      </w:r>
      <w:r w:rsidRPr="00887A34">
        <w:rPr>
          <w:rFonts w:ascii="Calibri" w:hAnsi="Calibri" w:cs="Calibri"/>
        </w:rPr>
        <w:tab/>
      </w:r>
      <w:r w:rsidRPr="00887A34">
        <w:rPr>
          <w:rFonts w:ascii="Calibri" w:hAnsi="Calibri" w:cs="Calibri"/>
          <w:u w:val="single"/>
        </w:rPr>
        <w:t>Activity/even/case workflows</w:t>
      </w:r>
      <w:r w:rsidRPr="00887A34">
        <w:rPr>
          <w:rFonts w:ascii="Calibri" w:hAnsi="Calibri" w:cs="Calibri"/>
        </w:rPr>
        <w:t>: Capability to provide user/staff notification of required action triggered by prior activity regarding a court participant that includes anticipated time to complete. Workflows are also important components in the evaluation process, as SAMHSA grantees are required to submit entrance, follow-up, and exit interviews within a specified time period based on intake and discharge dates.</w:t>
      </w:r>
    </w:p>
    <w:p w14:paraId="55CF1869" w14:textId="77777777" w:rsidR="0046782A" w:rsidRPr="00887A34" w:rsidRDefault="0046782A" w:rsidP="00933E37">
      <w:pPr>
        <w:pStyle w:val="BodyTextIndent2"/>
        <w:spacing w:line="240" w:lineRule="auto"/>
        <w:ind w:left="1440" w:hanging="360"/>
        <w:rPr>
          <w:rFonts w:ascii="Calibri" w:hAnsi="Calibri" w:cs="Calibri"/>
        </w:rPr>
      </w:pPr>
      <w:r w:rsidRPr="00887A34">
        <w:rPr>
          <w:rFonts w:ascii="Calibri" w:hAnsi="Calibri" w:cs="Calibri"/>
        </w:rPr>
        <w:t>m)</w:t>
      </w:r>
      <w:r w:rsidRPr="00887A34">
        <w:rPr>
          <w:rFonts w:ascii="Calibri" w:hAnsi="Calibri" w:cs="Calibri"/>
        </w:rPr>
        <w:tab/>
      </w:r>
      <w:r w:rsidRPr="00887A34">
        <w:rPr>
          <w:rFonts w:ascii="Calibri" w:hAnsi="Calibri" w:cs="Calibri"/>
          <w:u w:val="single"/>
        </w:rPr>
        <w:t>Court calendar events</w:t>
      </w:r>
      <w:r w:rsidRPr="00887A34">
        <w:rPr>
          <w:rFonts w:ascii="Calibri" w:hAnsi="Calibri" w:cs="Calibri"/>
        </w:rPr>
        <w:t xml:space="preserve">: The system must provide the capability to capture data related to scheduling/calendaring such as, but not limited to, scheduled court hearing details like date, outcome, parties present, etc. Capability to export or print certain participant case information in a report/summary format (e.g. includes data elements such as testing dates, sobriety information, provider notes, etc.) on a weekly basis to support case review meetings prior to court. </w:t>
      </w:r>
    </w:p>
    <w:p w14:paraId="04E85435" w14:textId="77777777" w:rsidR="009114B6" w:rsidRPr="00887A34" w:rsidRDefault="009114B6" w:rsidP="00933E37">
      <w:pPr>
        <w:pStyle w:val="BodyTextIndent2"/>
        <w:spacing w:line="240" w:lineRule="auto"/>
        <w:ind w:left="1440" w:hanging="360"/>
        <w:rPr>
          <w:rFonts w:ascii="Calibri" w:hAnsi="Calibri" w:cs="Calibri"/>
        </w:rPr>
      </w:pPr>
      <w:r w:rsidRPr="00887A34">
        <w:rPr>
          <w:rFonts w:ascii="Calibri" w:hAnsi="Calibri" w:cs="Calibri"/>
        </w:rPr>
        <w:t>n)</w:t>
      </w:r>
      <w:r w:rsidRPr="00887A34">
        <w:rPr>
          <w:rFonts w:ascii="Calibri" w:hAnsi="Calibri" w:cs="Calibri"/>
        </w:rPr>
        <w:tab/>
      </w:r>
      <w:r w:rsidRPr="00887A34">
        <w:rPr>
          <w:rFonts w:ascii="Calibri" w:hAnsi="Calibri" w:cs="Calibri"/>
          <w:u w:val="single"/>
        </w:rPr>
        <w:t>Referral status/service utilization</w:t>
      </w:r>
      <w:r w:rsidRPr="00887A34">
        <w:rPr>
          <w:rFonts w:ascii="Calibri" w:hAnsi="Calibri" w:cs="Calibri"/>
        </w:rPr>
        <w:t>: Capability to capture referral source and capability to track disposition of referral (i.e. screened, accepted, rejected with reason for rejection; participation rate/status, etc.).</w:t>
      </w:r>
    </w:p>
    <w:p w14:paraId="5FF3237C" w14:textId="77777777" w:rsidR="0048332B" w:rsidRPr="00887A34" w:rsidRDefault="0048332B" w:rsidP="00933E37">
      <w:pPr>
        <w:pStyle w:val="BodyTextIndent2"/>
        <w:spacing w:line="240" w:lineRule="auto"/>
        <w:ind w:left="1440" w:hanging="360"/>
        <w:rPr>
          <w:rFonts w:ascii="Calibri" w:hAnsi="Calibri" w:cs="Calibri"/>
        </w:rPr>
      </w:pPr>
      <w:r w:rsidRPr="00887A34">
        <w:rPr>
          <w:rFonts w:ascii="Calibri" w:hAnsi="Calibri" w:cs="Calibri"/>
        </w:rPr>
        <w:t>o)</w:t>
      </w:r>
      <w:r w:rsidRPr="00887A34">
        <w:rPr>
          <w:rFonts w:ascii="Calibri" w:hAnsi="Calibri" w:cs="Calibri"/>
        </w:rPr>
        <w:tab/>
      </w:r>
      <w:r w:rsidRPr="00887A34">
        <w:rPr>
          <w:rFonts w:ascii="Calibri" w:hAnsi="Calibri" w:cs="Calibri"/>
          <w:u w:val="single"/>
        </w:rPr>
        <w:t>Case/judge notes</w:t>
      </w:r>
      <w:r w:rsidRPr="00887A34">
        <w:rPr>
          <w:rFonts w:ascii="Calibri" w:hAnsi="Calibri" w:cs="Calibri"/>
        </w:rPr>
        <w:t>: Capability to document staffing and court hearings to include staff recommendations and comments on a case for printing or viewing by the judge during court.</w:t>
      </w:r>
    </w:p>
    <w:p w14:paraId="0DA528A9" w14:textId="77777777" w:rsidR="0048332B" w:rsidRPr="00887A34" w:rsidRDefault="0048332B" w:rsidP="00933E37">
      <w:pPr>
        <w:pStyle w:val="BodyTextIndent2"/>
        <w:spacing w:line="240" w:lineRule="auto"/>
        <w:ind w:left="1440" w:hanging="360"/>
        <w:rPr>
          <w:rFonts w:ascii="Calibri" w:hAnsi="Calibri" w:cs="Calibri"/>
        </w:rPr>
      </w:pPr>
      <w:r w:rsidRPr="00887A34">
        <w:rPr>
          <w:rFonts w:ascii="Calibri" w:hAnsi="Calibri" w:cs="Calibri"/>
        </w:rPr>
        <w:t>p)</w:t>
      </w:r>
      <w:r w:rsidRPr="00887A34">
        <w:rPr>
          <w:rFonts w:ascii="Calibri" w:hAnsi="Calibri" w:cs="Calibri"/>
        </w:rPr>
        <w:tab/>
      </w:r>
      <w:r w:rsidRPr="00887A34">
        <w:rPr>
          <w:rFonts w:ascii="Calibri" w:hAnsi="Calibri" w:cs="Calibri"/>
          <w:u w:val="single"/>
        </w:rPr>
        <w:t>Mobile compatibility</w:t>
      </w:r>
      <w:r w:rsidRPr="00887A34">
        <w:rPr>
          <w:rFonts w:ascii="Calibri" w:hAnsi="Calibri" w:cs="Calibri"/>
        </w:rPr>
        <w:t>: Capability to function on mobile applications, for case managers to alert participants about upcoming court hearings, drug tests, and treatment appointments, as well as to alert case managers about participants missing appointments, failing drug tests, etc.</w:t>
      </w:r>
    </w:p>
    <w:p w14:paraId="1415A25B" w14:textId="77777777" w:rsidR="0048332B" w:rsidRPr="00887A34" w:rsidRDefault="0048332B" w:rsidP="00933E37">
      <w:pPr>
        <w:pStyle w:val="BodyTextIndent2"/>
        <w:spacing w:after="200" w:line="240" w:lineRule="auto"/>
        <w:ind w:left="1440" w:hanging="360"/>
        <w:rPr>
          <w:rFonts w:ascii="Calibri" w:hAnsi="Calibri" w:cs="Calibri"/>
        </w:rPr>
      </w:pPr>
      <w:r w:rsidRPr="00887A34">
        <w:rPr>
          <w:rFonts w:ascii="Calibri" w:hAnsi="Calibri" w:cs="Calibri"/>
        </w:rPr>
        <w:t>q)</w:t>
      </w:r>
      <w:r w:rsidRPr="00887A34">
        <w:rPr>
          <w:rFonts w:ascii="Calibri" w:hAnsi="Calibri" w:cs="Calibri"/>
        </w:rPr>
        <w:tab/>
      </w:r>
      <w:r w:rsidRPr="00887A34">
        <w:rPr>
          <w:rFonts w:ascii="Calibri" w:hAnsi="Calibri" w:cs="Calibri"/>
          <w:u w:val="single"/>
        </w:rPr>
        <w:t>Drug test tracking</w:t>
      </w:r>
      <w:r w:rsidRPr="00887A34">
        <w:rPr>
          <w:rFonts w:ascii="Calibri" w:hAnsi="Calibri" w:cs="Calibri"/>
        </w:rPr>
        <w:t xml:space="preserve">: Capability to assign a drug test color used as random drug test scheduling tool. Allow this as a group action. </w:t>
      </w:r>
    </w:p>
    <w:p w14:paraId="1D023110" w14:textId="51D26BB4" w:rsidR="0048332B" w:rsidRPr="00887A34" w:rsidRDefault="00607465" w:rsidP="004203DA">
      <w:pPr>
        <w:pStyle w:val="BodyTextIndent2"/>
        <w:spacing w:line="240" w:lineRule="auto"/>
        <w:ind w:left="1440" w:hanging="720"/>
        <w:rPr>
          <w:rFonts w:ascii="Calibri" w:hAnsi="Calibri" w:cs="Calibri"/>
        </w:rPr>
      </w:pPr>
      <w:r w:rsidRPr="00887A34">
        <w:rPr>
          <w:rFonts w:ascii="Calibri" w:hAnsi="Calibri" w:cs="Calibri"/>
        </w:rPr>
        <w:t>2.</w:t>
      </w:r>
      <w:r w:rsidR="00C3080C" w:rsidRPr="00887A34">
        <w:rPr>
          <w:rFonts w:ascii="Calibri" w:hAnsi="Calibri" w:cs="Calibri"/>
        </w:rPr>
        <w:t>5</w:t>
      </w:r>
      <w:r w:rsidR="0048332B" w:rsidRPr="00887A34">
        <w:rPr>
          <w:rFonts w:ascii="Calibri" w:hAnsi="Calibri" w:cs="Calibri"/>
        </w:rPr>
        <w:tab/>
      </w:r>
      <w:r w:rsidR="0048332B" w:rsidRPr="00887A34">
        <w:rPr>
          <w:rFonts w:ascii="Calibri" w:hAnsi="Calibri" w:cs="Calibri"/>
          <w:b/>
          <w:bCs/>
        </w:rPr>
        <w:t>Analysis and Reporting Specifications</w:t>
      </w:r>
      <w:r w:rsidR="0048332B" w:rsidRPr="00887A34">
        <w:rPr>
          <w:rFonts w:ascii="Calibri" w:hAnsi="Calibri" w:cs="Calibri"/>
        </w:rPr>
        <w:t xml:space="preserve"> – The analysis and reporting specifications include, but may not be limited to, the following:</w:t>
      </w:r>
    </w:p>
    <w:p w14:paraId="7820E888" w14:textId="107AB36F" w:rsidR="0048332B" w:rsidRPr="00887A34" w:rsidRDefault="0048332B" w:rsidP="00933E37">
      <w:pPr>
        <w:pStyle w:val="BodyTextIndent2"/>
        <w:spacing w:line="240" w:lineRule="auto"/>
        <w:ind w:left="1440" w:hanging="360"/>
        <w:rPr>
          <w:rFonts w:ascii="Calibri" w:hAnsi="Calibri" w:cs="Calibri"/>
        </w:rPr>
      </w:pPr>
      <w:r w:rsidRPr="00887A34">
        <w:rPr>
          <w:rFonts w:ascii="Calibri" w:hAnsi="Calibri" w:cs="Calibri"/>
        </w:rPr>
        <w:t>a)</w:t>
      </w:r>
      <w:r w:rsidR="00011FF8" w:rsidRPr="00887A34">
        <w:rPr>
          <w:rFonts w:ascii="Calibri" w:hAnsi="Calibri" w:cs="Calibri"/>
        </w:rPr>
        <w:tab/>
      </w:r>
      <w:r w:rsidRPr="00887A34">
        <w:rPr>
          <w:rFonts w:ascii="Calibri" w:hAnsi="Calibri" w:cs="Calibri"/>
          <w:u w:val="single"/>
        </w:rPr>
        <w:t>Export to file format</w:t>
      </w:r>
      <w:r w:rsidRPr="00887A34">
        <w:rPr>
          <w:rFonts w:ascii="Calibri" w:hAnsi="Calibri" w:cs="Calibri"/>
        </w:rPr>
        <w:t>: Capability for report results to be exported to formats including Microsoft Excel/CSV, Microsoft Word, and PDF. Capability for all raw program data to be exported to Microsoft Excel/CSV in a pre-specified data structure which would not require data transformation/reshaping to support advanced analyses by the Court and/or external evaluator.</w:t>
      </w:r>
    </w:p>
    <w:p w14:paraId="2185B2AD" w14:textId="77777777" w:rsidR="0048332B" w:rsidRPr="00887A34" w:rsidRDefault="0048332B" w:rsidP="00933E37">
      <w:pPr>
        <w:pStyle w:val="BodyTextIndent2"/>
        <w:spacing w:line="240" w:lineRule="auto"/>
        <w:ind w:left="1440" w:hanging="360"/>
        <w:rPr>
          <w:rFonts w:ascii="Calibri" w:hAnsi="Calibri" w:cs="Calibri"/>
        </w:rPr>
      </w:pPr>
      <w:r w:rsidRPr="00887A34">
        <w:rPr>
          <w:rFonts w:ascii="Calibri" w:hAnsi="Calibri" w:cs="Calibri"/>
        </w:rPr>
        <w:t>b)</w:t>
      </w:r>
      <w:r w:rsidRPr="00887A34">
        <w:rPr>
          <w:rFonts w:ascii="Calibri" w:hAnsi="Calibri" w:cs="Calibri"/>
        </w:rPr>
        <w:tab/>
      </w:r>
      <w:r w:rsidRPr="00887A34">
        <w:rPr>
          <w:rFonts w:ascii="Calibri" w:hAnsi="Calibri" w:cs="Calibri"/>
          <w:u w:val="single"/>
        </w:rPr>
        <w:t>Report specification</w:t>
      </w:r>
      <w:r w:rsidRPr="00887A34">
        <w:rPr>
          <w:rFonts w:ascii="Calibri" w:hAnsi="Calibri" w:cs="Calibri"/>
        </w:rPr>
        <w:t>: Where appropriate, reports should be generated for an individual participant to include specific criteria or for a group of participants who are selected from a participant list or generated based on search criteria (i.e. report generation based on who has recent drug tests or recent risk assessment outcomes). Capability to schedule reports to run at a specific time.</w:t>
      </w:r>
    </w:p>
    <w:p w14:paraId="212467B3" w14:textId="77777777" w:rsidR="0048332B" w:rsidRPr="00887A34" w:rsidRDefault="009671E3" w:rsidP="00933E37">
      <w:pPr>
        <w:pStyle w:val="BodyTextIndent2"/>
        <w:spacing w:line="240" w:lineRule="auto"/>
        <w:ind w:left="1440" w:hanging="360"/>
        <w:rPr>
          <w:rFonts w:ascii="Calibri" w:hAnsi="Calibri" w:cs="Calibri"/>
        </w:rPr>
      </w:pPr>
      <w:r w:rsidRPr="00887A34">
        <w:rPr>
          <w:rFonts w:ascii="Calibri" w:hAnsi="Calibri" w:cs="Calibri"/>
        </w:rPr>
        <w:t>c)</w:t>
      </w:r>
      <w:r w:rsidRPr="00887A34">
        <w:rPr>
          <w:rFonts w:ascii="Calibri" w:hAnsi="Calibri" w:cs="Calibri"/>
        </w:rPr>
        <w:tab/>
      </w:r>
      <w:r w:rsidRPr="00887A34">
        <w:rPr>
          <w:rFonts w:ascii="Calibri" w:hAnsi="Calibri" w:cs="Calibri"/>
          <w:u w:val="single"/>
        </w:rPr>
        <w:t>Customized reports</w:t>
      </w:r>
      <w:r w:rsidRPr="00887A34">
        <w:rPr>
          <w:rFonts w:ascii="Calibri" w:hAnsi="Calibri" w:cs="Calibri"/>
        </w:rPr>
        <w:t>: Capability for an authorized user to perform ad hoc data inquiries for all or some Treatment Courts. Capability for authorized users to specify which data element(s) to export and which file format to export. Capability to sort out any subgroups for evaluation following standard Boolean logic.</w:t>
      </w:r>
    </w:p>
    <w:p w14:paraId="0CAAF122" w14:textId="77777777" w:rsidR="009671E3" w:rsidRPr="00887A34" w:rsidRDefault="009671E3" w:rsidP="00933E37">
      <w:pPr>
        <w:pStyle w:val="BodyTextIndent2"/>
        <w:spacing w:line="240" w:lineRule="auto"/>
        <w:ind w:left="1440" w:hanging="360"/>
        <w:rPr>
          <w:rFonts w:ascii="Calibri" w:hAnsi="Calibri" w:cs="Calibri"/>
        </w:rPr>
      </w:pPr>
      <w:r w:rsidRPr="00887A34">
        <w:rPr>
          <w:rFonts w:ascii="Calibri" w:hAnsi="Calibri" w:cs="Calibri"/>
        </w:rPr>
        <w:t>d)</w:t>
      </w:r>
      <w:r w:rsidRPr="00887A34">
        <w:rPr>
          <w:rFonts w:ascii="Calibri" w:hAnsi="Calibri" w:cs="Calibri"/>
        </w:rPr>
        <w:tab/>
      </w:r>
      <w:r w:rsidRPr="00887A34">
        <w:rPr>
          <w:rFonts w:ascii="Calibri" w:hAnsi="Calibri" w:cs="Calibri"/>
          <w:u w:val="single"/>
        </w:rPr>
        <w:t>Participant reports</w:t>
      </w:r>
      <w:r w:rsidRPr="00887A34">
        <w:rPr>
          <w:rFonts w:ascii="Calibri" w:hAnsi="Calibri" w:cs="Calibri"/>
        </w:rPr>
        <w:t>: Capability to provide summary information about the participant and the case (e.g. participant name, case number, admission date, phase, status, status date, gender, race/ethnicity, probation/parole officer, court hearing date(s), treatment provider/staff, etc.). Capability for user to specify criteria based on the status of the participant’s case (e.g. at intake, the participant report will summarize participant demographics; at discharge, participant report will summarize demographics, service utilization, and whether the case was successful, etc.).</w:t>
      </w:r>
    </w:p>
    <w:p w14:paraId="14F1542F" w14:textId="77777777" w:rsidR="009671E3" w:rsidRPr="00887A34" w:rsidRDefault="009671E3" w:rsidP="00933E37">
      <w:pPr>
        <w:pStyle w:val="BodyTextIndent2"/>
        <w:spacing w:line="240" w:lineRule="auto"/>
        <w:ind w:left="1440" w:hanging="360"/>
        <w:rPr>
          <w:rFonts w:ascii="Calibri" w:hAnsi="Calibri" w:cs="Calibri"/>
        </w:rPr>
      </w:pPr>
      <w:r w:rsidRPr="00887A34">
        <w:rPr>
          <w:rFonts w:ascii="Calibri" w:hAnsi="Calibri" w:cs="Calibri"/>
        </w:rPr>
        <w:t>e)</w:t>
      </w:r>
      <w:r w:rsidRPr="00887A34">
        <w:rPr>
          <w:rFonts w:ascii="Calibri" w:hAnsi="Calibri" w:cs="Calibri"/>
        </w:rPr>
        <w:tab/>
      </w:r>
      <w:r w:rsidRPr="00887A34">
        <w:rPr>
          <w:rFonts w:ascii="Calibri" w:hAnsi="Calibri" w:cs="Calibri"/>
          <w:u w:val="single"/>
        </w:rPr>
        <w:t>Participants’ treatment information report</w:t>
      </w:r>
      <w:r w:rsidRPr="00887A34">
        <w:rPr>
          <w:rFonts w:ascii="Calibri" w:hAnsi="Calibri" w:cs="Calibri"/>
        </w:rPr>
        <w:t>: To provide details regarding treatment plan components, diagnosis, goals, objectives, methods, status, discharge data, progress notes from treatment provider, etc.</w:t>
      </w:r>
    </w:p>
    <w:p w14:paraId="093756B6" w14:textId="77777777" w:rsidR="009671E3" w:rsidRPr="00887A34" w:rsidRDefault="009671E3" w:rsidP="00933E37">
      <w:pPr>
        <w:pStyle w:val="BodyTextIndent2"/>
        <w:spacing w:line="240" w:lineRule="auto"/>
        <w:ind w:left="1440" w:hanging="360"/>
        <w:rPr>
          <w:rFonts w:ascii="Calibri" w:hAnsi="Calibri" w:cs="Calibri"/>
        </w:rPr>
      </w:pPr>
      <w:r w:rsidRPr="00887A34">
        <w:rPr>
          <w:rFonts w:ascii="Calibri" w:hAnsi="Calibri" w:cs="Calibri"/>
        </w:rPr>
        <w:t>f)</w:t>
      </w:r>
      <w:r w:rsidRPr="00887A34">
        <w:rPr>
          <w:rFonts w:ascii="Calibri" w:hAnsi="Calibri" w:cs="Calibri"/>
        </w:rPr>
        <w:tab/>
      </w:r>
      <w:r w:rsidRPr="00887A34">
        <w:rPr>
          <w:rFonts w:ascii="Calibri" w:hAnsi="Calibri" w:cs="Calibri"/>
          <w:u w:val="single"/>
        </w:rPr>
        <w:t>Data analysis tools</w:t>
      </w:r>
      <w:r w:rsidRPr="00887A34">
        <w:rPr>
          <w:rFonts w:ascii="Calibri" w:hAnsi="Calibri" w:cs="Calibri"/>
        </w:rPr>
        <w:t>: Capability to interactively analyze program data and do so in real time. Capability to have at least two separate subgroups or variables actively available for analysis at the same time. Capability to describe the frequency and percent of participants having each coding value for any categorical variables in any selected subgroup. Capability to describe the mean, standard deviation, and range for each continuous variable in any selected subgroup. Capability to calculate the difference between any selected subgroups for any categorical variable.</w:t>
      </w:r>
    </w:p>
    <w:p w14:paraId="2B062A1C" w14:textId="77777777" w:rsidR="009671E3" w:rsidRPr="00887A34" w:rsidRDefault="009671E3" w:rsidP="00933E37">
      <w:pPr>
        <w:pStyle w:val="BodyTextIndent2"/>
        <w:spacing w:line="240" w:lineRule="auto"/>
        <w:ind w:left="1440" w:hanging="360"/>
        <w:rPr>
          <w:rFonts w:ascii="Calibri" w:hAnsi="Calibri" w:cs="Calibri"/>
        </w:rPr>
      </w:pPr>
      <w:r w:rsidRPr="00887A34">
        <w:rPr>
          <w:rFonts w:ascii="Calibri" w:hAnsi="Calibri" w:cs="Calibri"/>
        </w:rPr>
        <w:t>g)</w:t>
      </w:r>
      <w:r w:rsidRPr="00887A34">
        <w:rPr>
          <w:rFonts w:ascii="Calibri" w:hAnsi="Calibri" w:cs="Calibri"/>
        </w:rPr>
        <w:tab/>
      </w:r>
      <w:r w:rsidRPr="00887A34">
        <w:rPr>
          <w:rFonts w:ascii="Calibri" w:hAnsi="Calibri" w:cs="Calibri"/>
          <w:u w:val="single"/>
        </w:rPr>
        <w:t>Dashboards</w:t>
      </w:r>
      <w:r w:rsidRPr="00887A34">
        <w:rPr>
          <w:rFonts w:ascii="Calibri" w:hAnsi="Calibri" w:cs="Calibri"/>
        </w:rPr>
        <w:t>: Capability to showcase dashboard view of court participants based on appropriate filters and/or variable selection. Capability to graphically display the coding values for any categorical variables in any selected subgroup as a horizontal bar chart ranked from highest to lowest frequency/percent without requiring the subgroup to be resorted. Capability to graphically display the distribution of values in any subgroup for any continuous variable as a histogram without requiring that the subgroup be resorted.</w:t>
      </w:r>
    </w:p>
    <w:p w14:paraId="268A2B2C" w14:textId="77777777" w:rsidR="00972AEE" w:rsidRPr="00887A34" w:rsidRDefault="00972AEE" w:rsidP="00933E37">
      <w:pPr>
        <w:pStyle w:val="BodyTextIndent2"/>
        <w:spacing w:after="200" w:line="240" w:lineRule="auto"/>
        <w:ind w:left="1440" w:hanging="360"/>
        <w:rPr>
          <w:rFonts w:ascii="Calibri" w:hAnsi="Calibri" w:cs="Calibri"/>
        </w:rPr>
      </w:pPr>
      <w:r w:rsidRPr="00887A34">
        <w:rPr>
          <w:rFonts w:ascii="Calibri" w:hAnsi="Calibri" w:cs="Calibri"/>
        </w:rPr>
        <w:t>h)</w:t>
      </w:r>
      <w:r w:rsidRPr="00887A34">
        <w:rPr>
          <w:rFonts w:ascii="Calibri" w:hAnsi="Calibri" w:cs="Calibri"/>
        </w:rPr>
        <w:tab/>
      </w:r>
      <w:r w:rsidRPr="00887A34">
        <w:rPr>
          <w:rFonts w:ascii="Calibri" w:hAnsi="Calibri" w:cs="Calibri"/>
          <w:u w:val="single"/>
        </w:rPr>
        <w:t>Performance monitoring and outcome metrics</w:t>
      </w:r>
      <w:r w:rsidRPr="00887A34">
        <w:rPr>
          <w:rFonts w:ascii="Calibri" w:hAnsi="Calibri" w:cs="Calibri"/>
        </w:rPr>
        <w:t>: Capability to analyze overall program performance based on specified outcome measures (e.g. percentage of participants in stable housing at discharge compared to intake; length of time in program; identify treatment plans or provider who perform well). Capability to provide operational information and aggregate statistics that meet federal requirements.</w:t>
      </w:r>
    </w:p>
    <w:p w14:paraId="1DA6F6E7" w14:textId="4E425109" w:rsidR="00972AEE" w:rsidRPr="00887A34" w:rsidRDefault="00607465" w:rsidP="004203DA">
      <w:pPr>
        <w:pStyle w:val="BodyTextIndent2"/>
        <w:spacing w:line="240" w:lineRule="auto"/>
        <w:ind w:left="1440" w:hanging="720"/>
        <w:rPr>
          <w:rFonts w:ascii="Calibri" w:hAnsi="Calibri" w:cs="Calibri"/>
        </w:rPr>
      </w:pPr>
      <w:r w:rsidRPr="00887A34">
        <w:rPr>
          <w:rFonts w:ascii="Calibri" w:hAnsi="Calibri" w:cs="Calibri"/>
        </w:rPr>
        <w:t>2.</w:t>
      </w:r>
      <w:r w:rsidR="00011FF8" w:rsidRPr="00887A34">
        <w:rPr>
          <w:rFonts w:ascii="Calibri" w:hAnsi="Calibri" w:cs="Calibri"/>
        </w:rPr>
        <w:t>6</w:t>
      </w:r>
      <w:r w:rsidR="00972AEE" w:rsidRPr="00887A34">
        <w:rPr>
          <w:rFonts w:ascii="Calibri" w:hAnsi="Calibri" w:cs="Calibri"/>
        </w:rPr>
        <w:tab/>
      </w:r>
      <w:r w:rsidR="00972AEE" w:rsidRPr="00887A34">
        <w:rPr>
          <w:rFonts w:ascii="Calibri" w:hAnsi="Calibri" w:cs="Calibri"/>
          <w:b/>
          <w:bCs/>
        </w:rPr>
        <w:t>Data Elements Specifications</w:t>
      </w:r>
      <w:r w:rsidR="00972AEE" w:rsidRPr="00887A34">
        <w:rPr>
          <w:rFonts w:ascii="Calibri" w:hAnsi="Calibri" w:cs="Calibri"/>
        </w:rPr>
        <w:t xml:space="preserve"> – The specific data elements to be captured by the MIS include, but may not be limited to, the following:</w:t>
      </w:r>
    </w:p>
    <w:p w14:paraId="295AAD13" w14:textId="612BAA72" w:rsidR="00972AEE" w:rsidRPr="00887A34" w:rsidRDefault="00972AEE" w:rsidP="00933E37">
      <w:pPr>
        <w:pStyle w:val="BodyTextIndent2"/>
        <w:spacing w:line="240" w:lineRule="auto"/>
        <w:ind w:left="1440" w:hanging="360"/>
        <w:rPr>
          <w:rFonts w:ascii="Calibri" w:hAnsi="Calibri" w:cs="Calibri"/>
        </w:rPr>
      </w:pPr>
      <w:r w:rsidRPr="00887A34">
        <w:rPr>
          <w:rFonts w:ascii="Calibri" w:hAnsi="Calibri" w:cs="Calibri"/>
        </w:rPr>
        <w:t>a)</w:t>
      </w:r>
      <w:r w:rsidR="00011FF8" w:rsidRPr="00887A34">
        <w:rPr>
          <w:rFonts w:ascii="Calibri" w:hAnsi="Calibri" w:cs="Calibri"/>
        </w:rPr>
        <w:tab/>
      </w:r>
      <w:r w:rsidRPr="00887A34">
        <w:rPr>
          <w:rFonts w:ascii="Calibri" w:hAnsi="Calibri" w:cs="Calibri"/>
          <w:u w:val="single"/>
        </w:rPr>
        <w:t>Demographic and related information</w:t>
      </w:r>
      <w:r w:rsidRPr="00887A34">
        <w:rPr>
          <w:rFonts w:ascii="Calibri" w:hAnsi="Calibri" w:cs="Calibri"/>
        </w:rPr>
        <w:t>: e.g. gender, race, ethnicity, DOB, age, severity of substance use, education history, employment history, military, family information, health information (physical and mental), welfare, housing, child support obligations, income level, address/phone number, name and aliases, initial and plead charge, sentencing information, digital picture, insurance information, social services eligibility and status, criminal history, prior treatment court participation, etc.</w:t>
      </w:r>
    </w:p>
    <w:p w14:paraId="16AE6B60" w14:textId="77777777" w:rsidR="00972AEE" w:rsidRPr="00887A34" w:rsidRDefault="00972AEE" w:rsidP="00933E37">
      <w:pPr>
        <w:pStyle w:val="BodyTextIndent2"/>
        <w:spacing w:line="240" w:lineRule="auto"/>
        <w:ind w:left="1440" w:hanging="360"/>
        <w:rPr>
          <w:rFonts w:ascii="Calibri" w:hAnsi="Calibri" w:cs="Calibri"/>
        </w:rPr>
      </w:pPr>
      <w:r w:rsidRPr="00887A34">
        <w:rPr>
          <w:rFonts w:ascii="Calibri" w:hAnsi="Calibri" w:cs="Calibri"/>
        </w:rPr>
        <w:t>b)</w:t>
      </w:r>
      <w:r w:rsidRPr="00887A34">
        <w:rPr>
          <w:rFonts w:ascii="Calibri" w:hAnsi="Calibri" w:cs="Calibri"/>
        </w:rPr>
        <w:tab/>
      </w:r>
      <w:r w:rsidRPr="00887A34">
        <w:rPr>
          <w:rFonts w:ascii="Calibri" w:hAnsi="Calibri" w:cs="Calibri"/>
          <w:u w:val="single"/>
        </w:rPr>
        <w:t>Referral and admission process</w:t>
      </w:r>
      <w:r w:rsidRPr="00887A34">
        <w:rPr>
          <w:rFonts w:ascii="Calibri" w:hAnsi="Calibri" w:cs="Calibri"/>
        </w:rPr>
        <w:t>: e.g. referral origin or source and date, referral party data (related parties), screening dates (legal and clinical), acceptance or denial date, exit status (graduated, terminated, transferred, etc.).</w:t>
      </w:r>
    </w:p>
    <w:p w14:paraId="3C5A0191" w14:textId="77777777" w:rsidR="00972AEE" w:rsidRPr="00887A34" w:rsidRDefault="00972AEE" w:rsidP="00933E37">
      <w:pPr>
        <w:pStyle w:val="BodyTextIndent2"/>
        <w:spacing w:line="240" w:lineRule="auto"/>
        <w:ind w:left="1440" w:hanging="360"/>
        <w:rPr>
          <w:rFonts w:ascii="Calibri" w:hAnsi="Calibri" w:cs="Calibri"/>
        </w:rPr>
      </w:pPr>
      <w:r w:rsidRPr="00887A34">
        <w:rPr>
          <w:rFonts w:ascii="Calibri" w:hAnsi="Calibri" w:cs="Calibri"/>
        </w:rPr>
        <w:t>c)</w:t>
      </w:r>
      <w:r w:rsidRPr="00887A34">
        <w:rPr>
          <w:rFonts w:ascii="Calibri" w:hAnsi="Calibri" w:cs="Calibri"/>
        </w:rPr>
        <w:tab/>
      </w:r>
      <w:r w:rsidRPr="00887A34">
        <w:rPr>
          <w:rFonts w:ascii="Calibri" w:hAnsi="Calibri" w:cs="Calibri"/>
          <w:u w:val="single"/>
        </w:rPr>
        <w:t>Intake/Placement</w:t>
      </w:r>
      <w:r w:rsidRPr="00887A34">
        <w:rPr>
          <w:rFonts w:ascii="Calibri" w:hAnsi="Calibri" w:cs="Calibri"/>
        </w:rPr>
        <w:t>: e.g. assessment instruments (ASAM Level of Care screen, DSM diagnosis, etc.), screening tools used to determine drug court eligibility, criminal history, risk assessment (date, level, type – RANT, etc.), history of use/abuse of a controlled substance or alcohol, special circumstances, etc.</w:t>
      </w:r>
    </w:p>
    <w:p w14:paraId="63FADA49" w14:textId="77777777" w:rsidR="00972AEE" w:rsidRPr="00887A34" w:rsidRDefault="00972AEE" w:rsidP="00933E37">
      <w:pPr>
        <w:pStyle w:val="BodyTextIndent2"/>
        <w:spacing w:line="240" w:lineRule="auto"/>
        <w:ind w:left="1440" w:hanging="360"/>
        <w:rPr>
          <w:rFonts w:ascii="Calibri" w:hAnsi="Calibri" w:cs="Calibri"/>
        </w:rPr>
      </w:pPr>
      <w:r w:rsidRPr="00887A34">
        <w:rPr>
          <w:rFonts w:ascii="Calibri" w:hAnsi="Calibri" w:cs="Calibri"/>
        </w:rPr>
        <w:t>d)</w:t>
      </w:r>
      <w:r w:rsidRPr="00887A34">
        <w:rPr>
          <w:rFonts w:ascii="Calibri" w:hAnsi="Calibri" w:cs="Calibri"/>
        </w:rPr>
        <w:tab/>
      </w:r>
      <w:r w:rsidRPr="00887A34">
        <w:rPr>
          <w:rFonts w:ascii="Calibri" w:hAnsi="Calibri" w:cs="Calibri"/>
          <w:u w:val="single"/>
        </w:rPr>
        <w:t>Program operations/services received</w:t>
      </w:r>
      <w:r w:rsidRPr="00887A34">
        <w:rPr>
          <w:rFonts w:ascii="Calibri" w:hAnsi="Calibri" w:cs="Calibri"/>
        </w:rPr>
        <w:t>: e.g. date of treatment program entry, date of exit from treatment, date of completion, number of drug tests, results of drug tests, details of outpatient visits while in program, residential treatment details, program outcome (graduated, terminated), participant education and employment details upon entry and completion, treatment providers, treatment history, test results, program attendance, sanctions, incentive and therapeutic adjustments, etc.</w:t>
      </w:r>
    </w:p>
    <w:p w14:paraId="29950EB8" w14:textId="77777777" w:rsidR="00972AEE" w:rsidRPr="00887A34" w:rsidRDefault="00972AEE" w:rsidP="00933E37">
      <w:pPr>
        <w:pStyle w:val="BodyTextIndent2"/>
        <w:spacing w:line="240" w:lineRule="auto"/>
        <w:ind w:left="1440" w:hanging="360"/>
        <w:rPr>
          <w:rFonts w:ascii="Calibri" w:hAnsi="Calibri" w:cs="Calibri"/>
        </w:rPr>
      </w:pPr>
      <w:r w:rsidRPr="00887A34">
        <w:rPr>
          <w:rFonts w:ascii="Calibri" w:hAnsi="Calibri" w:cs="Calibri"/>
        </w:rPr>
        <w:t>e)</w:t>
      </w:r>
      <w:r w:rsidRPr="00887A34">
        <w:rPr>
          <w:rFonts w:ascii="Calibri" w:hAnsi="Calibri" w:cs="Calibri"/>
        </w:rPr>
        <w:tab/>
      </w:r>
      <w:r w:rsidRPr="00887A34">
        <w:rPr>
          <w:rFonts w:ascii="Calibri" w:hAnsi="Calibri" w:cs="Calibri"/>
          <w:u w:val="single"/>
        </w:rPr>
        <w:t>Security and alerts</w:t>
      </w:r>
      <w:r w:rsidRPr="00887A34">
        <w:rPr>
          <w:rFonts w:ascii="Calibri" w:hAnsi="Calibri" w:cs="Calibri"/>
        </w:rPr>
        <w:t>: e.g. warrant details, protection order, sex offender list, new crimes, phase details, etc.</w:t>
      </w:r>
    </w:p>
    <w:p w14:paraId="56626768" w14:textId="77777777" w:rsidR="00826C22" w:rsidRPr="00887A34" w:rsidRDefault="00826C22" w:rsidP="00933E37">
      <w:pPr>
        <w:pStyle w:val="BodyTextIndent2"/>
        <w:spacing w:line="240" w:lineRule="auto"/>
        <w:ind w:left="1440" w:hanging="360"/>
        <w:rPr>
          <w:rFonts w:ascii="Calibri" w:hAnsi="Calibri" w:cs="Calibri"/>
        </w:rPr>
      </w:pPr>
      <w:r w:rsidRPr="00887A34">
        <w:rPr>
          <w:rFonts w:ascii="Calibri" w:hAnsi="Calibri" w:cs="Calibri"/>
        </w:rPr>
        <w:t>f)</w:t>
      </w:r>
      <w:r w:rsidRPr="00887A34">
        <w:rPr>
          <w:rFonts w:ascii="Calibri" w:hAnsi="Calibri" w:cs="Calibri"/>
        </w:rPr>
        <w:tab/>
      </w:r>
      <w:r w:rsidRPr="00887A34">
        <w:rPr>
          <w:rFonts w:ascii="Calibri" w:hAnsi="Calibri" w:cs="Calibri"/>
          <w:u w:val="single"/>
        </w:rPr>
        <w:t>Sanctions and incentives</w:t>
      </w:r>
      <w:r w:rsidRPr="00887A34">
        <w:rPr>
          <w:rFonts w:ascii="Calibri" w:hAnsi="Calibri" w:cs="Calibri"/>
        </w:rPr>
        <w:t>: e.g. sanction details, alternative sanctions applied, reward received during the program, date of sanctions and/or rewards; incarceration in jail during the program, etc.  Number/percent of participants who serve time in jail as a sanction while in the program aggregated by the reasons for sanctions. For those who serve time: the average days served per participant, the average number of incarcerations in jail during the program. Number/percent of participants who receive incentives, while in program aggregated by incentive type.</w:t>
      </w:r>
    </w:p>
    <w:p w14:paraId="1825F453" w14:textId="77777777" w:rsidR="00826C22" w:rsidRPr="00887A34" w:rsidRDefault="00826C22" w:rsidP="00933E37">
      <w:pPr>
        <w:pStyle w:val="BodyTextIndent2"/>
        <w:spacing w:line="240" w:lineRule="auto"/>
        <w:ind w:left="1440" w:hanging="360"/>
        <w:rPr>
          <w:rFonts w:ascii="Calibri" w:hAnsi="Calibri" w:cs="Calibri"/>
        </w:rPr>
      </w:pPr>
      <w:r w:rsidRPr="00887A34">
        <w:rPr>
          <w:rFonts w:ascii="Calibri" w:hAnsi="Calibri" w:cs="Calibri"/>
        </w:rPr>
        <w:t>g)</w:t>
      </w:r>
      <w:r w:rsidRPr="00887A34">
        <w:rPr>
          <w:rFonts w:ascii="Calibri" w:hAnsi="Calibri" w:cs="Calibri"/>
        </w:rPr>
        <w:tab/>
      </w:r>
      <w:r w:rsidRPr="00887A34">
        <w:rPr>
          <w:rFonts w:ascii="Calibri" w:hAnsi="Calibri" w:cs="Calibri"/>
          <w:u w:val="single"/>
        </w:rPr>
        <w:t>Recidivism</w:t>
      </w:r>
      <w:r w:rsidRPr="00887A34">
        <w:rPr>
          <w:rFonts w:ascii="Calibri" w:hAnsi="Calibri" w:cs="Calibri"/>
        </w:rPr>
        <w:t>: e.g. whether participant recidivated, degree, offense, offense date, disposition, etc.</w:t>
      </w:r>
    </w:p>
    <w:p w14:paraId="031ACB14" w14:textId="77777777" w:rsidR="00826C22" w:rsidRPr="00887A34" w:rsidRDefault="00826C22" w:rsidP="00933E37">
      <w:pPr>
        <w:pStyle w:val="BodyTextIndent2"/>
        <w:spacing w:line="240" w:lineRule="auto"/>
        <w:ind w:left="1440" w:hanging="360"/>
        <w:rPr>
          <w:rFonts w:ascii="Calibri" w:hAnsi="Calibri" w:cs="Calibri"/>
        </w:rPr>
      </w:pPr>
      <w:r w:rsidRPr="00887A34">
        <w:rPr>
          <w:rFonts w:ascii="Calibri" w:hAnsi="Calibri" w:cs="Calibri"/>
        </w:rPr>
        <w:t>h)</w:t>
      </w:r>
      <w:r w:rsidRPr="00887A34">
        <w:rPr>
          <w:rFonts w:ascii="Calibri" w:hAnsi="Calibri" w:cs="Calibri"/>
        </w:rPr>
        <w:tab/>
      </w:r>
      <w:r w:rsidRPr="00887A34">
        <w:rPr>
          <w:rFonts w:ascii="Calibri" w:hAnsi="Calibri" w:cs="Calibri"/>
          <w:u w:val="single"/>
        </w:rPr>
        <w:t>Drug screen history</w:t>
      </w:r>
      <w:r w:rsidRPr="00887A34">
        <w:rPr>
          <w:rFonts w:ascii="Calibri" w:hAnsi="Calibri" w:cs="Calibri"/>
        </w:rPr>
        <w:t>: test date, drugs tested, drug test type, results, numeric values and cut-off levels, average and actual number of drug tests, average and actual number of drug tests that are positive, negative, adulterated, etc.</w:t>
      </w:r>
    </w:p>
    <w:p w14:paraId="35ED7736" w14:textId="77777777" w:rsidR="00826C22" w:rsidRPr="00887A34" w:rsidRDefault="00826C22" w:rsidP="00933E37">
      <w:pPr>
        <w:pStyle w:val="BodyTextIndent2"/>
        <w:spacing w:line="240" w:lineRule="auto"/>
        <w:ind w:left="1440" w:hanging="360"/>
        <w:rPr>
          <w:rFonts w:ascii="Calibri" w:hAnsi="Calibri" w:cs="Calibri"/>
        </w:rPr>
      </w:pPr>
      <w:r w:rsidRPr="00887A34">
        <w:rPr>
          <w:rFonts w:ascii="Calibri" w:hAnsi="Calibri" w:cs="Calibri"/>
        </w:rPr>
        <w:t>i)</w:t>
      </w:r>
      <w:r w:rsidRPr="00887A34">
        <w:rPr>
          <w:rFonts w:ascii="Calibri" w:hAnsi="Calibri" w:cs="Calibri"/>
        </w:rPr>
        <w:tab/>
      </w:r>
      <w:r w:rsidRPr="00887A34">
        <w:rPr>
          <w:rFonts w:ascii="Calibri" w:hAnsi="Calibri" w:cs="Calibri"/>
          <w:u w:val="single"/>
        </w:rPr>
        <w:t>Referrals tracking</w:t>
      </w:r>
      <w:r w:rsidRPr="00887A34">
        <w:rPr>
          <w:rFonts w:ascii="Calibri" w:hAnsi="Calibri" w:cs="Calibri"/>
        </w:rPr>
        <w:t>: e.g. number of participants referred, number referred aggregated by gender, number/percent of referrals screened, number/percent of referrals admitted, total/percent of referrals not admitted aggregated by reasons for non-admission. Total/percent of referrals not admitted aggregated by gender. Average days between arrest and referral or appointment by counsel, average days between arrest and screening for Treatment Court, average age of those admitted to program, number/percent of those admitted aggregated by gender.</w:t>
      </w:r>
    </w:p>
    <w:p w14:paraId="72032E41" w14:textId="77777777" w:rsidR="00826C22" w:rsidRPr="00887A34" w:rsidRDefault="00826C22" w:rsidP="00933E37">
      <w:pPr>
        <w:pStyle w:val="BodyTextIndent2"/>
        <w:spacing w:line="240" w:lineRule="auto"/>
        <w:ind w:left="1440" w:hanging="360"/>
        <w:rPr>
          <w:rFonts w:ascii="Calibri" w:hAnsi="Calibri" w:cs="Calibri"/>
        </w:rPr>
      </w:pPr>
      <w:r w:rsidRPr="00887A34">
        <w:rPr>
          <w:rFonts w:ascii="Calibri" w:hAnsi="Calibri" w:cs="Calibri"/>
        </w:rPr>
        <w:t>j)</w:t>
      </w:r>
      <w:r w:rsidRPr="00887A34">
        <w:rPr>
          <w:rFonts w:ascii="Calibri" w:hAnsi="Calibri" w:cs="Calibri"/>
        </w:rPr>
        <w:tab/>
      </w:r>
      <w:r w:rsidRPr="00887A34">
        <w:rPr>
          <w:rFonts w:ascii="Calibri" w:hAnsi="Calibri" w:cs="Calibri"/>
          <w:u w:val="single"/>
        </w:rPr>
        <w:t>Time in program/phases</w:t>
      </w:r>
      <w:r w:rsidRPr="00887A34">
        <w:rPr>
          <w:rFonts w:ascii="Calibri" w:hAnsi="Calibri" w:cs="Calibri"/>
        </w:rPr>
        <w:t xml:space="preserve">: Average days between entering program and first treatment visit, average </w:t>
      </w:r>
      <w:r w:rsidR="00740A36" w:rsidRPr="00887A34">
        <w:rPr>
          <w:rFonts w:ascii="Calibri" w:hAnsi="Calibri" w:cs="Calibri"/>
        </w:rPr>
        <w:t xml:space="preserve">and actual days from entering program to removal, average and actual days from entering program to completion, average and actual days from entering program to removal or completion (combined), average days from entering program to removal, average days from entering program to completion, average days from entering program to completion, </w:t>
      </w:r>
      <w:r w:rsidRPr="00887A34">
        <w:rPr>
          <w:rFonts w:ascii="Calibri" w:hAnsi="Calibri" w:cs="Calibri"/>
        </w:rPr>
        <w:t xml:space="preserve"> </w:t>
      </w:r>
      <w:r w:rsidR="00740A36" w:rsidRPr="00887A34">
        <w:rPr>
          <w:rFonts w:ascii="Calibri" w:hAnsi="Calibri" w:cs="Calibri"/>
        </w:rPr>
        <w:t>average days from entering program to removal or completion (combined).</w:t>
      </w:r>
    </w:p>
    <w:p w14:paraId="7F126A12" w14:textId="77777777" w:rsidR="00740A36" w:rsidRPr="00887A34" w:rsidRDefault="00740A36" w:rsidP="00933E37">
      <w:pPr>
        <w:pStyle w:val="BodyTextIndent2"/>
        <w:spacing w:line="240" w:lineRule="auto"/>
        <w:ind w:left="1440" w:hanging="360"/>
        <w:rPr>
          <w:rFonts w:ascii="Calibri" w:hAnsi="Calibri" w:cs="Calibri"/>
        </w:rPr>
      </w:pPr>
      <w:r w:rsidRPr="00887A34">
        <w:rPr>
          <w:rFonts w:ascii="Calibri" w:hAnsi="Calibri" w:cs="Calibri"/>
        </w:rPr>
        <w:t>k)</w:t>
      </w:r>
      <w:r w:rsidRPr="00887A34">
        <w:rPr>
          <w:rFonts w:ascii="Calibri" w:hAnsi="Calibri" w:cs="Calibri"/>
        </w:rPr>
        <w:tab/>
      </w:r>
      <w:r w:rsidRPr="00887A34">
        <w:rPr>
          <w:rFonts w:ascii="Calibri" w:hAnsi="Calibri" w:cs="Calibri"/>
          <w:u w:val="single"/>
        </w:rPr>
        <w:t>Treatment tracking</w:t>
      </w:r>
      <w:r w:rsidRPr="00887A34">
        <w:rPr>
          <w:rFonts w:ascii="Calibri" w:hAnsi="Calibri" w:cs="Calibri"/>
        </w:rPr>
        <w:t>: Average number of outpatient visits while in the program, average days in residential treatment while in the program, average number of treatment court hearings per participant.</w:t>
      </w:r>
    </w:p>
    <w:p w14:paraId="007C3B7D" w14:textId="77777777" w:rsidR="00740A36" w:rsidRPr="00887A34" w:rsidRDefault="00740A36" w:rsidP="00933E37">
      <w:pPr>
        <w:pStyle w:val="BodyTextIndent2"/>
        <w:spacing w:line="240" w:lineRule="auto"/>
        <w:ind w:left="1440" w:hanging="360"/>
        <w:rPr>
          <w:rFonts w:ascii="Calibri" w:hAnsi="Calibri" w:cs="Calibri"/>
        </w:rPr>
      </w:pPr>
      <w:r w:rsidRPr="00887A34">
        <w:rPr>
          <w:rFonts w:ascii="Calibri" w:hAnsi="Calibri" w:cs="Calibri"/>
        </w:rPr>
        <w:t>l)</w:t>
      </w:r>
      <w:r w:rsidRPr="00887A34">
        <w:rPr>
          <w:rFonts w:ascii="Calibri" w:hAnsi="Calibri" w:cs="Calibri"/>
        </w:rPr>
        <w:tab/>
      </w:r>
      <w:r w:rsidRPr="00887A34">
        <w:rPr>
          <w:rFonts w:ascii="Calibri" w:hAnsi="Calibri" w:cs="Calibri"/>
          <w:u w:val="single"/>
        </w:rPr>
        <w:t>Program outcomes</w:t>
      </w:r>
      <w:r w:rsidRPr="00887A34">
        <w:rPr>
          <w:rFonts w:ascii="Calibri" w:hAnsi="Calibri" w:cs="Calibri"/>
        </w:rPr>
        <w:t>: Number/percent of those admitted who graduate from the program, number/percent of those admitted who are terminated from the program, total number terminated aggregated by reasons for termination, number/percent of participants employed upon entry/exit from the program, number/percent of participants who had no high school diploma upon entry and number/percent of participants who have a GED upon exit.</w:t>
      </w:r>
    </w:p>
    <w:p w14:paraId="3902E322" w14:textId="77777777" w:rsidR="00740A36" w:rsidRPr="00887A34" w:rsidRDefault="00740A36" w:rsidP="00933E37">
      <w:pPr>
        <w:pStyle w:val="BodyTextIndent2"/>
        <w:spacing w:line="240" w:lineRule="auto"/>
        <w:ind w:left="1440" w:hanging="360"/>
        <w:rPr>
          <w:rFonts w:ascii="Calibri" w:hAnsi="Calibri" w:cs="Calibri"/>
        </w:rPr>
      </w:pPr>
      <w:r w:rsidRPr="00887A34">
        <w:rPr>
          <w:rFonts w:ascii="Calibri" w:hAnsi="Calibri" w:cs="Calibri"/>
        </w:rPr>
        <w:t>m)</w:t>
      </w:r>
      <w:r w:rsidRPr="00887A34">
        <w:rPr>
          <w:rFonts w:ascii="Calibri" w:hAnsi="Calibri" w:cs="Calibri"/>
        </w:rPr>
        <w:tab/>
      </w:r>
      <w:r w:rsidRPr="00887A34">
        <w:rPr>
          <w:rFonts w:ascii="Calibri" w:hAnsi="Calibri" w:cs="Calibri"/>
          <w:u w:val="single"/>
        </w:rPr>
        <w:t>Recidivism information</w:t>
      </w:r>
      <w:r w:rsidRPr="00887A34">
        <w:rPr>
          <w:rFonts w:ascii="Calibri" w:hAnsi="Calibri" w:cs="Calibri"/>
        </w:rPr>
        <w:t>: Number/percent of participants who had new charges while in treatment court, number/percent of participants who had charges after completing or being terminated from collaborative court.</w:t>
      </w:r>
    </w:p>
    <w:p w14:paraId="3ED05616" w14:textId="77777777" w:rsidR="00740A36" w:rsidRPr="00887A34" w:rsidRDefault="00740A36" w:rsidP="00933E37">
      <w:pPr>
        <w:pStyle w:val="BodyTextIndent2"/>
        <w:spacing w:line="240" w:lineRule="auto"/>
        <w:ind w:left="1440" w:hanging="360"/>
        <w:rPr>
          <w:rFonts w:ascii="Calibri" w:hAnsi="Calibri" w:cs="Calibri"/>
        </w:rPr>
      </w:pPr>
      <w:r w:rsidRPr="00887A34">
        <w:rPr>
          <w:rFonts w:ascii="Calibri" w:hAnsi="Calibri" w:cs="Calibri"/>
        </w:rPr>
        <w:t>n)</w:t>
      </w:r>
      <w:r w:rsidRPr="00887A34">
        <w:rPr>
          <w:rFonts w:ascii="Calibri" w:hAnsi="Calibri" w:cs="Calibri"/>
        </w:rPr>
        <w:tab/>
      </w:r>
      <w:r w:rsidRPr="00887A34">
        <w:rPr>
          <w:rFonts w:ascii="Calibri" w:hAnsi="Calibri" w:cs="Calibri"/>
          <w:u w:val="single"/>
        </w:rPr>
        <w:t>Health information</w:t>
      </w:r>
      <w:r w:rsidRPr="00887A34">
        <w:rPr>
          <w:rFonts w:ascii="Calibri" w:hAnsi="Calibri" w:cs="Calibri"/>
        </w:rPr>
        <w:t>: Number/percent who have a mental health diagnosis at entry, number/percent who received mental health treatment before entering treatment court, number/percent who received alcohol and drug treatment before entering drug court, number/percent aggregated by primary drug of choice, number/percent of primary diagnosis, number/percent of insurance and type upon entry.</w:t>
      </w:r>
    </w:p>
    <w:p w14:paraId="59835AEA" w14:textId="77777777" w:rsidR="004203DA" w:rsidRPr="00887A34" w:rsidRDefault="00740A36" w:rsidP="00933E37">
      <w:pPr>
        <w:pStyle w:val="BodyTextIndent2"/>
        <w:spacing w:after="240" w:line="240" w:lineRule="auto"/>
        <w:ind w:left="1440" w:hanging="360"/>
        <w:rPr>
          <w:rFonts w:ascii="Calibri" w:hAnsi="Calibri" w:cs="Calibri"/>
        </w:rPr>
      </w:pPr>
      <w:r w:rsidRPr="00887A34">
        <w:rPr>
          <w:rFonts w:ascii="Calibri" w:hAnsi="Calibri" w:cs="Calibri"/>
        </w:rPr>
        <w:t>o)</w:t>
      </w:r>
      <w:r w:rsidRPr="00887A34">
        <w:rPr>
          <w:rFonts w:ascii="Calibri" w:hAnsi="Calibri" w:cs="Calibri"/>
        </w:rPr>
        <w:tab/>
      </w:r>
      <w:r w:rsidRPr="00887A34">
        <w:rPr>
          <w:rFonts w:ascii="Calibri" w:hAnsi="Calibri" w:cs="Calibri"/>
          <w:u w:val="single"/>
        </w:rPr>
        <w:t>Offense information</w:t>
      </w:r>
      <w:r w:rsidRPr="00887A34">
        <w:rPr>
          <w:rFonts w:ascii="Calibri" w:hAnsi="Calibri" w:cs="Calibri"/>
        </w:rPr>
        <w:t>: Total admitted aggregated by type of offense (by offense category).</w:t>
      </w:r>
    </w:p>
    <w:p w14:paraId="1F43A371" w14:textId="6336D1FF" w:rsidR="00C37FF7" w:rsidRPr="00887A34" w:rsidRDefault="00C37FF7" w:rsidP="004203DA">
      <w:pPr>
        <w:spacing w:line="276" w:lineRule="auto"/>
        <w:rPr>
          <w:rFonts w:ascii="Calibri" w:hAnsi="Calibri" w:cs="Calibri"/>
        </w:rPr>
      </w:pPr>
    </w:p>
    <w:p w14:paraId="00E1F721" w14:textId="77777777" w:rsidR="00A50B42" w:rsidRPr="00887A34" w:rsidRDefault="00AB2FC2" w:rsidP="00AB2FC2">
      <w:pPr>
        <w:widowControl w:val="0"/>
        <w:rPr>
          <w:rFonts w:ascii="Calibri" w:hAnsi="Calibri" w:cs="Calibri"/>
          <w:b/>
          <w:bCs/>
        </w:rPr>
      </w:pPr>
      <w:r w:rsidRPr="00887A34">
        <w:rPr>
          <w:rFonts w:ascii="Calibri" w:hAnsi="Calibri" w:cs="Calibri"/>
          <w:b/>
          <w:bCs/>
        </w:rPr>
        <w:t>3.0</w:t>
      </w:r>
      <w:r w:rsidRPr="00887A34">
        <w:rPr>
          <w:rFonts w:ascii="Calibri" w:hAnsi="Calibri" w:cs="Calibri"/>
          <w:b/>
          <w:bCs/>
        </w:rPr>
        <w:tab/>
      </w:r>
      <w:r w:rsidR="00A50B42" w:rsidRPr="00887A34">
        <w:rPr>
          <w:rFonts w:ascii="Calibri" w:hAnsi="Calibri" w:cs="Calibri"/>
          <w:b/>
          <w:bCs/>
        </w:rPr>
        <w:t>TIMELINE FOR THIS RFP</w:t>
      </w:r>
    </w:p>
    <w:p w14:paraId="77D24EA1" w14:textId="77777777" w:rsidR="00A50B42" w:rsidRPr="00887A34" w:rsidRDefault="00A50B42" w:rsidP="00A50B42">
      <w:pPr>
        <w:widowControl w:val="0"/>
        <w:rPr>
          <w:rFonts w:ascii="Calibri" w:hAnsi="Calibri" w:cs="Calibri"/>
          <w:bCs/>
        </w:rPr>
      </w:pPr>
    </w:p>
    <w:p w14:paraId="5A1F65AF" w14:textId="77777777" w:rsidR="00A50B42" w:rsidRPr="00887A34" w:rsidRDefault="00A50B42" w:rsidP="00AB2FC2">
      <w:pPr>
        <w:widowControl w:val="0"/>
        <w:ind w:left="720"/>
        <w:rPr>
          <w:rFonts w:ascii="Calibri" w:hAnsi="Calibri" w:cs="Calibri"/>
          <w:bCs/>
        </w:rPr>
      </w:pPr>
      <w:r w:rsidRPr="00887A34">
        <w:rPr>
          <w:rFonts w:ascii="Calibri" w:hAnsi="Calibri" w:cs="Calibri"/>
          <w:bCs/>
        </w:rPr>
        <w:t xml:space="preserve">The </w:t>
      </w:r>
      <w:r w:rsidR="004203DA" w:rsidRPr="00887A34">
        <w:rPr>
          <w:rFonts w:ascii="Calibri" w:hAnsi="Calibri" w:cs="Calibri"/>
          <w:bCs/>
        </w:rPr>
        <w:t>Court</w:t>
      </w:r>
      <w:r w:rsidRPr="00887A34">
        <w:rPr>
          <w:rFonts w:ascii="Calibri" w:hAnsi="Calibri" w:cs="Calibri"/>
          <w:bCs/>
        </w:rPr>
        <w:t xml:space="preserve"> has developed the following list of key events </w:t>
      </w:r>
      <w:r w:rsidR="00FC4A81" w:rsidRPr="00887A34">
        <w:rPr>
          <w:rFonts w:ascii="Calibri" w:hAnsi="Calibri" w:cs="Calibri"/>
          <w:bCs/>
        </w:rPr>
        <w:t>related to this RFP</w:t>
      </w:r>
      <w:r w:rsidRPr="00887A34">
        <w:rPr>
          <w:rFonts w:ascii="Calibri" w:hAnsi="Calibri" w:cs="Calibri"/>
          <w:bCs/>
        </w:rPr>
        <w:t xml:space="preserve">.  All dates are subject to change at the discretion of the </w:t>
      </w:r>
      <w:r w:rsidR="004203DA" w:rsidRPr="00887A34">
        <w:rPr>
          <w:rFonts w:ascii="Calibri" w:hAnsi="Calibri" w:cs="Calibri"/>
          <w:bCs/>
        </w:rPr>
        <w:t>Court</w:t>
      </w:r>
      <w:r w:rsidRPr="00887A34">
        <w:rPr>
          <w:rFonts w:ascii="Calibri" w:hAnsi="Calibri" w:cs="Calibri"/>
          <w:bCs/>
        </w:rPr>
        <w:t>.</w:t>
      </w:r>
    </w:p>
    <w:p w14:paraId="018CBEDF" w14:textId="77777777" w:rsidR="00A50B42" w:rsidRPr="00887A34" w:rsidRDefault="00A50B42" w:rsidP="00A50B42">
      <w:pPr>
        <w:widowControl w:val="0"/>
        <w:ind w:left="1440"/>
        <w:rPr>
          <w:rFonts w:ascii="Calibri" w:hAnsi="Calibri" w:cs="Calibri"/>
          <w:bCs/>
        </w:rPr>
      </w:pPr>
    </w:p>
    <w:p w14:paraId="0F8331C1" w14:textId="77777777" w:rsidR="00AB2FC2" w:rsidRPr="00887A34" w:rsidRDefault="00AB2FC2" w:rsidP="00A50B42">
      <w:pPr>
        <w:widowControl w:val="0"/>
        <w:ind w:left="1440"/>
        <w:rPr>
          <w:rFonts w:ascii="Calibri" w:hAnsi="Calibri" w:cs="Calibr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5748"/>
      </w:tblGrid>
      <w:tr w:rsidR="00490EDF" w:rsidRPr="00815755" w14:paraId="50C24A0B" w14:textId="1DC8C077" w:rsidTr="00933E37">
        <w:trPr>
          <w:trHeight w:val="485"/>
          <w:tblHeader/>
          <w:jc w:val="center"/>
        </w:trPr>
        <w:tc>
          <w:tcPr>
            <w:tcW w:w="2977" w:type="dxa"/>
            <w:shd w:val="clear" w:color="auto" w:fill="E6E6E6"/>
            <w:vAlign w:val="center"/>
          </w:tcPr>
          <w:p w14:paraId="37186A31" w14:textId="77777777" w:rsidR="00490EDF" w:rsidRPr="00887A34" w:rsidRDefault="00490EDF" w:rsidP="00BA2200">
            <w:pPr>
              <w:widowControl w:val="0"/>
              <w:tabs>
                <w:tab w:val="left" w:pos="6354"/>
              </w:tabs>
              <w:ind w:right="-18"/>
              <w:jc w:val="center"/>
              <w:rPr>
                <w:rFonts w:ascii="Calibri" w:hAnsi="Calibri" w:cs="Calibri"/>
                <w:b/>
                <w:bCs/>
                <w:color w:val="000000"/>
              </w:rPr>
            </w:pPr>
            <w:r w:rsidRPr="00887A34">
              <w:rPr>
                <w:rFonts w:ascii="Calibri" w:hAnsi="Calibri" w:cs="Calibri"/>
                <w:b/>
                <w:bCs/>
                <w:color w:val="000000"/>
              </w:rPr>
              <w:t>EVENT</w:t>
            </w:r>
          </w:p>
        </w:tc>
        <w:tc>
          <w:tcPr>
            <w:tcW w:w="5748" w:type="dxa"/>
            <w:shd w:val="clear" w:color="auto" w:fill="E6E6E6"/>
            <w:vAlign w:val="center"/>
          </w:tcPr>
          <w:p w14:paraId="3EAEBE2B" w14:textId="77777777" w:rsidR="00490EDF" w:rsidRPr="00887A34" w:rsidRDefault="00490EDF" w:rsidP="00BA2200">
            <w:pPr>
              <w:widowControl w:val="0"/>
              <w:ind w:left="-108" w:right="-108"/>
              <w:jc w:val="center"/>
              <w:rPr>
                <w:rFonts w:ascii="Calibri" w:hAnsi="Calibri" w:cs="Calibri"/>
                <w:b/>
                <w:bCs/>
                <w:color w:val="000000"/>
                <w:sz w:val="22"/>
                <w:szCs w:val="22"/>
              </w:rPr>
            </w:pPr>
            <w:r w:rsidRPr="00887A34">
              <w:rPr>
                <w:rFonts w:ascii="Calibri" w:hAnsi="Calibri" w:cs="Calibri"/>
                <w:b/>
                <w:bCs/>
                <w:color w:val="000000"/>
                <w:sz w:val="22"/>
                <w:szCs w:val="22"/>
              </w:rPr>
              <w:t>DATE</w:t>
            </w:r>
          </w:p>
        </w:tc>
      </w:tr>
      <w:tr w:rsidR="00490EDF" w:rsidRPr="00815755" w14:paraId="1F5BFED5" w14:textId="55B43A97" w:rsidTr="00933E37">
        <w:trPr>
          <w:trHeight w:val="575"/>
          <w:jc w:val="center"/>
        </w:trPr>
        <w:tc>
          <w:tcPr>
            <w:tcW w:w="2977" w:type="dxa"/>
            <w:vAlign w:val="center"/>
          </w:tcPr>
          <w:p w14:paraId="489F5A58" w14:textId="77777777" w:rsidR="00490EDF" w:rsidRPr="00887A34" w:rsidRDefault="00490EDF" w:rsidP="00CA4D90">
            <w:pPr>
              <w:widowControl w:val="0"/>
              <w:rPr>
                <w:rFonts w:ascii="Calibri" w:hAnsi="Calibri" w:cs="Calibri"/>
                <w:b/>
                <w:bCs/>
              </w:rPr>
            </w:pPr>
            <w:r w:rsidRPr="00887A34">
              <w:rPr>
                <w:rFonts w:ascii="Calibri" w:hAnsi="Calibri" w:cs="Calibri"/>
                <w:bCs/>
              </w:rPr>
              <w:t>RFP issued</w:t>
            </w:r>
            <w:r w:rsidRPr="00887A34">
              <w:rPr>
                <w:rFonts w:ascii="Calibri" w:hAnsi="Calibri" w:cs="Calibri"/>
                <w:b/>
                <w:bCs/>
                <w:vanish/>
                <w:color w:val="0000FF"/>
              </w:rPr>
              <w:t>:</w:t>
            </w:r>
          </w:p>
        </w:tc>
        <w:tc>
          <w:tcPr>
            <w:tcW w:w="5748" w:type="dxa"/>
            <w:vAlign w:val="center"/>
          </w:tcPr>
          <w:p w14:paraId="2459AD59" w14:textId="49602B17" w:rsidR="00490EDF" w:rsidRPr="00887A34" w:rsidRDefault="00490EDF" w:rsidP="00CA4D90">
            <w:pPr>
              <w:widowControl w:val="0"/>
              <w:tabs>
                <w:tab w:val="left" w:pos="2178"/>
              </w:tabs>
              <w:jc w:val="center"/>
              <w:rPr>
                <w:rFonts w:ascii="Calibri" w:hAnsi="Calibri" w:cs="Calibri"/>
                <w:bCs/>
                <w:i/>
                <w:color w:val="FF0000"/>
              </w:rPr>
            </w:pPr>
            <w:r w:rsidRPr="00933E37">
              <w:rPr>
                <w:rFonts w:ascii="Calibri" w:hAnsi="Calibri" w:cs="Calibri"/>
                <w:i/>
                <w:iCs/>
                <w:color w:val="FF0000"/>
              </w:rPr>
              <w:t>April 7, 2020</w:t>
            </w:r>
          </w:p>
        </w:tc>
      </w:tr>
      <w:tr w:rsidR="00490EDF" w:rsidRPr="00815755" w14:paraId="32448D7B" w14:textId="5A383D4F" w:rsidTr="00933E37">
        <w:trPr>
          <w:trHeight w:val="668"/>
          <w:jc w:val="center"/>
        </w:trPr>
        <w:tc>
          <w:tcPr>
            <w:tcW w:w="2977" w:type="dxa"/>
            <w:vAlign w:val="center"/>
          </w:tcPr>
          <w:p w14:paraId="274C0081" w14:textId="77777777" w:rsidR="00490EDF" w:rsidRPr="00887A34" w:rsidRDefault="00490EDF" w:rsidP="00CA4D90">
            <w:pPr>
              <w:widowControl w:val="0"/>
              <w:rPr>
                <w:rFonts w:ascii="Calibri" w:hAnsi="Calibri" w:cs="Calibri"/>
                <w:bCs/>
              </w:rPr>
            </w:pPr>
            <w:r w:rsidRPr="00887A34">
              <w:rPr>
                <w:rFonts w:ascii="Calibri" w:hAnsi="Calibri" w:cs="Calibri"/>
                <w:bCs/>
              </w:rPr>
              <w:t>Deadline for questions</w:t>
            </w:r>
          </w:p>
        </w:tc>
        <w:tc>
          <w:tcPr>
            <w:tcW w:w="5748" w:type="dxa"/>
            <w:vAlign w:val="center"/>
          </w:tcPr>
          <w:p w14:paraId="29BC2783" w14:textId="0E321BB3" w:rsidR="00490EDF" w:rsidRPr="00887A34" w:rsidRDefault="00490EDF" w:rsidP="00CA4D90">
            <w:pPr>
              <w:widowControl w:val="0"/>
              <w:tabs>
                <w:tab w:val="left" w:pos="2178"/>
              </w:tabs>
              <w:jc w:val="center"/>
              <w:rPr>
                <w:rFonts w:ascii="Calibri" w:hAnsi="Calibri" w:cs="Calibri"/>
                <w:b/>
                <w:bCs/>
                <w:color w:val="000000"/>
              </w:rPr>
            </w:pPr>
            <w:r w:rsidRPr="00887A34">
              <w:rPr>
                <w:rFonts w:ascii="Calibri" w:hAnsi="Calibri" w:cs="Calibri"/>
                <w:i/>
                <w:iCs/>
                <w:color w:val="FF0000"/>
              </w:rPr>
              <w:t>April 22, 2020</w:t>
            </w:r>
          </w:p>
        </w:tc>
      </w:tr>
      <w:tr w:rsidR="00490EDF" w:rsidRPr="00815755" w14:paraId="7DF01839" w14:textId="7E10B648" w:rsidTr="00933E37">
        <w:trPr>
          <w:trHeight w:val="668"/>
          <w:jc w:val="center"/>
        </w:trPr>
        <w:tc>
          <w:tcPr>
            <w:tcW w:w="2977" w:type="dxa"/>
            <w:vAlign w:val="center"/>
          </w:tcPr>
          <w:p w14:paraId="0AF466B4" w14:textId="77777777" w:rsidR="00490EDF" w:rsidRPr="00887A34" w:rsidRDefault="00490EDF" w:rsidP="00CA4D90">
            <w:pPr>
              <w:widowControl w:val="0"/>
              <w:rPr>
                <w:rFonts w:ascii="Calibri" w:hAnsi="Calibri" w:cs="Calibri"/>
                <w:bCs/>
              </w:rPr>
            </w:pPr>
            <w:r w:rsidRPr="00887A34">
              <w:rPr>
                <w:rFonts w:ascii="Calibri" w:hAnsi="Calibri" w:cs="Calibri"/>
                <w:color w:val="000000"/>
              </w:rPr>
              <w:t>Pre-proposal Conference</w:t>
            </w:r>
          </w:p>
        </w:tc>
        <w:tc>
          <w:tcPr>
            <w:tcW w:w="5748" w:type="dxa"/>
            <w:vAlign w:val="center"/>
          </w:tcPr>
          <w:p w14:paraId="5D14B1A6" w14:textId="3322F321" w:rsidR="00490EDF" w:rsidRPr="00887A34" w:rsidRDefault="00490EDF" w:rsidP="00D225FF">
            <w:pPr>
              <w:widowControl w:val="0"/>
              <w:tabs>
                <w:tab w:val="left" w:pos="2178"/>
              </w:tabs>
              <w:jc w:val="center"/>
              <w:rPr>
                <w:rFonts w:ascii="Calibri" w:hAnsi="Calibri" w:cs="Calibri"/>
                <w:b/>
                <w:bCs/>
                <w:i/>
                <w:color w:val="FF0000"/>
                <w:highlight w:val="yellow"/>
              </w:rPr>
            </w:pPr>
            <w:r w:rsidRPr="00887A34">
              <w:rPr>
                <w:rFonts w:ascii="Calibri" w:hAnsi="Calibri" w:cs="Calibri"/>
                <w:i/>
                <w:iCs/>
                <w:color w:val="FF0000"/>
              </w:rPr>
              <w:t>April 20, 2020 at 2</w:t>
            </w:r>
            <w:r w:rsidR="00D225FF">
              <w:rPr>
                <w:rFonts w:ascii="Calibri" w:hAnsi="Calibri" w:cs="Calibri"/>
                <w:i/>
                <w:iCs/>
                <w:color w:val="FF0000"/>
              </w:rPr>
              <w:t>:00</w:t>
            </w:r>
            <w:r w:rsidRPr="00887A34">
              <w:rPr>
                <w:rFonts w:ascii="Calibri" w:hAnsi="Calibri" w:cs="Calibri"/>
                <w:i/>
                <w:iCs/>
                <w:color w:val="FF0000"/>
              </w:rPr>
              <w:t>p</w:t>
            </w:r>
            <w:r w:rsidR="00D225FF">
              <w:rPr>
                <w:rFonts w:ascii="Calibri" w:hAnsi="Calibri" w:cs="Calibri"/>
                <w:i/>
                <w:iCs/>
                <w:color w:val="FF0000"/>
              </w:rPr>
              <w:t>.</w:t>
            </w:r>
            <w:r w:rsidRPr="00887A34">
              <w:rPr>
                <w:rFonts w:ascii="Calibri" w:hAnsi="Calibri" w:cs="Calibri"/>
                <w:i/>
                <w:iCs/>
                <w:color w:val="FF0000"/>
              </w:rPr>
              <w:t>m</w:t>
            </w:r>
            <w:r w:rsidR="00D225FF">
              <w:rPr>
                <w:rFonts w:ascii="Calibri" w:hAnsi="Calibri" w:cs="Calibri"/>
                <w:i/>
                <w:iCs/>
                <w:color w:val="FF0000"/>
              </w:rPr>
              <w:t>.</w:t>
            </w:r>
            <w:r w:rsidRPr="00887A34">
              <w:rPr>
                <w:rFonts w:ascii="Calibri" w:hAnsi="Calibri" w:cs="Calibri"/>
                <w:i/>
                <w:iCs/>
                <w:color w:val="FF0000"/>
              </w:rPr>
              <w:t xml:space="preserve"> PDT</w:t>
            </w:r>
          </w:p>
        </w:tc>
      </w:tr>
      <w:tr w:rsidR="00490EDF" w:rsidRPr="00815755" w14:paraId="60EE755E" w14:textId="14213B3A" w:rsidTr="00933E37">
        <w:trPr>
          <w:trHeight w:val="647"/>
          <w:jc w:val="center"/>
        </w:trPr>
        <w:tc>
          <w:tcPr>
            <w:tcW w:w="2977" w:type="dxa"/>
            <w:vAlign w:val="center"/>
          </w:tcPr>
          <w:p w14:paraId="7EDE4AA0" w14:textId="77777777" w:rsidR="00490EDF" w:rsidRPr="00887A34" w:rsidRDefault="00490EDF" w:rsidP="00CA4D90">
            <w:pPr>
              <w:widowControl w:val="0"/>
              <w:rPr>
                <w:rFonts w:ascii="Calibri" w:hAnsi="Calibri" w:cs="Calibri"/>
                <w:bCs/>
              </w:rPr>
            </w:pPr>
            <w:r w:rsidRPr="00887A34">
              <w:rPr>
                <w:rFonts w:ascii="Calibri" w:hAnsi="Calibri" w:cs="Calibri"/>
                <w:bCs/>
              </w:rPr>
              <w:t>Questions and answers posted</w:t>
            </w:r>
          </w:p>
        </w:tc>
        <w:tc>
          <w:tcPr>
            <w:tcW w:w="5748" w:type="dxa"/>
            <w:vAlign w:val="center"/>
          </w:tcPr>
          <w:p w14:paraId="30E1C926" w14:textId="5ED61872" w:rsidR="00490EDF" w:rsidRPr="00887A34" w:rsidRDefault="00490EDF" w:rsidP="00CA4D90">
            <w:pPr>
              <w:widowControl w:val="0"/>
              <w:tabs>
                <w:tab w:val="left" w:pos="2178"/>
              </w:tabs>
              <w:jc w:val="center"/>
              <w:rPr>
                <w:rFonts w:ascii="Calibri" w:hAnsi="Calibri" w:cs="Calibri"/>
                <w:b/>
                <w:bCs/>
                <w:color w:val="000000"/>
              </w:rPr>
            </w:pPr>
            <w:r w:rsidRPr="00887A34">
              <w:rPr>
                <w:rFonts w:ascii="Calibri" w:hAnsi="Calibri" w:cs="Calibri"/>
                <w:i/>
                <w:iCs/>
                <w:color w:val="FF0000"/>
              </w:rPr>
              <w:t>April 27, 2020</w:t>
            </w:r>
          </w:p>
        </w:tc>
      </w:tr>
      <w:tr w:rsidR="00490EDF" w:rsidRPr="00815755" w14:paraId="5F53ED04" w14:textId="7B42C992" w:rsidTr="00933E37">
        <w:trPr>
          <w:trHeight w:val="647"/>
          <w:jc w:val="center"/>
        </w:trPr>
        <w:tc>
          <w:tcPr>
            <w:tcW w:w="2977" w:type="dxa"/>
            <w:vAlign w:val="center"/>
          </w:tcPr>
          <w:p w14:paraId="37198AB0" w14:textId="77777777" w:rsidR="00490EDF" w:rsidRPr="00887A34" w:rsidRDefault="00490EDF" w:rsidP="00CA4D90">
            <w:pPr>
              <w:widowControl w:val="0"/>
              <w:rPr>
                <w:rFonts w:ascii="Calibri" w:hAnsi="Calibri" w:cs="Calibri"/>
                <w:bCs/>
              </w:rPr>
            </w:pPr>
            <w:r w:rsidRPr="00887A34">
              <w:rPr>
                <w:rFonts w:ascii="Calibri" w:hAnsi="Calibri" w:cs="Calibri"/>
                <w:bCs/>
              </w:rPr>
              <w:t xml:space="preserve">Latest date and time proposal may be submitted </w:t>
            </w:r>
          </w:p>
        </w:tc>
        <w:tc>
          <w:tcPr>
            <w:tcW w:w="5748" w:type="dxa"/>
            <w:vAlign w:val="center"/>
          </w:tcPr>
          <w:p w14:paraId="69EA5F39" w14:textId="5B28B8F2" w:rsidR="00490EDF" w:rsidRPr="00887A34" w:rsidRDefault="00490EDF" w:rsidP="00CA4D90">
            <w:pPr>
              <w:widowControl w:val="0"/>
              <w:jc w:val="center"/>
              <w:rPr>
                <w:rFonts w:ascii="Calibri" w:hAnsi="Calibri" w:cs="Calibri"/>
                <w:b/>
                <w:bCs/>
                <w:color w:val="000000"/>
              </w:rPr>
            </w:pPr>
            <w:r w:rsidRPr="00887A34">
              <w:rPr>
                <w:rFonts w:ascii="Calibri" w:hAnsi="Calibri" w:cs="Calibri"/>
                <w:i/>
                <w:iCs/>
                <w:color w:val="FF0000"/>
              </w:rPr>
              <w:t>Thursday, May 7, 2020 at 3</w:t>
            </w:r>
            <w:r w:rsidR="00D225FF">
              <w:rPr>
                <w:rFonts w:ascii="Calibri" w:hAnsi="Calibri" w:cs="Calibri"/>
                <w:i/>
                <w:iCs/>
                <w:color w:val="FF0000"/>
              </w:rPr>
              <w:t xml:space="preserve">:00 </w:t>
            </w:r>
            <w:r w:rsidRPr="00887A34">
              <w:rPr>
                <w:rFonts w:ascii="Calibri" w:hAnsi="Calibri" w:cs="Calibri"/>
                <w:i/>
                <w:iCs/>
                <w:color w:val="FF0000"/>
              </w:rPr>
              <w:t>p.m. PDT</w:t>
            </w:r>
          </w:p>
        </w:tc>
      </w:tr>
      <w:tr w:rsidR="00490EDF" w:rsidRPr="00815755" w14:paraId="3B181E24" w14:textId="77777777" w:rsidTr="00887A34">
        <w:trPr>
          <w:trHeight w:val="647"/>
          <w:jc w:val="center"/>
        </w:trPr>
        <w:tc>
          <w:tcPr>
            <w:tcW w:w="2977" w:type="dxa"/>
            <w:vAlign w:val="center"/>
          </w:tcPr>
          <w:p w14:paraId="6942002D" w14:textId="79E68E8F" w:rsidR="00490EDF" w:rsidRPr="00887A34" w:rsidRDefault="00490EDF" w:rsidP="00887A34">
            <w:pPr>
              <w:widowControl w:val="0"/>
              <w:rPr>
                <w:rFonts w:ascii="Calibri" w:hAnsi="Calibri" w:cs="Calibri"/>
                <w:bCs/>
              </w:rPr>
            </w:pPr>
            <w:r w:rsidRPr="00887A34">
              <w:rPr>
                <w:rFonts w:ascii="Calibri" w:hAnsi="Calibri" w:cs="Calibri"/>
                <w:bCs/>
              </w:rPr>
              <w:t xml:space="preserve">Invitations to demonstrations </w:t>
            </w:r>
          </w:p>
        </w:tc>
        <w:tc>
          <w:tcPr>
            <w:tcW w:w="5748" w:type="dxa"/>
            <w:vAlign w:val="center"/>
          </w:tcPr>
          <w:p w14:paraId="240DA8F9" w14:textId="47526057" w:rsidR="00490EDF" w:rsidRPr="00887A34" w:rsidRDefault="00490EDF" w:rsidP="00887A34">
            <w:pPr>
              <w:widowControl w:val="0"/>
              <w:jc w:val="center"/>
              <w:rPr>
                <w:rFonts w:ascii="Calibri" w:hAnsi="Calibri" w:cs="Calibri"/>
                <w:b/>
                <w:bCs/>
                <w:color w:val="000000"/>
              </w:rPr>
            </w:pPr>
            <w:r w:rsidRPr="00887A34">
              <w:rPr>
                <w:rFonts w:ascii="Calibri" w:hAnsi="Calibri" w:cs="Calibri"/>
                <w:i/>
                <w:iCs/>
                <w:color w:val="FF0000"/>
              </w:rPr>
              <w:t>May 11, 2020</w:t>
            </w:r>
          </w:p>
        </w:tc>
      </w:tr>
      <w:tr w:rsidR="00490EDF" w:rsidRPr="00815755" w14:paraId="18DD0024" w14:textId="2F5BDD19" w:rsidTr="00933E37">
        <w:trPr>
          <w:trHeight w:val="647"/>
          <w:jc w:val="center"/>
        </w:trPr>
        <w:tc>
          <w:tcPr>
            <w:tcW w:w="2977" w:type="dxa"/>
            <w:vAlign w:val="center"/>
          </w:tcPr>
          <w:p w14:paraId="31B88E17" w14:textId="253F6A89" w:rsidR="00490EDF" w:rsidRPr="00887A34" w:rsidRDefault="008E2DD8" w:rsidP="00CA4D90">
            <w:pPr>
              <w:widowControl w:val="0"/>
              <w:rPr>
                <w:rFonts w:ascii="Calibri" w:hAnsi="Calibri" w:cs="Calibri"/>
                <w:bCs/>
              </w:rPr>
            </w:pPr>
            <w:r w:rsidRPr="00887A34">
              <w:rPr>
                <w:rFonts w:ascii="Calibri" w:hAnsi="Calibri" w:cs="Calibri"/>
                <w:color w:val="000000"/>
              </w:rPr>
              <w:t>Demonstrations</w:t>
            </w:r>
          </w:p>
        </w:tc>
        <w:tc>
          <w:tcPr>
            <w:tcW w:w="5748" w:type="dxa"/>
            <w:vAlign w:val="center"/>
          </w:tcPr>
          <w:p w14:paraId="102FE7D1" w14:textId="0D7ACE98" w:rsidR="00490EDF" w:rsidRPr="00887A34" w:rsidRDefault="00490EDF" w:rsidP="00CA4D90">
            <w:pPr>
              <w:widowControl w:val="0"/>
              <w:jc w:val="center"/>
              <w:rPr>
                <w:rFonts w:ascii="Calibri" w:hAnsi="Calibri" w:cs="Calibri"/>
                <w:b/>
                <w:bCs/>
                <w:i/>
                <w:color w:val="FF0000"/>
                <w:highlight w:val="yellow"/>
              </w:rPr>
            </w:pPr>
            <w:r w:rsidRPr="00887A34">
              <w:rPr>
                <w:rFonts w:ascii="Calibri" w:hAnsi="Calibri" w:cs="Calibri"/>
                <w:i/>
                <w:iCs/>
                <w:color w:val="FF0000"/>
              </w:rPr>
              <w:t>May 11</w:t>
            </w:r>
            <w:r w:rsidR="008E2DD8" w:rsidRPr="00887A34">
              <w:rPr>
                <w:rFonts w:ascii="Calibri" w:hAnsi="Calibri" w:cs="Calibri"/>
                <w:i/>
                <w:iCs/>
                <w:color w:val="FF0000"/>
              </w:rPr>
              <w:t>–</w:t>
            </w:r>
            <w:r w:rsidRPr="00887A34">
              <w:rPr>
                <w:rFonts w:ascii="Calibri" w:hAnsi="Calibri" w:cs="Calibri"/>
                <w:i/>
                <w:iCs/>
                <w:color w:val="FF0000"/>
              </w:rPr>
              <w:t>13, 2020</w:t>
            </w:r>
          </w:p>
        </w:tc>
      </w:tr>
      <w:tr w:rsidR="00490EDF" w:rsidRPr="00815755" w14:paraId="1BCD3045" w14:textId="4AA69131" w:rsidTr="00933E37">
        <w:trPr>
          <w:trHeight w:val="539"/>
          <w:jc w:val="center"/>
        </w:trPr>
        <w:tc>
          <w:tcPr>
            <w:tcW w:w="2977" w:type="dxa"/>
            <w:vAlign w:val="center"/>
          </w:tcPr>
          <w:p w14:paraId="715B15EE" w14:textId="77777777" w:rsidR="00490EDF" w:rsidRPr="00887A34" w:rsidRDefault="00490EDF" w:rsidP="00CA4D90">
            <w:pPr>
              <w:widowControl w:val="0"/>
              <w:ind w:right="576"/>
              <w:rPr>
                <w:rFonts w:ascii="Calibri" w:hAnsi="Calibri" w:cs="Calibri"/>
                <w:bCs/>
              </w:rPr>
            </w:pPr>
            <w:r w:rsidRPr="00887A34">
              <w:rPr>
                <w:rFonts w:ascii="Calibri" w:hAnsi="Calibri" w:cs="Calibri"/>
                <w:bCs/>
              </w:rPr>
              <w:t>Evaluation of proposals (</w:t>
            </w:r>
            <w:r w:rsidRPr="00887A34">
              <w:rPr>
                <w:rFonts w:ascii="Calibri" w:hAnsi="Calibri" w:cs="Calibri"/>
                <w:bCs/>
                <w:i/>
              </w:rPr>
              <w:t>estimate only</w:t>
            </w:r>
            <w:r w:rsidRPr="00887A34">
              <w:rPr>
                <w:rFonts w:ascii="Calibri" w:hAnsi="Calibri" w:cs="Calibri"/>
                <w:bCs/>
              </w:rPr>
              <w:t>)</w:t>
            </w:r>
          </w:p>
        </w:tc>
        <w:tc>
          <w:tcPr>
            <w:tcW w:w="5748" w:type="dxa"/>
            <w:vAlign w:val="center"/>
          </w:tcPr>
          <w:p w14:paraId="4E6535C9" w14:textId="7AF59AC8" w:rsidR="00490EDF" w:rsidRPr="00887A34" w:rsidRDefault="00887A34" w:rsidP="00CA4D90">
            <w:pPr>
              <w:widowControl w:val="0"/>
              <w:jc w:val="center"/>
              <w:rPr>
                <w:rFonts w:ascii="Calibri" w:hAnsi="Calibri" w:cs="Calibri"/>
                <w:b/>
                <w:bCs/>
                <w:color w:val="000000"/>
              </w:rPr>
            </w:pPr>
            <w:r w:rsidRPr="00887A34">
              <w:rPr>
                <w:rFonts w:ascii="Calibri" w:hAnsi="Calibri" w:cs="Calibri"/>
                <w:i/>
                <w:iCs/>
                <w:color w:val="FF0000"/>
              </w:rPr>
              <w:t>May 18–</w:t>
            </w:r>
            <w:r w:rsidR="008E2DD8" w:rsidRPr="00887A34">
              <w:rPr>
                <w:rFonts w:ascii="Calibri" w:hAnsi="Calibri" w:cs="Calibri"/>
                <w:i/>
                <w:iCs/>
                <w:color w:val="FF0000"/>
              </w:rPr>
              <w:t>20, 2020</w:t>
            </w:r>
          </w:p>
        </w:tc>
      </w:tr>
      <w:tr w:rsidR="00490EDF" w:rsidRPr="00815755" w14:paraId="108F22F2" w14:textId="35624D94" w:rsidTr="00933E37">
        <w:trPr>
          <w:trHeight w:val="539"/>
          <w:jc w:val="center"/>
        </w:trPr>
        <w:tc>
          <w:tcPr>
            <w:tcW w:w="2977" w:type="dxa"/>
            <w:vAlign w:val="center"/>
          </w:tcPr>
          <w:p w14:paraId="29C18F26" w14:textId="77777777" w:rsidR="00490EDF" w:rsidRPr="00887A34" w:rsidRDefault="00490EDF" w:rsidP="00CA4D90">
            <w:pPr>
              <w:widowControl w:val="0"/>
              <w:ind w:right="576"/>
              <w:rPr>
                <w:rFonts w:ascii="Calibri" w:hAnsi="Calibri" w:cs="Calibri"/>
                <w:bCs/>
              </w:rPr>
            </w:pPr>
            <w:r w:rsidRPr="00887A34">
              <w:rPr>
                <w:rFonts w:ascii="Calibri" w:hAnsi="Calibri" w:cs="Calibri"/>
                <w:bCs/>
              </w:rPr>
              <w:t>Public opening of cost portion of proposals</w:t>
            </w:r>
          </w:p>
        </w:tc>
        <w:tc>
          <w:tcPr>
            <w:tcW w:w="5748" w:type="dxa"/>
            <w:vAlign w:val="center"/>
          </w:tcPr>
          <w:p w14:paraId="019D749C" w14:textId="41BDF295" w:rsidR="00490EDF" w:rsidRPr="00887A34" w:rsidRDefault="008E2DD8" w:rsidP="00D225FF">
            <w:pPr>
              <w:widowControl w:val="0"/>
              <w:jc w:val="center"/>
              <w:rPr>
                <w:rFonts w:ascii="Calibri" w:hAnsi="Calibri" w:cs="Calibri"/>
                <w:b/>
                <w:bCs/>
                <w:color w:val="000000"/>
              </w:rPr>
            </w:pPr>
            <w:r w:rsidRPr="00887A34">
              <w:rPr>
                <w:rFonts w:ascii="Calibri" w:hAnsi="Calibri" w:cs="Calibri"/>
                <w:i/>
                <w:iCs/>
                <w:color w:val="FF0000"/>
              </w:rPr>
              <w:t>May 21, 2020 at 2</w:t>
            </w:r>
            <w:r w:rsidR="00D225FF">
              <w:rPr>
                <w:rFonts w:ascii="Calibri" w:hAnsi="Calibri" w:cs="Calibri"/>
                <w:i/>
                <w:iCs/>
                <w:color w:val="FF0000"/>
              </w:rPr>
              <w:t>:00</w:t>
            </w:r>
            <w:r w:rsidRPr="00887A34">
              <w:rPr>
                <w:rFonts w:ascii="Calibri" w:hAnsi="Calibri" w:cs="Calibri"/>
                <w:i/>
                <w:iCs/>
                <w:color w:val="FF0000"/>
              </w:rPr>
              <w:t>p</w:t>
            </w:r>
            <w:r w:rsidR="00D225FF">
              <w:rPr>
                <w:rFonts w:ascii="Calibri" w:hAnsi="Calibri" w:cs="Calibri"/>
                <w:i/>
                <w:iCs/>
                <w:color w:val="FF0000"/>
              </w:rPr>
              <w:t>.</w:t>
            </w:r>
            <w:r w:rsidRPr="00887A34">
              <w:rPr>
                <w:rFonts w:ascii="Calibri" w:hAnsi="Calibri" w:cs="Calibri"/>
                <w:i/>
                <w:iCs/>
                <w:color w:val="FF0000"/>
              </w:rPr>
              <w:t>m</w:t>
            </w:r>
            <w:r w:rsidR="00D225FF">
              <w:rPr>
                <w:rFonts w:ascii="Calibri" w:hAnsi="Calibri" w:cs="Calibri"/>
                <w:i/>
                <w:iCs/>
                <w:color w:val="FF0000"/>
              </w:rPr>
              <w:t>.</w:t>
            </w:r>
            <w:r w:rsidRPr="00887A34">
              <w:rPr>
                <w:rFonts w:ascii="Calibri" w:hAnsi="Calibri" w:cs="Calibri"/>
                <w:i/>
                <w:iCs/>
                <w:color w:val="FF0000"/>
              </w:rPr>
              <w:t xml:space="preserve"> PDT (</w:t>
            </w:r>
            <w:r w:rsidR="00D225FF">
              <w:rPr>
                <w:rFonts w:ascii="Calibri" w:hAnsi="Calibri" w:cs="Calibri"/>
                <w:i/>
                <w:iCs/>
                <w:color w:val="FF0000"/>
              </w:rPr>
              <w:t>location or method TBD</w:t>
            </w:r>
            <w:r w:rsidRPr="00887A34">
              <w:rPr>
                <w:rFonts w:ascii="Calibri" w:hAnsi="Calibri" w:cs="Calibri"/>
                <w:i/>
                <w:iCs/>
                <w:color w:val="FF0000"/>
              </w:rPr>
              <w:t xml:space="preserve">) </w:t>
            </w:r>
          </w:p>
        </w:tc>
      </w:tr>
      <w:tr w:rsidR="00490EDF" w:rsidRPr="00815755" w14:paraId="78859711" w14:textId="197C1128" w:rsidTr="00933E37">
        <w:trPr>
          <w:trHeight w:val="520"/>
          <w:jc w:val="center"/>
        </w:trPr>
        <w:tc>
          <w:tcPr>
            <w:tcW w:w="2977" w:type="dxa"/>
            <w:vAlign w:val="center"/>
          </w:tcPr>
          <w:p w14:paraId="5E3C6013" w14:textId="77777777" w:rsidR="00490EDF" w:rsidRPr="00887A34" w:rsidRDefault="00490EDF" w:rsidP="00CA4D90">
            <w:pPr>
              <w:widowControl w:val="0"/>
              <w:rPr>
                <w:rFonts w:ascii="Calibri" w:hAnsi="Calibri" w:cs="Calibri"/>
                <w:bCs/>
              </w:rPr>
            </w:pPr>
            <w:r w:rsidRPr="00887A34">
              <w:rPr>
                <w:rFonts w:ascii="Calibri" w:hAnsi="Calibri" w:cs="Calibri"/>
                <w:bCs/>
              </w:rPr>
              <w:t>Notice of Intent to Award (</w:t>
            </w:r>
            <w:r w:rsidRPr="00887A34">
              <w:rPr>
                <w:rFonts w:ascii="Calibri" w:hAnsi="Calibri" w:cs="Calibri"/>
                <w:bCs/>
                <w:i/>
              </w:rPr>
              <w:t>estimate only</w:t>
            </w:r>
            <w:r w:rsidRPr="00887A34">
              <w:rPr>
                <w:rFonts w:ascii="Calibri" w:hAnsi="Calibri" w:cs="Calibri"/>
                <w:bCs/>
              </w:rPr>
              <w:t>)</w:t>
            </w:r>
          </w:p>
        </w:tc>
        <w:tc>
          <w:tcPr>
            <w:tcW w:w="5748" w:type="dxa"/>
            <w:vAlign w:val="center"/>
          </w:tcPr>
          <w:p w14:paraId="4D3EAD27" w14:textId="19F559EE" w:rsidR="00490EDF" w:rsidRPr="00887A34" w:rsidRDefault="008E2DD8" w:rsidP="00CA4D90">
            <w:pPr>
              <w:widowControl w:val="0"/>
              <w:jc w:val="center"/>
              <w:rPr>
                <w:rFonts w:ascii="Calibri" w:hAnsi="Calibri" w:cs="Calibri"/>
                <w:b/>
                <w:bCs/>
                <w:color w:val="000000"/>
              </w:rPr>
            </w:pPr>
            <w:r w:rsidRPr="00887A34">
              <w:rPr>
                <w:rFonts w:ascii="Calibri" w:hAnsi="Calibri" w:cs="Calibri"/>
                <w:i/>
                <w:iCs/>
                <w:color w:val="FF0000"/>
              </w:rPr>
              <w:t>May 22, 2020</w:t>
            </w:r>
          </w:p>
        </w:tc>
      </w:tr>
      <w:tr w:rsidR="00490EDF" w:rsidRPr="00815755" w14:paraId="4309D328" w14:textId="02DDCE85" w:rsidTr="00933E37">
        <w:trPr>
          <w:trHeight w:val="520"/>
          <w:jc w:val="center"/>
        </w:trPr>
        <w:tc>
          <w:tcPr>
            <w:tcW w:w="2977" w:type="dxa"/>
            <w:vAlign w:val="center"/>
          </w:tcPr>
          <w:p w14:paraId="38016894" w14:textId="77777777" w:rsidR="00490EDF" w:rsidRPr="00887A34" w:rsidRDefault="00490EDF" w:rsidP="00CA4D90">
            <w:pPr>
              <w:widowControl w:val="0"/>
              <w:rPr>
                <w:rFonts w:ascii="Calibri" w:hAnsi="Calibri" w:cs="Calibri"/>
                <w:bCs/>
              </w:rPr>
            </w:pPr>
            <w:r w:rsidRPr="00887A34">
              <w:rPr>
                <w:rFonts w:ascii="Calibri" w:hAnsi="Calibri" w:cs="Calibri"/>
                <w:bCs/>
              </w:rPr>
              <w:t>Negotiations and execution of contract (</w:t>
            </w:r>
            <w:r w:rsidRPr="00887A34">
              <w:rPr>
                <w:rFonts w:ascii="Calibri" w:hAnsi="Calibri" w:cs="Calibri"/>
                <w:bCs/>
                <w:i/>
              </w:rPr>
              <w:t>estimate only</w:t>
            </w:r>
            <w:r w:rsidRPr="00887A34">
              <w:rPr>
                <w:rFonts w:ascii="Calibri" w:hAnsi="Calibri" w:cs="Calibri"/>
                <w:bCs/>
              </w:rPr>
              <w:t>)</w:t>
            </w:r>
          </w:p>
        </w:tc>
        <w:tc>
          <w:tcPr>
            <w:tcW w:w="5748" w:type="dxa"/>
            <w:vAlign w:val="center"/>
          </w:tcPr>
          <w:p w14:paraId="2915C3EB" w14:textId="151950AA" w:rsidR="00490EDF" w:rsidRPr="00887A34" w:rsidRDefault="008E2DD8" w:rsidP="00CA4D90">
            <w:pPr>
              <w:widowControl w:val="0"/>
              <w:jc w:val="center"/>
              <w:rPr>
                <w:rFonts w:ascii="Calibri" w:hAnsi="Calibri" w:cs="Calibri"/>
                <w:b/>
                <w:bCs/>
                <w:color w:val="000000"/>
              </w:rPr>
            </w:pPr>
            <w:r w:rsidRPr="00887A34">
              <w:rPr>
                <w:rFonts w:ascii="Calibri" w:hAnsi="Calibri" w:cs="Calibri"/>
                <w:i/>
                <w:iCs/>
                <w:color w:val="FF0000"/>
              </w:rPr>
              <w:t>May 26 – June 5, 2020</w:t>
            </w:r>
          </w:p>
        </w:tc>
      </w:tr>
      <w:tr w:rsidR="00490EDF" w:rsidRPr="00815755" w14:paraId="3086EBAE" w14:textId="02E8E440" w:rsidTr="00933E37">
        <w:trPr>
          <w:trHeight w:val="520"/>
          <w:jc w:val="center"/>
        </w:trPr>
        <w:tc>
          <w:tcPr>
            <w:tcW w:w="2977" w:type="dxa"/>
            <w:vAlign w:val="center"/>
          </w:tcPr>
          <w:p w14:paraId="6AF675A1" w14:textId="77777777" w:rsidR="00490EDF" w:rsidRPr="00887A34" w:rsidRDefault="00490EDF" w:rsidP="00CA4D90">
            <w:pPr>
              <w:widowControl w:val="0"/>
              <w:rPr>
                <w:rFonts w:ascii="Calibri" w:hAnsi="Calibri" w:cs="Calibri"/>
                <w:bCs/>
              </w:rPr>
            </w:pPr>
            <w:r w:rsidRPr="00887A34">
              <w:rPr>
                <w:rFonts w:ascii="Calibri" w:hAnsi="Calibri" w:cs="Calibri"/>
                <w:bCs/>
              </w:rPr>
              <w:t>Contract start date (</w:t>
            </w:r>
            <w:r w:rsidRPr="00887A34">
              <w:rPr>
                <w:rFonts w:ascii="Calibri" w:hAnsi="Calibri" w:cs="Calibri"/>
                <w:bCs/>
                <w:i/>
              </w:rPr>
              <w:t>estimate only</w:t>
            </w:r>
            <w:r w:rsidRPr="00887A34">
              <w:rPr>
                <w:rFonts w:ascii="Calibri" w:hAnsi="Calibri" w:cs="Calibri"/>
                <w:bCs/>
              </w:rPr>
              <w:t>)</w:t>
            </w:r>
          </w:p>
        </w:tc>
        <w:tc>
          <w:tcPr>
            <w:tcW w:w="5748" w:type="dxa"/>
            <w:vAlign w:val="center"/>
          </w:tcPr>
          <w:p w14:paraId="0C0B8200" w14:textId="1110ABCD" w:rsidR="00490EDF" w:rsidRPr="00887A34" w:rsidRDefault="008E2DD8" w:rsidP="00CA4D90">
            <w:pPr>
              <w:widowControl w:val="0"/>
              <w:jc w:val="center"/>
              <w:rPr>
                <w:rFonts w:ascii="Calibri" w:hAnsi="Calibri" w:cs="Calibri"/>
                <w:b/>
                <w:bCs/>
                <w:color w:val="000000"/>
              </w:rPr>
            </w:pPr>
            <w:r w:rsidRPr="00887A34">
              <w:rPr>
                <w:rFonts w:ascii="Calibri" w:hAnsi="Calibri" w:cs="Calibri"/>
                <w:i/>
                <w:iCs/>
                <w:color w:val="FF0000"/>
              </w:rPr>
              <w:t>June 9, 2020</w:t>
            </w:r>
          </w:p>
        </w:tc>
      </w:tr>
      <w:tr w:rsidR="00490EDF" w:rsidRPr="00815755" w14:paraId="56BDAA1E" w14:textId="15728280" w:rsidTr="00933E37">
        <w:trPr>
          <w:trHeight w:val="520"/>
          <w:jc w:val="center"/>
        </w:trPr>
        <w:tc>
          <w:tcPr>
            <w:tcW w:w="2977" w:type="dxa"/>
            <w:vAlign w:val="center"/>
          </w:tcPr>
          <w:p w14:paraId="430C3619" w14:textId="77777777" w:rsidR="00490EDF" w:rsidRPr="00887A34" w:rsidRDefault="00490EDF" w:rsidP="00CA4D90">
            <w:pPr>
              <w:widowControl w:val="0"/>
              <w:rPr>
                <w:rFonts w:ascii="Calibri" w:hAnsi="Calibri" w:cs="Calibri"/>
                <w:bCs/>
              </w:rPr>
            </w:pPr>
            <w:r w:rsidRPr="00887A34">
              <w:rPr>
                <w:rFonts w:ascii="Calibri" w:hAnsi="Calibri" w:cs="Calibri"/>
                <w:bCs/>
              </w:rPr>
              <w:t>Contract end date (</w:t>
            </w:r>
            <w:r w:rsidRPr="00887A34">
              <w:rPr>
                <w:rFonts w:ascii="Calibri" w:hAnsi="Calibri" w:cs="Calibri"/>
                <w:bCs/>
                <w:i/>
              </w:rPr>
              <w:t>estimate only</w:t>
            </w:r>
            <w:r w:rsidRPr="00887A34">
              <w:rPr>
                <w:rFonts w:ascii="Calibri" w:hAnsi="Calibri" w:cs="Calibri"/>
                <w:bCs/>
              </w:rPr>
              <w:t>)</w:t>
            </w:r>
          </w:p>
        </w:tc>
        <w:tc>
          <w:tcPr>
            <w:tcW w:w="5748" w:type="dxa"/>
            <w:vAlign w:val="center"/>
          </w:tcPr>
          <w:p w14:paraId="46842649" w14:textId="75BAA9B1" w:rsidR="00490EDF" w:rsidRPr="00887A34" w:rsidRDefault="008E2DD8" w:rsidP="00CA4D90">
            <w:pPr>
              <w:widowControl w:val="0"/>
              <w:jc w:val="center"/>
              <w:rPr>
                <w:rFonts w:ascii="Calibri" w:hAnsi="Calibri" w:cs="Calibri"/>
                <w:b/>
                <w:bCs/>
                <w:color w:val="000000"/>
              </w:rPr>
            </w:pPr>
            <w:r w:rsidRPr="00887A34">
              <w:rPr>
                <w:rFonts w:ascii="Calibri" w:hAnsi="Calibri" w:cs="Calibri"/>
                <w:i/>
                <w:iCs/>
                <w:color w:val="FF0000"/>
              </w:rPr>
              <w:t xml:space="preserve">June </w:t>
            </w:r>
            <w:r w:rsidR="00D225FF">
              <w:rPr>
                <w:rFonts w:ascii="Calibri" w:hAnsi="Calibri" w:cs="Calibri"/>
                <w:i/>
                <w:iCs/>
                <w:color w:val="FF0000"/>
              </w:rPr>
              <w:t>30</w:t>
            </w:r>
            <w:r w:rsidRPr="00887A34">
              <w:rPr>
                <w:rFonts w:ascii="Calibri" w:hAnsi="Calibri" w:cs="Calibri"/>
                <w:i/>
                <w:iCs/>
                <w:color w:val="FF0000"/>
              </w:rPr>
              <w:t>, 2021</w:t>
            </w:r>
          </w:p>
        </w:tc>
      </w:tr>
    </w:tbl>
    <w:p w14:paraId="45341472" w14:textId="77777777" w:rsidR="00A50B42" w:rsidRPr="00887A34" w:rsidRDefault="00A50B42" w:rsidP="00A50B42">
      <w:pPr>
        <w:widowControl w:val="0"/>
        <w:ind w:left="1440"/>
        <w:rPr>
          <w:rFonts w:ascii="Calibri" w:hAnsi="Calibri" w:cs="Calibri"/>
          <w:bCs/>
        </w:rPr>
      </w:pPr>
    </w:p>
    <w:p w14:paraId="7A012131" w14:textId="77777777" w:rsidR="002E7965" w:rsidRPr="00887A34" w:rsidRDefault="002E7965" w:rsidP="002E7965">
      <w:pPr>
        <w:keepNext/>
        <w:rPr>
          <w:rFonts w:ascii="Calibri" w:hAnsi="Calibri" w:cs="Calibri"/>
          <w:b/>
          <w:bCs/>
          <w:color w:val="000000"/>
        </w:rPr>
      </w:pPr>
      <w:r w:rsidRPr="00887A34">
        <w:rPr>
          <w:rFonts w:ascii="Calibri" w:hAnsi="Calibri" w:cs="Calibri"/>
          <w:b/>
          <w:bCs/>
          <w:color w:val="000000"/>
        </w:rPr>
        <w:t>4.0</w:t>
      </w:r>
      <w:r w:rsidRPr="00887A34">
        <w:rPr>
          <w:rFonts w:ascii="Calibri" w:hAnsi="Calibri" w:cs="Calibri"/>
          <w:b/>
          <w:bCs/>
          <w:color w:val="000000"/>
        </w:rPr>
        <w:tab/>
        <w:t>RFP ATTACHMENTS</w:t>
      </w:r>
    </w:p>
    <w:p w14:paraId="18635575" w14:textId="77777777" w:rsidR="002E7965" w:rsidRPr="00887A34" w:rsidRDefault="002E7965" w:rsidP="002E7965">
      <w:pPr>
        <w:keepNext/>
        <w:ind w:left="720"/>
        <w:rPr>
          <w:rFonts w:ascii="Calibri" w:hAnsi="Calibri" w:cs="Calibri"/>
          <w:b/>
          <w:bCs/>
          <w:color w:val="000000"/>
        </w:rPr>
      </w:pPr>
    </w:p>
    <w:p w14:paraId="35D21856" w14:textId="77777777" w:rsidR="002E7965" w:rsidRPr="00887A34" w:rsidRDefault="002E7965" w:rsidP="002E7965">
      <w:pPr>
        <w:pStyle w:val="BodyTextIndent2"/>
        <w:spacing w:after="0"/>
        <w:ind w:left="720"/>
        <w:rPr>
          <w:rFonts w:ascii="Calibri" w:hAnsi="Calibri" w:cs="Calibri"/>
          <w:color w:val="000000"/>
        </w:rPr>
      </w:pPr>
      <w:r w:rsidRPr="00887A34">
        <w:rPr>
          <w:rFonts w:ascii="Calibri" w:hAnsi="Calibri" w:cs="Calibri"/>
          <w:color w:val="000000"/>
        </w:rPr>
        <w:t>The following attachments are included as part of this RFP:</w:t>
      </w:r>
    </w:p>
    <w:p w14:paraId="57FC62DF" w14:textId="77777777" w:rsidR="002E7965" w:rsidRPr="00887A34" w:rsidRDefault="002E7965" w:rsidP="002E7965">
      <w:pPr>
        <w:widowControl w:val="0"/>
        <w:ind w:left="1440"/>
        <w:rPr>
          <w:rFonts w:ascii="Calibri" w:hAnsi="Calibri" w:cs="Calibr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815755" w14:paraId="2472CBBD" w14:textId="77777777" w:rsidTr="00BA2200">
        <w:trPr>
          <w:tblHeader/>
          <w:jc w:val="center"/>
        </w:trPr>
        <w:tc>
          <w:tcPr>
            <w:tcW w:w="2294" w:type="dxa"/>
            <w:shd w:val="clear" w:color="auto" w:fill="E6E6E6"/>
            <w:vAlign w:val="center"/>
          </w:tcPr>
          <w:p w14:paraId="0869F7BB" w14:textId="77777777" w:rsidR="002E7965" w:rsidRPr="00887A34" w:rsidRDefault="002E7965" w:rsidP="00BA2200">
            <w:pPr>
              <w:widowControl w:val="0"/>
              <w:tabs>
                <w:tab w:val="left" w:pos="6354"/>
              </w:tabs>
              <w:ind w:right="-18"/>
              <w:jc w:val="center"/>
              <w:rPr>
                <w:rFonts w:ascii="Calibri" w:hAnsi="Calibri" w:cs="Calibri"/>
                <w:b/>
                <w:bCs/>
                <w:color w:val="000000"/>
              </w:rPr>
            </w:pPr>
            <w:r w:rsidRPr="00887A34">
              <w:rPr>
                <w:rFonts w:ascii="Calibri" w:hAnsi="Calibri" w:cs="Calibri"/>
                <w:b/>
                <w:bCs/>
                <w:color w:val="000000"/>
              </w:rPr>
              <w:t>ATTAC</w:t>
            </w:r>
            <w:r w:rsidR="0090254C" w:rsidRPr="00887A34">
              <w:rPr>
                <w:rFonts w:ascii="Calibri" w:hAnsi="Calibri" w:cs="Calibri"/>
                <w:b/>
                <w:bCs/>
                <w:color w:val="000000"/>
              </w:rPr>
              <w:t>H</w:t>
            </w:r>
            <w:r w:rsidRPr="00887A34">
              <w:rPr>
                <w:rFonts w:ascii="Calibri" w:hAnsi="Calibri" w:cs="Calibri"/>
                <w:b/>
                <w:bCs/>
                <w:color w:val="000000"/>
              </w:rPr>
              <w:t xml:space="preserve">MENT </w:t>
            </w:r>
          </w:p>
        </w:tc>
        <w:tc>
          <w:tcPr>
            <w:tcW w:w="6468" w:type="dxa"/>
            <w:shd w:val="clear" w:color="auto" w:fill="E6E6E6"/>
            <w:vAlign w:val="center"/>
          </w:tcPr>
          <w:p w14:paraId="645177EE" w14:textId="77777777" w:rsidR="002E7965" w:rsidRPr="00887A34" w:rsidRDefault="002E7965" w:rsidP="00BA2200">
            <w:pPr>
              <w:widowControl w:val="0"/>
              <w:ind w:left="-108" w:right="-108"/>
              <w:jc w:val="center"/>
              <w:rPr>
                <w:rFonts w:ascii="Calibri" w:hAnsi="Calibri" w:cs="Calibri"/>
                <w:b/>
                <w:bCs/>
                <w:color w:val="000000"/>
                <w:sz w:val="22"/>
                <w:szCs w:val="22"/>
              </w:rPr>
            </w:pPr>
            <w:r w:rsidRPr="00887A34">
              <w:rPr>
                <w:rFonts w:ascii="Calibri" w:hAnsi="Calibri" w:cs="Calibri"/>
                <w:b/>
                <w:bCs/>
                <w:color w:val="000000"/>
                <w:sz w:val="22"/>
                <w:szCs w:val="22"/>
              </w:rPr>
              <w:t>DESCRIPTION</w:t>
            </w:r>
          </w:p>
        </w:tc>
      </w:tr>
      <w:tr w:rsidR="002E7965" w:rsidRPr="00815755" w14:paraId="1DD221C4" w14:textId="77777777" w:rsidTr="00BA2200">
        <w:trPr>
          <w:tblHeader/>
          <w:jc w:val="center"/>
        </w:trPr>
        <w:tc>
          <w:tcPr>
            <w:tcW w:w="2294" w:type="dxa"/>
          </w:tcPr>
          <w:p w14:paraId="62FEE92D" w14:textId="77777777" w:rsidR="002E7965" w:rsidRPr="00887A34" w:rsidRDefault="002E7965" w:rsidP="00BA2200">
            <w:pPr>
              <w:widowControl w:val="0"/>
              <w:rPr>
                <w:rFonts w:ascii="Calibri" w:hAnsi="Calibri" w:cs="Calibri"/>
                <w:bCs/>
                <w:color w:val="000000" w:themeColor="text1"/>
              </w:rPr>
            </w:pPr>
            <w:r w:rsidRPr="00887A34">
              <w:rPr>
                <w:rFonts w:ascii="Calibri" w:hAnsi="Calibri" w:cs="Calibri"/>
                <w:b/>
                <w:bCs/>
                <w:color w:val="000000" w:themeColor="text1"/>
              </w:rPr>
              <w:t>Attachment 1:</w:t>
            </w:r>
            <w:r w:rsidRPr="00887A34">
              <w:rPr>
                <w:rFonts w:ascii="Calibri" w:hAnsi="Calibri" w:cs="Calibri"/>
                <w:bCs/>
                <w:color w:val="000000" w:themeColor="text1"/>
              </w:rPr>
              <w:t xml:space="preserve"> Administrative Rules Governing </w:t>
            </w:r>
            <w:r w:rsidR="00531D6E" w:rsidRPr="00887A34">
              <w:rPr>
                <w:rFonts w:ascii="Calibri" w:hAnsi="Calibri" w:cs="Calibri"/>
                <w:bCs/>
                <w:color w:val="000000" w:themeColor="text1"/>
              </w:rPr>
              <w:t>RFPs (</w:t>
            </w:r>
            <w:r w:rsidR="00070FCA" w:rsidRPr="00887A34">
              <w:rPr>
                <w:rFonts w:ascii="Calibri" w:hAnsi="Calibri" w:cs="Calibri"/>
                <w:bCs/>
                <w:color w:val="000000" w:themeColor="text1"/>
              </w:rPr>
              <w:t xml:space="preserve">IT </w:t>
            </w:r>
            <w:r w:rsidR="00531D6E" w:rsidRPr="00887A34">
              <w:rPr>
                <w:rFonts w:ascii="Calibri" w:hAnsi="Calibri" w:cs="Calibri"/>
                <w:bCs/>
                <w:color w:val="000000" w:themeColor="text1"/>
              </w:rPr>
              <w:t xml:space="preserve">Goods and </w:t>
            </w:r>
            <w:r w:rsidR="00070FCA" w:rsidRPr="00887A34">
              <w:rPr>
                <w:rFonts w:ascii="Calibri" w:hAnsi="Calibri" w:cs="Calibri"/>
                <w:bCs/>
                <w:color w:val="000000" w:themeColor="text1"/>
              </w:rPr>
              <w:t>Services)</w:t>
            </w:r>
            <w:r w:rsidRPr="00887A34">
              <w:rPr>
                <w:rFonts w:ascii="Calibri" w:hAnsi="Calibri" w:cs="Calibri"/>
                <w:bCs/>
                <w:vanish/>
                <w:color w:val="000000" w:themeColor="text1"/>
              </w:rPr>
              <w:t>:</w:t>
            </w:r>
          </w:p>
        </w:tc>
        <w:tc>
          <w:tcPr>
            <w:tcW w:w="6468" w:type="dxa"/>
          </w:tcPr>
          <w:p w14:paraId="6844432E" w14:textId="77777777" w:rsidR="002E7965" w:rsidRPr="00887A34" w:rsidRDefault="002E7965" w:rsidP="00BA2200">
            <w:pPr>
              <w:widowControl w:val="0"/>
              <w:tabs>
                <w:tab w:val="left" w:pos="2178"/>
              </w:tabs>
              <w:rPr>
                <w:rFonts w:ascii="Calibri" w:hAnsi="Calibri" w:cs="Calibri"/>
                <w:bCs/>
                <w:i/>
                <w:color w:val="FF0000"/>
              </w:rPr>
            </w:pPr>
            <w:r w:rsidRPr="00887A34">
              <w:rPr>
                <w:rFonts w:ascii="Calibri" w:hAnsi="Calibri" w:cs="Calibri"/>
              </w:rPr>
              <w:t>These rules govern this solicitation.</w:t>
            </w:r>
          </w:p>
        </w:tc>
      </w:tr>
      <w:tr w:rsidR="002E7965" w:rsidRPr="00815755" w14:paraId="04EBE069" w14:textId="77777777" w:rsidTr="00BA2200">
        <w:trPr>
          <w:tblHeader/>
          <w:jc w:val="center"/>
        </w:trPr>
        <w:tc>
          <w:tcPr>
            <w:tcW w:w="2294" w:type="dxa"/>
          </w:tcPr>
          <w:p w14:paraId="21661ED1" w14:textId="77777777" w:rsidR="002E7965" w:rsidRPr="00887A34" w:rsidRDefault="002E7965" w:rsidP="00BA2200">
            <w:pPr>
              <w:widowControl w:val="0"/>
              <w:rPr>
                <w:rFonts w:ascii="Calibri" w:hAnsi="Calibri" w:cs="Calibri"/>
                <w:bCs/>
              </w:rPr>
            </w:pPr>
            <w:r w:rsidRPr="00887A34">
              <w:rPr>
                <w:rFonts w:ascii="Calibri" w:hAnsi="Calibri" w:cs="Calibri"/>
                <w:b/>
                <w:bCs/>
                <w:color w:val="000000" w:themeColor="text1"/>
              </w:rPr>
              <w:t xml:space="preserve">Attachment </w:t>
            </w:r>
            <w:r w:rsidRPr="00887A34">
              <w:rPr>
                <w:rFonts w:ascii="Calibri" w:hAnsi="Calibri" w:cs="Calibri"/>
                <w:b/>
                <w:color w:val="000000"/>
              </w:rPr>
              <w:t>2:</w:t>
            </w:r>
            <w:r w:rsidRPr="00887A34">
              <w:rPr>
                <w:rFonts w:ascii="Calibri" w:hAnsi="Calibri" w:cs="Calibri"/>
                <w:color w:val="000000"/>
              </w:rPr>
              <w:t xml:space="preserve"> </w:t>
            </w:r>
            <w:r w:rsidR="00133F5A" w:rsidRPr="00887A34">
              <w:rPr>
                <w:rFonts w:ascii="Calibri" w:hAnsi="Calibri" w:cs="Calibri"/>
                <w:color w:val="000000"/>
              </w:rPr>
              <w:t xml:space="preserve"> </w:t>
            </w:r>
            <w:r w:rsidR="009B61AD" w:rsidRPr="00887A34">
              <w:rPr>
                <w:rFonts w:ascii="Calibri" w:hAnsi="Calibri" w:cs="Calibri"/>
                <w:color w:val="000000"/>
              </w:rPr>
              <w:t>Court</w:t>
            </w:r>
            <w:r w:rsidR="00133F5A" w:rsidRPr="00887A34">
              <w:rPr>
                <w:rFonts w:ascii="Calibri" w:hAnsi="Calibri" w:cs="Calibri"/>
                <w:color w:val="000000"/>
              </w:rPr>
              <w:t xml:space="preserve"> </w:t>
            </w:r>
            <w:r w:rsidR="00133F5A" w:rsidRPr="00933E37">
              <w:rPr>
                <w:rFonts w:ascii="Calibri" w:hAnsi="Calibri" w:cs="Calibri"/>
              </w:rPr>
              <w:t xml:space="preserve">Standard </w:t>
            </w:r>
            <w:r w:rsidR="004E669D" w:rsidRPr="00933E37">
              <w:rPr>
                <w:rFonts w:ascii="Calibri" w:hAnsi="Calibri" w:cs="Calibri"/>
              </w:rPr>
              <w:t>Terms and Conditions</w:t>
            </w:r>
          </w:p>
        </w:tc>
        <w:tc>
          <w:tcPr>
            <w:tcW w:w="6468" w:type="dxa"/>
          </w:tcPr>
          <w:p w14:paraId="65B8FDC2" w14:textId="77777777" w:rsidR="002E7965" w:rsidRPr="00887A34" w:rsidRDefault="009938AE" w:rsidP="00726722">
            <w:pPr>
              <w:widowControl w:val="0"/>
              <w:tabs>
                <w:tab w:val="left" w:pos="2178"/>
              </w:tabs>
              <w:rPr>
                <w:rFonts w:ascii="Calibri" w:hAnsi="Calibri" w:cs="Calibri"/>
                <w:color w:val="000000"/>
              </w:rPr>
            </w:pPr>
            <w:r w:rsidRPr="00887A34">
              <w:rPr>
                <w:rFonts w:ascii="Calibri" w:hAnsi="Calibri" w:cs="Calibri"/>
                <w:color w:val="000000"/>
              </w:rPr>
              <w:t>If selected</w:t>
            </w:r>
            <w:r w:rsidR="00595811" w:rsidRPr="00887A34">
              <w:rPr>
                <w:rFonts w:ascii="Calibri" w:hAnsi="Calibri" w:cs="Calibri"/>
                <w:color w:val="000000"/>
              </w:rPr>
              <w:t>, t</w:t>
            </w:r>
            <w:r w:rsidR="002E7965" w:rsidRPr="00887A34">
              <w:rPr>
                <w:rFonts w:ascii="Calibri" w:hAnsi="Calibri" w:cs="Calibri"/>
                <w:color w:val="000000"/>
              </w:rPr>
              <w:t xml:space="preserve">he </w:t>
            </w:r>
            <w:r w:rsidR="004A337A" w:rsidRPr="00887A34">
              <w:rPr>
                <w:rFonts w:ascii="Calibri" w:hAnsi="Calibri" w:cs="Calibri"/>
                <w:color w:val="000000"/>
              </w:rPr>
              <w:t>person or entity submitting a proposal (the “</w:t>
            </w:r>
            <w:r w:rsidR="007041FE" w:rsidRPr="00887A34">
              <w:rPr>
                <w:rFonts w:ascii="Calibri" w:hAnsi="Calibri" w:cs="Calibri"/>
                <w:color w:val="000000"/>
              </w:rPr>
              <w:t>Prospective Bidder</w:t>
            </w:r>
            <w:r w:rsidR="004A337A" w:rsidRPr="00887A34">
              <w:rPr>
                <w:rFonts w:ascii="Calibri" w:hAnsi="Calibri" w:cs="Calibri"/>
                <w:color w:val="000000"/>
              </w:rPr>
              <w:t>”) must</w:t>
            </w:r>
            <w:r w:rsidR="002E7965" w:rsidRPr="00887A34">
              <w:rPr>
                <w:rFonts w:ascii="Calibri" w:hAnsi="Calibri" w:cs="Calibri"/>
                <w:color w:val="000000"/>
              </w:rPr>
              <w:t xml:space="preserve"> sign </w:t>
            </w:r>
            <w:r w:rsidR="007D3E76" w:rsidRPr="00887A34">
              <w:rPr>
                <w:rFonts w:ascii="Calibri" w:hAnsi="Calibri" w:cs="Calibri"/>
                <w:color w:val="000000"/>
              </w:rPr>
              <w:t xml:space="preserve">the Court’s </w:t>
            </w:r>
            <w:r w:rsidR="00726722" w:rsidRPr="00887A34">
              <w:rPr>
                <w:rFonts w:ascii="Calibri" w:hAnsi="Calibri" w:cs="Calibri"/>
                <w:color w:val="000000"/>
              </w:rPr>
              <w:t xml:space="preserve">IT Standard Form Agreement containing these terms and conditions.  </w:t>
            </w:r>
          </w:p>
        </w:tc>
      </w:tr>
      <w:tr w:rsidR="004E669D" w:rsidRPr="00815755" w14:paraId="474D8F70" w14:textId="77777777" w:rsidTr="00BA2200">
        <w:trPr>
          <w:tblHeader/>
          <w:jc w:val="center"/>
        </w:trPr>
        <w:tc>
          <w:tcPr>
            <w:tcW w:w="2294" w:type="dxa"/>
          </w:tcPr>
          <w:p w14:paraId="680CC2F5" w14:textId="77777777" w:rsidR="004E669D" w:rsidRPr="00887A34" w:rsidRDefault="004E669D" w:rsidP="00BA2200">
            <w:pPr>
              <w:widowControl w:val="0"/>
              <w:rPr>
                <w:rFonts w:ascii="Calibri" w:hAnsi="Calibri" w:cs="Calibri"/>
                <w:bCs/>
              </w:rPr>
            </w:pPr>
            <w:r w:rsidRPr="00887A34">
              <w:rPr>
                <w:rFonts w:ascii="Calibri" w:hAnsi="Calibri" w:cs="Calibri"/>
                <w:b/>
                <w:bCs/>
                <w:color w:val="000000" w:themeColor="text1"/>
              </w:rPr>
              <w:t xml:space="preserve">Attachment </w:t>
            </w:r>
            <w:r w:rsidRPr="00887A34">
              <w:rPr>
                <w:rFonts w:ascii="Calibri" w:hAnsi="Calibri" w:cs="Calibri"/>
                <w:b/>
                <w:color w:val="000000"/>
              </w:rPr>
              <w:t>3:</w:t>
            </w:r>
            <w:r w:rsidRPr="00887A34">
              <w:rPr>
                <w:rFonts w:ascii="Calibri" w:hAnsi="Calibri" w:cs="Calibri"/>
                <w:color w:val="000000"/>
              </w:rPr>
              <w:t xml:space="preserve"> </w:t>
            </w:r>
            <w:r w:rsidR="007041FE" w:rsidRPr="00933E37">
              <w:rPr>
                <w:rFonts w:ascii="Calibri" w:hAnsi="Calibri" w:cs="Calibri"/>
              </w:rPr>
              <w:t>Prospective Bidder</w:t>
            </w:r>
            <w:r w:rsidRPr="00933E37">
              <w:rPr>
                <w:rFonts w:ascii="Calibri" w:hAnsi="Calibri" w:cs="Calibri"/>
              </w:rPr>
              <w:t>’s Acceptance of Terms and Conditions</w:t>
            </w:r>
          </w:p>
        </w:tc>
        <w:tc>
          <w:tcPr>
            <w:tcW w:w="6468" w:type="dxa"/>
          </w:tcPr>
          <w:p w14:paraId="4CA00E4A" w14:textId="77777777" w:rsidR="00DB4677" w:rsidRPr="00887A34" w:rsidRDefault="005946B6" w:rsidP="00DB4677">
            <w:pPr>
              <w:widowControl w:val="0"/>
              <w:tabs>
                <w:tab w:val="left" w:pos="2178"/>
              </w:tabs>
              <w:rPr>
                <w:rFonts w:ascii="Calibri" w:hAnsi="Calibri" w:cs="Calibri"/>
                <w:b/>
                <w:bCs/>
                <w:color w:val="000000"/>
              </w:rPr>
            </w:pPr>
            <w:r w:rsidRPr="00887A34">
              <w:rPr>
                <w:rFonts w:ascii="Calibri" w:hAnsi="Calibri" w:cs="Calibri"/>
                <w:color w:val="000000"/>
              </w:rPr>
              <w:t xml:space="preserve">On this form, the </w:t>
            </w:r>
            <w:r w:rsidR="007041FE" w:rsidRPr="00887A34">
              <w:rPr>
                <w:rFonts w:ascii="Calibri" w:hAnsi="Calibri" w:cs="Calibri"/>
                <w:color w:val="000000"/>
              </w:rPr>
              <w:t>Prospective Bidder</w:t>
            </w:r>
            <w:r w:rsidRPr="00887A34">
              <w:rPr>
                <w:rFonts w:ascii="Calibri" w:hAnsi="Calibri" w:cs="Calibri"/>
                <w:color w:val="000000"/>
              </w:rPr>
              <w:t xml:space="preserve"> must indicate acceptance of the Terms and Conditions or identify exceptions to the Terms and Conditions.  </w:t>
            </w:r>
          </w:p>
          <w:p w14:paraId="33510C31" w14:textId="77777777" w:rsidR="004E669D" w:rsidRPr="00887A34" w:rsidRDefault="004E669D" w:rsidP="00BA2200">
            <w:pPr>
              <w:widowControl w:val="0"/>
              <w:tabs>
                <w:tab w:val="left" w:pos="2178"/>
              </w:tabs>
              <w:rPr>
                <w:rFonts w:ascii="Calibri" w:hAnsi="Calibri" w:cs="Calibri"/>
                <w:b/>
                <w:bCs/>
                <w:color w:val="000000"/>
              </w:rPr>
            </w:pPr>
          </w:p>
        </w:tc>
      </w:tr>
      <w:tr w:rsidR="009C347A" w:rsidRPr="00815755" w14:paraId="0EACA4AC" w14:textId="77777777" w:rsidTr="00BA2200">
        <w:trPr>
          <w:tblHeader/>
          <w:jc w:val="center"/>
        </w:trPr>
        <w:tc>
          <w:tcPr>
            <w:tcW w:w="2294" w:type="dxa"/>
          </w:tcPr>
          <w:p w14:paraId="05849B26" w14:textId="77777777" w:rsidR="009C347A" w:rsidRPr="00887A34" w:rsidRDefault="009C347A" w:rsidP="00BA2200">
            <w:pPr>
              <w:widowControl w:val="0"/>
              <w:rPr>
                <w:rFonts w:ascii="Calibri" w:hAnsi="Calibri" w:cs="Calibri"/>
                <w:bCs/>
                <w:color w:val="000000" w:themeColor="text1"/>
              </w:rPr>
            </w:pPr>
            <w:r w:rsidRPr="00887A34">
              <w:rPr>
                <w:rFonts w:ascii="Calibri" w:hAnsi="Calibri" w:cs="Calibri"/>
                <w:b/>
                <w:bCs/>
                <w:color w:val="000000" w:themeColor="text1"/>
              </w:rPr>
              <w:t>Attachment 4:</w:t>
            </w:r>
            <w:r w:rsidRPr="00887A34">
              <w:rPr>
                <w:rFonts w:ascii="Calibri" w:hAnsi="Calibri" w:cs="Calibri"/>
                <w:bCs/>
                <w:color w:val="000000" w:themeColor="text1"/>
              </w:rPr>
              <w:t xml:space="preserve"> General Certifications Form</w:t>
            </w:r>
          </w:p>
        </w:tc>
        <w:tc>
          <w:tcPr>
            <w:tcW w:w="6468" w:type="dxa"/>
          </w:tcPr>
          <w:p w14:paraId="4B40C404" w14:textId="77777777" w:rsidR="009C347A" w:rsidRPr="00887A34" w:rsidRDefault="0090254C" w:rsidP="00BA2200">
            <w:pPr>
              <w:widowControl w:val="0"/>
              <w:tabs>
                <w:tab w:val="left" w:pos="2178"/>
              </w:tabs>
              <w:rPr>
                <w:rFonts w:ascii="Calibri" w:hAnsi="Calibri" w:cs="Calibri"/>
                <w:color w:val="000000"/>
              </w:rPr>
            </w:pPr>
            <w:r w:rsidRPr="00887A34">
              <w:rPr>
                <w:rFonts w:ascii="Calibri" w:hAnsi="Calibri" w:cs="Calibri"/>
              </w:rPr>
              <w:t xml:space="preserve">The </w:t>
            </w:r>
            <w:r w:rsidR="007041FE" w:rsidRPr="00887A34">
              <w:rPr>
                <w:rFonts w:ascii="Calibri" w:hAnsi="Calibri" w:cs="Calibri"/>
              </w:rPr>
              <w:t>Prospective Bidder</w:t>
            </w:r>
            <w:r w:rsidR="009C347A" w:rsidRPr="00887A34">
              <w:rPr>
                <w:rFonts w:ascii="Calibri" w:hAnsi="Calibri" w:cs="Calibri"/>
              </w:rPr>
              <w:t xml:space="preserve"> must complete the General Certifications Form and submit the completed form with its proposal.</w:t>
            </w:r>
          </w:p>
        </w:tc>
      </w:tr>
      <w:tr w:rsidR="009C347A" w:rsidRPr="00815755" w14:paraId="75A120F7" w14:textId="77777777" w:rsidTr="00BA2200">
        <w:trPr>
          <w:tblHeader/>
          <w:jc w:val="center"/>
        </w:trPr>
        <w:tc>
          <w:tcPr>
            <w:tcW w:w="2294" w:type="dxa"/>
          </w:tcPr>
          <w:p w14:paraId="10361E73" w14:textId="77777777" w:rsidR="009C347A" w:rsidRPr="00887A34" w:rsidRDefault="009C347A" w:rsidP="00933BB3">
            <w:pPr>
              <w:widowControl w:val="0"/>
              <w:rPr>
                <w:rFonts w:ascii="Calibri" w:hAnsi="Calibri" w:cs="Calibri"/>
                <w:bCs/>
                <w:color w:val="000000" w:themeColor="text1"/>
              </w:rPr>
            </w:pPr>
            <w:r w:rsidRPr="00887A34">
              <w:rPr>
                <w:rFonts w:ascii="Calibri" w:hAnsi="Calibri" w:cs="Calibri"/>
                <w:b/>
                <w:bCs/>
                <w:color w:val="000000" w:themeColor="text1"/>
              </w:rPr>
              <w:t>Attachment 5:</w:t>
            </w:r>
            <w:r w:rsidRPr="00887A34">
              <w:rPr>
                <w:rFonts w:ascii="Calibri" w:hAnsi="Calibri" w:cs="Calibri"/>
                <w:bCs/>
                <w:color w:val="000000" w:themeColor="text1"/>
              </w:rPr>
              <w:t xml:space="preserve"> Small Business Declaration</w:t>
            </w:r>
          </w:p>
        </w:tc>
        <w:tc>
          <w:tcPr>
            <w:tcW w:w="6468" w:type="dxa"/>
          </w:tcPr>
          <w:p w14:paraId="073ACB97" w14:textId="77777777" w:rsidR="009C347A" w:rsidRPr="00887A34" w:rsidRDefault="0090254C" w:rsidP="00BA2200">
            <w:pPr>
              <w:widowControl w:val="0"/>
              <w:tabs>
                <w:tab w:val="left" w:pos="2178"/>
              </w:tabs>
              <w:rPr>
                <w:rFonts w:ascii="Calibri" w:hAnsi="Calibri" w:cs="Calibri"/>
                <w:color w:val="000000"/>
              </w:rPr>
            </w:pPr>
            <w:r w:rsidRPr="00887A34">
              <w:rPr>
                <w:rFonts w:ascii="Calibri" w:hAnsi="Calibri" w:cs="Calibri"/>
                <w:bCs/>
              </w:rPr>
              <w:t xml:space="preserve">The </w:t>
            </w:r>
            <w:r w:rsidR="007041FE" w:rsidRPr="00887A34">
              <w:rPr>
                <w:rFonts w:ascii="Calibri" w:hAnsi="Calibri" w:cs="Calibri"/>
                <w:bCs/>
              </w:rPr>
              <w:t>Prospective Bidder</w:t>
            </w:r>
            <w:r w:rsidR="009C347A" w:rsidRPr="00887A34">
              <w:rPr>
                <w:rFonts w:ascii="Calibri" w:hAnsi="Calibri" w:cs="Calibri"/>
                <w:bCs/>
              </w:rPr>
              <w:t xml:space="preserve"> must complete this form only if it wishes to claim the small business preference associated with this solicitation.  </w:t>
            </w:r>
          </w:p>
        </w:tc>
      </w:tr>
      <w:tr w:rsidR="009C347A" w:rsidRPr="00815755" w14:paraId="3CBD092A" w14:textId="77777777" w:rsidTr="00BA2200">
        <w:trPr>
          <w:tblHeader/>
          <w:jc w:val="center"/>
        </w:trPr>
        <w:tc>
          <w:tcPr>
            <w:tcW w:w="2294" w:type="dxa"/>
          </w:tcPr>
          <w:p w14:paraId="417A9E04" w14:textId="77777777" w:rsidR="009C347A" w:rsidRPr="00887A34" w:rsidRDefault="009C347A" w:rsidP="00BA2200">
            <w:pPr>
              <w:widowControl w:val="0"/>
              <w:rPr>
                <w:rFonts w:ascii="Calibri" w:hAnsi="Calibri" w:cs="Calibri"/>
                <w:bCs/>
              </w:rPr>
            </w:pPr>
            <w:r w:rsidRPr="00887A34">
              <w:rPr>
                <w:rFonts w:ascii="Calibri" w:hAnsi="Calibri" w:cs="Calibri"/>
                <w:b/>
                <w:bCs/>
              </w:rPr>
              <w:t>Attachment 6</w:t>
            </w:r>
            <w:r w:rsidRPr="00887A34">
              <w:rPr>
                <w:rFonts w:ascii="Calibri" w:hAnsi="Calibri" w:cs="Calibri"/>
                <w:bCs/>
              </w:rPr>
              <w:t xml:space="preserve">: </w:t>
            </w:r>
            <w:r w:rsidRPr="00887A34">
              <w:rPr>
                <w:rFonts w:ascii="Calibri" w:hAnsi="Calibri" w:cs="Calibri"/>
              </w:rPr>
              <w:t xml:space="preserve"> </w:t>
            </w:r>
            <w:r w:rsidRPr="00887A34">
              <w:rPr>
                <w:rFonts w:ascii="Calibri" w:hAnsi="Calibri" w:cs="Calibri"/>
                <w:bCs/>
              </w:rPr>
              <w:t>Payee Data Record Form</w:t>
            </w:r>
          </w:p>
        </w:tc>
        <w:tc>
          <w:tcPr>
            <w:tcW w:w="6468" w:type="dxa"/>
          </w:tcPr>
          <w:p w14:paraId="180CC3B7" w14:textId="77777777" w:rsidR="009C347A" w:rsidRPr="00887A34" w:rsidRDefault="009C347A" w:rsidP="00BA2200">
            <w:pPr>
              <w:widowControl w:val="0"/>
              <w:rPr>
                <w:rFonts w:ascii="Calibri" w:hAnsi="Calibri" w:cs="Calibri"/>
              </w:rPr>
            </w:pPr>
            <w:r w:rsidRPr="00887A34">
              <w:rPr>
                <w:rFonts w:ascii="Calibri" w:hAnsi="Calibri" w:cs="Calibri"/>
                <w:bCs/>
              </w:rPr>
              <w:t xml:space="preserve">This form contains information the </w:t>
            </w:r>
            <w:r w:rsidR="009B61AD" w:rsidRPr="00887A34">
              <w:rPr>
                <w:rFonts w:ascii="Calibri" w:hAnsi="Calibri" w:cs="Calibri"/>
                <w:bCs/>
              </w:rPr>
              <w:t>Court</w:t>
            </w:r>
            <w:r w:rsidRPr="00887A34">
              <w:rPr>
                <w:rFonts w:ascii="Calibri" w:hAnsi="Calibri" w:cs="Calibri"/>
                <w:bCs/>
              </w:rPr>
              <w:t xml:space="preserve"> requires in order to process payments and must be submitted with the proposal.</w:t>
            </w:r>
          </w:p>
        </w:tc>
      </w:tr>
      <w:tr w:rsidR="008E1E58" w:rsidRPr="00815755" w14:paraId="502C97A8" w14:textId="77777777" w:rsidTr="00BA2200">
        <w:trPr>
          <w:tblHeader/>
          <w:jc w:val="center"/>
        </w:trPr>
        <w:tc>
          <w:tcPr>
            <w:tcW w:w="2294" w:type="dxa"/>
          </w:tcPr>
          <w:p w14:paraId="3B156740" w14:textId="77777777" w:rsidR="008E1E58" w:rsidRPr="00887A34" w:rsidRDefault="008E1E58" w:rsidP="008E1E58">
            <w:pPr>
              <w:pStyle w:val="Default"/>
              <w:rPr>
                <w:rFonts w:ascii="Calibri" w:hAnsi="Calibri" w:cs="Calibri"/>
              </w:rPr>
            </w:pPr>
            <w:r w:rsidRPr="00887A34">
              <w:rPr>
                <w:rFonts w:ascii="Calibri" w:hAnsi="Calibri" w:cs="Calibri"/>
                <w:b/>
                <w:bCs/>
              </w:rPr>
              <w:t xml:space="preserve">Attachment 7: </w:t>
            </w:r>
            <w:r w:rsidRPr="00887A34">
              <w:rPr>
                <w:rFonts w:ascii="Calibri" w:hAnsi="Calibri" w:cs="Calibri"/>
              </w:rPr>
              <w:t xml:space="preserve">Iran Contracting Act Certification </w:t>
            </w:r>
          </w:p>
        </w:tc>
        <w:tc>
          <w:tcPr>
            <w:tcW w:w="6468" w:type="dxa"/>
          </w:tcPr>
          <w:p w14:paraId="3F26D7AB" w14:textId="77777777" w:rsidR="008E1E58" w:rsidRPr="00887A34" w:rsidRDefault="008E1E58" w:rsidP="008E1E58">
            <w:pPr>
              <w:pStyle w:val="Default"/>
              <w:rPr>
                <w:rFonts w:ascii="Calibri" w:eastAsia="Times New Roman" w:hAnsi="Calibri" w:cs="Calibri"/>
                <w:color w:val="auto"/>
              </w:rPr>
            </w:pPr>
            <w:r w:rsidRPr="00887A34">
              <w:rPr>
                <w:rFonts w:ascii="Calibri" w:eastAsia="Times New Roman" w:hAnsi="Calibri" w:cs="Calibri"/>
                <w:color w:val="auto"/>
              </w:rPr>
              <w:t>The Prospective Bidder must complete the Iran Contracting Act Certification if bid is over $1,000,000.00</w:t>
            </w:r>
          </w:p>
        </w:tc>
      </w:tr>
      <w:tr w:rsidR="003150DE" w:rsidRPr="00815755" w14:paraId="00E99BB5" w14:textId="77777777" w:rsidTr="00BA2200">
        <w:trPr>
          <w:tblHeader/>
          <w:jc w:val="center"/>
        </w:trPr>
        <w:tc>
          <w:tcPr>
            <w:tcW w:w="2294" w:type="dxa"/>
          </w:tcPr>
          <w:p w14:paraId="59C2EE62" w14:textId="77777777" w:rsidR="003150DE" w:rsidRPr="00887A34" w:rsidRDefault="003150DE" w:rsidP="003150DE">
            <w:pPr>
              <w:widowControl w:val="0"/>
              <w:rPr>
                <w:rFonts w:ascii="Calibri" w:hAnsi="Calibri" w:cs="Calibri"/>
                <w:b/>
                <w:i/>
                <w:color w:val="FF0000"/>
              </w:rPr>
            </w:pPr>
            <w:r w:rsidRPr="00887A34">
              <w:rPr>
                <w:rFonts w:ascii="Calibri" w:hAnsi="Calibri" w:cs="Calibri"/>
                <w:b/>
                <w:bCs/>
              </w:rPr>
              <w:t>Attachment 8:</w:t>
            </w:r>
            <w:r w:rsidRPr="00887A34">
              <w:rPr>
                <w:rFonts w:ascii="Calibri" w:hAnsi="Calibri" w:cs="Calibri"/>
                <w:bCs/>
              </w:rPr>
              <w:t xml:space="preserve"> Unruh and FEHA Certification</w:t>
            </w:r>
          </w:p>
        </w:tc>
        <w:tc>
          <w:tcPr>
            <w:tcW w:w="6468" w:type="dxa"/>
          </w:tcPr>
          <w:p w14:paraId="26400417" w14:textId="77777777" w:rsidR="003150DE" w:rsidRPr="00887A34" w:rsidRDefault="000F305B" w:rsidP="00BA2200">
            <w:pPr>
              <w:widowControl w:val="0"/>
              <w:rPr>
                <w:rFonts w:ascii="Calibri" w:hAnsi="Calibri" w:cs="Calibri"/>
              </w:rPr>
            </w:pPr>
            <w:r w:rsidRPr="00887A34">
              <w:rPr>
                <w:rFonts w:ascii="Calibri" w:hAnsi="Calibri" w:cs="Calibri"/>
              </w:rPr>
              <w:t xml:space="preserve">The </w:t>
            </w:r>
            <w:r w:rsidR="007041FE" w:rsidRPr="00887A34">
              <w:rPr>
                <w:rFonts w:ascii="Calibri" w:hAnsi="Calibri" w:cs="Calibri"/>
              </w:rPr>
              <w:t>Prospective Bidder</w:t>
            </w:r>
            <w:r w:rsidR="003150DE" w:rsidRPr="00887A34">
              <w:rPr>
                <w:rFonts w:ascii="Calibri" w:hAnsi="Calibri" w:cs="Calibri"/>
              </w:rPr>
              <w:t xml:space="preserve"> must complete the Unruh Civil Rights Act and California Fair Employmen</w:t>
            </w:r>
            <w:r w:rsidR="008E1E58" w:rsidRPr="00887A34">
              <w:rPr>
                <w:rFonts w:ascii="Calibri" w:hAnsi="Calibri" w:cs="Calibri"/>
              </w:rPr>
              <w:t>t and Housing Act Certification for bids over $100,000.00.</w:t>
            </w:r>
          </w:p>
        </w:tc>
      </w:tr>
      <w:tr w:rsidR="00A018A8" w:rsidRPr="00815755" w14:paraId="207DDD01" w14:textId="77777777" w:rsidTr="00BA2200">
        <w:trPr>
          <w:tblHeader/>
          <w:jc w:val="center"/>
        </w:trPr>
        <w:tc>
          <w:tcPr>
            <w:tcW w:w="2294" w:type="dxa"/>
          </w:tcPr>
          <w:p w14:paraId="1D072ED2" w14:textId="77777777" w:rsidR="00A018A8" w:rsidRPr="00887A34" w:rsidRDefault="00A018A8" w:rsidP="00A018A8">
            <w:pPr>
              <w:widowControl w:val="0"/>
              <w:rPr>
                <w:rFonts w:ascii="Calibri" w:hAnsi="Calibri" w:cs="Calibri"/>
                <w:b/>
                <w:bCs/>
                <w:color w:val="000000" w:themeColor="text1"/>
              </w:rPr>
            </w:pPr>
            <w:r w:rsidRPr="00887A34">
              <w:rPr>
                <w:rFonts w:ascii="Calibri" w:hAnsi="Calibri" w:cs="Calibri"/>
                <w:b/>
                <w:bCs/>
                <w:color w:val="000000" w:themeColor="text1"/>
              </w:rPr>
              <w:t>Attachment 9:</w:t>
            </w:r>
          </w:p>
          <w:p w14:paraId="379BED61" w14:textId="77777777" w:rsidR="00A018A8" w:rsidRPr="00887A34" w:rsidRDefault="00A018A8" w:rsidP="00A018A8">
            <w:pPr>
              <w:widowControl w:val="0"/>
              <w:rPr>
                <w:rFonts w:ascii="Calibri" w:hAnsi="Calibri" w:cs="Calibri"/>
                <w:b/>
                <w:i/>
                <w:color w:val="FF0000"/>
              </w:rPr>
            </w:pPr>
            <w:r w:rsidRPr="00887A34">
              <w:rPr>
                <w:rFonts w:ascii="Calibri" w:eastAsiaTheme="minorHAnsi" w:hAnsi="Calibri" w:cs="Calibri"/>
                <w:color w:val="000000"/>
              </w:rPr>
              <w:t>Darfur Contracting Act Certificatio</w:t>
            </w:r>
            <w:r w:rsidR="00DB4677" w:rsidRPr="00887A34">
              <w:rPr>
                <w:rFonts w:ascii="Calibri" w:eastAsiaTheme="minorHAnsi" w:hAnsi="Calibri" w:cs="Calibri"/>
                <w:color w:val="000000"/>
              </w:rPr>
              <w:t>n</w:t>
            </w:r>
          </w:p>
        </w:tc>
        <w:tc>
          <w:tcPr>
            <w:tcW w:w="6468" w:type="dxa"/>
          </w:tcPr>
          <w:p w14:paraId="73EE8554" w14:textId="77777777" w:rsidR="00A018A8" w:rsidRPr="00887A34" w:rsidRDefault="00A018A8" w:rsidP="008E1E58">
            <w:pPr>
              <w:rPr>
                <w:rFonts w:ascii="Calibri" w:hAnsi="Calibri" w:cs="Calibri"/>
              </w:rPr>
            </w:pPr>
            <w:r w:rsidRPr="00887A34">
              <w:rPr>
                <w:rFonts w:ascii="Calibri" w:hAnsi="Calibri" w:cs="Calibri"/>
              </w:rPr>
              <w:t xml:space="preserve">The </w:t>
            </w:r>
            <w:r w:rsidR="007041FE" w:rsidRPr="00887A34">
              <w:rPr>
                <w:rFonts w:ascii="Calibri" w:hAnsi="Calibri" w:cs="Calibri"/>
              </w:rPr>
              <w:t>Prospective Bidder</w:t>
            </w:r>
            <w:r w:rsidRPr="00887A34">
              <w:rPr>
                <w:rFonts w:ascii="Calibri" w:hAnsi="Calibri" w:cs="Calibri"/>
              </w:rPr>
              <w:t xml:space="preserve"> must complete the Darfur Contracting Act Certification and submit the completed certification with its proposal.</w:t>
            </w:r>
          </w:p>
        </w:tc>
      </w:tr>
      <w:tr w:rsidR="00651654" w:rsidRPr="00815755" w14:paraId="2E813627" w14:textId="77777777" w:rsidTr="00BA2200">
        <w:trPr>
          <w:tblHeader/>
          <w:jc w:val="center"/>
        </w:trPr>
        <w:tc>
          <w:tcPr>
            <w:tcW w:w="2294" w:type="dxa"/>
          </w:tcPr>
          <w:p w14:paraId="17944203" w14:textId="77777777" w:rsidR="008E1E58" w:rsidRPr="00887A34" w:rsidRDefault="008E1E58" w:rsidP="008E1E58">
            <w:pPr>
              <w:widowControl w:val="0"/>
              <w:rPr>
                <w:rFonts w:ascii="Calibri" w:hAnsi="Calibri" w:cs="Calibri"/>
                <w:b/>
                <w:bCs/>
                <w:color w:val="000000" w:themeColor="text1"/>
              </w:rPr>
            </w:pPr>
            <w:r w:rsidRPr="00887A34">
              <w:rPr>
                <w:rFonts w:ascii="Calibri" w:hAnsi="Calibri" w:cs="Calibri"/>
                <w:b/>
                <w:bCs/>
                <w:color w:val="000000" w:themeColor="text1"/>
              </w:rPr>
              <w:t>Attachment 10:</w:t>
            </w:r>
          </w:p>
          <w:p w14:paraId="2DB52DFB" w14:textId="77777777" w:rsidR="00651654" w:rsidRPr="00887A34" w:rsidRDefault="008E1E58" w:rsidP="008E1E58">
            <w:pPr>
              <w:widowControl w:val="0"/>
              <w:rPr>
                <w:rFonts w:ascii="Calibri" w:hAnsi="Calibri" w:cs="Calibri"/>
                <w:bCs/>
                <w:color w:val="000000" w:themeColor="text1"/>
              </w:rPr>
            </w:pPr>
            <w:r w:rsidRPr="00887A34">
              <w:rPr>
                <w:rFonts w:ascii="Calibri" w:eastAsiaTheme="minorHAnsi" w:hAnsi="Calibri" w:cs="Calibri"/>
                <w:color w:val="000000"/>
              </w:rPr>
              <w:t>Questions and Answer Form</w:t>
            </w:r>
          </w:p>
        </w:tc>
        <w:tc>
          <w:tcPr>
            <w:tcW w:w="6468" w:type="dxa"/>
          </w:tcPr>
          <w:p w14:paraId="1AB1B533" w14:textId="77777777" w:rsidR="00651654" w:rsidRPr="00887A34" w:rsidRDefault="008E1E58" w:rsidP="008E1E58">
            <w:pPr>
              <w:widowControl w:val="0"/>
              <w:rPr>
                <w:rFonts w:ascii="Calibri" w:hAnsi="Calibri" w:cs="Calibri"/>
              </w:rPr>
            </w:pPr>
            <w:r w:rsidRPr="00887A34">
              <w:rPr>
                <w:rFonts w:ascii="Calibri" w:hAnsi="Calibri" w:cs="Calibri"/>
              </w:rPr>
              <w:t>Form must be submitted when Prospective Bidder has a question regarding the RFP. Answers will be posted onto the Court’s website.</w:t>
            </w:r>
          </w:p>
        </w:tc>
      </w:tr>
      <w:tr w:rsidR="00651654" w:rsidRPr="00815755" w14:paraId="53D0620D" w14:textId="77777777" w:rsidTr="00BA2200">
        <w:trPr>
          <w:tblHeader/>
          <w:jc w:val="center"/>
        </w:trPr>
        <w:tc>
          <w:tcPr>
            <w:tcW w:w="2294" w:type="dxa"/>
          </w:tcPr>
          <w:p w14:paraId="2E073ABB" w14:textId="77777777" w:rsidR="008E1E58" w:rsidRPr="00887A34" w:rsidRDefault="008E1E58" w:rsidP="008E1E58">
            <w:pPr>
              <w:widowControl w:val="0"/>
              <w:rPr>
                <w:rFonts w:ascii="Calibri" w:hAnsi="Calibri" w:cs="Calibri"/>
                <w:b/>
                <w:bCs/>
                <w:color w:val="000000" w:themeColor="text1"/>
              </w:rPr>
            </w:pPr>
            <w:r w:rsidRPr="00887A34">
              <w:rPr>
                <w:rFonts w:ascii="Calibri" w:hAnsi="Calibri" w:cs="Calibri"/>
                <w:b/>
                <w:bCs/>
                <w:color w:val="000000" w:themeColor="text1"/>
              </w:rPr>
              <w:t>Attachment 11:</w:t>
            </w:r>
          </w:p>
          <w:p w14:paraId="6664D320" w14:textId="77777777" w:rsidR="00651654" w:rsidRPr="00887A34" w:rsidRDefault="008E1E58" w:rsidP="008E1E58">
            <w:pPr>
              <w:widowControl w:val="0"/>
              <w:rPr>
                <w:rFonts w:ascii="Calibri" w:hAnsi="Calibri" w:cs="Calibri"/>
                <w:bCs/>
                <w:color w:val="000000" w:themeColor="text1"/>
              </w:rPr>
            </w:pPr>
            <w:r w:rsidRPr="00887A34">
              <w:rPr>
                <w:rFonts w:ascii="Calibri" w:eastAsiaTheme="minorHAnsi" w:hAnsi="Calibri" w:cs="Calibri"/>
                <w:color w:val="000000"/>
              </w:rPr>
              <w:t>Check List</w:t>
            </w:r>
          </w:p>
        </w:tc>
        <w:tc>
          <w:tcPr>
            <w:tcW w:w="6468" w:type="dxa"/>
          </w:tcPr>
          <w:p w14:paraId="45045F7F" w14:textId="77777777" w:rsidR="00651654" w:rsidRPr="00887A34" w:rsidRDefault="008E1E58" w:rsidP="008E1E58">
            <w:pPr>
              <w:widowControl w:val="0"/>
              <w:rPr>
                <w:rFonts w:ascii="Calibri" w:hAnsi="Calibri" w:cs="Calibri"/>
              </w:rPr>
            </w:pPr>
            <w:r w:rsidRPr="00887A34">
              <w:rPr>
                <w:rFonts w:ascii="Calibri" w:hAnsi="Calibri" w:cs="Calibri"/>
              </w:rPr>
              <w:t xml:space="preserve">Prospective Bidder’s checklist detailing required documents for this RFP. </w:t>
            </w:r>
          </w:p>
        </w:tc>
      </w:tr>
      <w:tr w:rsidR="00651654" w:rsidRPr="00815755" w14:paraId="70588AC0" w14:textId="77777777" w:rsidTr="00BA2200">
        <w:trPr>
          <w:tblHeader/>
          <w:jc w:val="center"/>
        </w:trPr>
        <w:tc>
          <w:tcPr>
            <w:tcW w:w="2294" w:type="dxa"/>
          </w:tcPr>
          <w:p w14:paraId="7C4E8188" w14:textId="77777777" w:rsidR="008E1E58" w:rsidRPr="00887A34" w:rsidRDefault="008E1E58" w:rsidP="008E1E58">
            <w:pPr>
              <w:widowControl w:val="0"/>
              <w:rPr>
                <w:rFonts w:ascii="Calibri" w:hAnsi="Calibri" w:cs="Calibri"/>
                <w:b/>
                <w:bCs/>
                <w:color w:val="000000" w:themeColor="text1"/>
              </w:rPr>
            </w:pPr>
            <w:r w:rsidRPr="00887A34">
              <w:rPr>
                <w:rFonts w:ascii="Calibri" w:hAnsi="Calibri" w:cs="Calibri"/>
                <w:b/>
                <w:bCs/>
                <w:color w:val="000000" w:themeColor="text1"/>
              </w:rPr>
              <w:t>Attachment 12:</w:t>
            </w:r>
          </w:p>
          <w:p w14:paraId="6ACC456D" w14:textId="77777777" w:rsidR="00651654" w:rsidRPr="00887A34" w:rsidRDefault="008E1E58" w:rsidP="007479A8">
            <w:pPr>
              <w:widowControl w:val="0"/>
              <w:rPr>
                <w:rFonts w:ascii="Calibri" w:hAnsi="Calibri" w:cs="Calibri"/>
                <w:bCs/>
                <w:color w:val="000000" w:themeColor="text1"/>
              </w:rPr>
            </w:pPr>
            <w:r w:rsidRPr="00887A34">
              <w:rPr>
                <w:rFonts w:ascii="Calibri" w:eastAsiaTheme="minorHAnsi" w:hAnsi="Calibri" w:cs="Calibri"/>
                <w:color w:val="000000"/>
              </w:rPr>
              <w:t xml:space="preserve">Contact </w:t>
            </w:r>
            <w:r w:rsidR="007479A8" w:rsidRPr="00887A34">
              <w:rPr>
                <w:rFonts w:ascii="Calibri" w:eastAsiaTheme="minorHAnsi" w:hAnsi="Calibri" w:cs="Calibri"/>
                <w:color w:val="000000"/>
              </w:rPr>
              <w:t>Information</w:t>
            </w:r>
          </w:p>
        </w:tc>
        <w:tc>
          <w:tcPr>
            <w:tcW w:w="6468" w:type="dxa"/>
          </w:tcPr>
          <w:p w14:paraId="39904CBA" w14:textId="77777777" w:rsidR="007479A8" w:rsidRPr="00887A34" w:rsidRDefault="007479A8" w:rsidP="007479A8">
            <w:pPr>
              <w:pStyle w:val="Default"/>
              <w:rPr>
                <w:rFonts w:ascii="Calibri" w:eastAsia="Times New Roman" w:hAnsi="Calibri" w:cs="Calibri"/>
                <w:color w:val="auto"/>
              </w:rPr>
            </w:pPr>
            <w:r w:rsidRPr="00887A34">
              <w:rPr>
                <w:rFonts w:ascii="Calibri" w:eastAsia="Times New Roman" w:hAnsi="Calibri" w:cs="Calibri"/>
                <w:color w:val="auto"/>
              </w:rPr>
              <w:t xml:space="preserve">Prospective Bidder’s contact information. </w:t>
            </w:r>
          </w:p>
          <w:p w14:paraId="6FDC4539" w14:textId="77777777" w:rsidR="00651654" w:rsidRPr="00887A34" w:rsidRDefault="00651654" w:rsidP="008E1E58">
            <w:pPr>
              <w:widowControl w:val="0"/>
              <w:rPr>
                <w:rFonts w:ascii="Calibri" w:hAnsi="Calibri" w:cs="Calibri"/>
              </w:rPr>
            </w:pPr>
          </w:p>
        </w:tc>
      </w:tr>
      <w:tr w:rsidR="0026242D" w:rsidRPr="00815755" w14:paraId="60558D13" w14:textId="77777777" w:rsidTr="00BA2200">
        <w:trPr>
          <w:tblHeader/>
          <w:jc w:val="center"/>
        </w:trPr>
        <w:tc>
          <w:tcPr>
            <w:tcW w:w="2294" w:type="dxa"/>
          </w:tcPr>
          <w:p w14:paraId="0FCFC916" w14:textId="77777777" w:rsidR="0026242D" w:rsidRPr="00887A34" w:rsidRDefault="0026242D" w:rsidP="0026242D">
            <w:pPr>
              <w:widowControl w:val="0"/>
              <w:rPr>
                <w:rFonts w:ascii="Calibri" w:hAnsi="Calibri" w:cs="Calibri"/>
                <w:b/>
                <w:bCs/>
                <w:color w:val="000000" w:themeColor="text1"/>
              </w:rPr>
            </w:pPr>
            <w:r w:rsidRPr="00887A34">
              <w:rPr>
                <w:rFonts w:ascii="Calibri" w:hAnsi="Calibri" w:cs="Calibri"/>
                <w:b/>
                <w:bCs/>
                <w:color w:val="000000" w:themeColor="text1"/>
              </w:rPr>
              <w:t>Attachment 13:</w:t>
            </w:r>
          </w:p>
          <w:p w14:paraId="316202AC" w14:textId="77777777" w:rsidR="0026242D" w:rsidRPr="00887A34" w:rsidRDefault="0026242D" w:rsidP="0026242D">
            <w:pPr>
              <w:widowControl w:val="0"/>
              <w:rPr>
                <w:rFonts w:ascii="Calibri" w:hAnsi="Calibri" w:cs="Calibri"/>
                <w:b/>
                <w:bCs/>
                <w:color w:val="000000" w:themeColor="text1"/>
              </w:rPr>
            </w:pPr>
            <w:r w:rsidRPr="00887A34">
              <w:rPr>
                <w:rFonts w:ascii="Calibri" w:eastAsiaTheme="minorHAnsi" w:hAnsi="Calibri" w:cs="Calibri"/>
                <w:color w:val="000000"/>
              </w:rPr>
              <w:t xml:space="preserve">Reference </w:t>
            </w:r>
          </w:p>
        </w:tc>
        <w:tc>
          <w:tcPr>
            <w:tcW w:w="6468" w:type="dxa"/>
          </w:tcPr>
          <w:p w14:paraId="180D445F" w14:textId="77777777" w:rsidR="007479A8" w:rsidRPr="00887A34" w:rsidRDefault="007479A8" w:rsidP="007479A8">
            <w:pPr>
              <w:widowControl w:val="0"/>
              <w:rPr>
                <w:rFonts w:ascii="Calibri" w:hAnsi="Calibri" w:cs="Calibri"/>
              </w:rPr>
            </w:pPr>
            <w:r w:rsidRPr="00887A34">
              <w:rPr>
                <w:rFonts w:ascii="Calibri" w:hAnsi="Calibri" w:cs="Calibri"/>
              </w:rPr>
              <w:t xml:space="preserve">Prospective Bidder’s List of Reference. </w:t>
            </w:r>
          </w:p>
          <w:p w14:paraId="5004B9B7" w14:textId="77777777" w:rsidR="0026242D" w:rsidRPr="00887A34" w:rsidRDefault="0026242D" w:rsidP="008E1E58">
            <w:pPr>
              <w:widowControl w:val="0"/>
              <w:rPr>
                <w:rFonts w:ascii="Calibri" w:hAnsi="Calibri" w:cs="Calibri"/>
              </w:rPr>
            </w:pPr>
          </w:p>
        </w:tc>
      </w:tr>
      <w:tr w:rsidR="00D5596F" w:rsidRPr="00815755" w14:paraId="10E35D19" w14:textId="77777777" w:rsidTr="00BA2200">
        <w:trPr>
          <w:tblHeader/>
          <w:jc w:val="center"/>
        </w:trPr>
        <w:tc>
          <w:tcPr>
            <w:tcW w:w="2294" w:type="dxa"/>
          </w:tcPr>
          <w:p w14:paraId="4D120BCF" w14:textId="77777777" w:rsidR="00D5596F" w:rsidRPr="00887A34" w:rsidRDefault="00D5596F" w:rsidP="0026242D">
            <w:pPr>
              <w:widowControl w:val="0"/>
              <w:rPr>
                <w:rFonts w:ascii="Calibri" w:hAnsi="Calibri" w:cs="Calibri"/>
                <w:b/>
                <w:bCs/>
                <w:color w:val="000000" w:themeColor="text1"/>
              </w:rPr>
            </w:pPr>
            <w:r w:rsidRPr="00887A34">
              <w:rPr>
                <w:rFonts w:ascii="Calibri" w:hAnsi="Calibri" w:cs="Calibri"/>
                <w:b/>
                <w:bCs/>
                <w:color w:val="000000" w:themeColor="text1"/>
              </w:rPr>
              <w:t>Attachment A:</w:t>
            </w:r>
          </w:p>
          <w:p w14:paraId="485BF258" w14:textId="279774F2" w:rsidR="00D5596F" w:rsidRPr="00887A34" w:rsidRDefault="00D5596F" w:rsidP="0026242D">
            <w:pPr>
              <w:widowControl w:val="0"/>
              <w:rPr>
                <w:rFonts w:ascii="Calibri" w:hAnsi="Calibri" w:cs="Calibri"/>
                <w:b/>
                <w:bCs/>
                <w:color w:val="000000" w:themeColor="text1"/>
              </w:rPr>
            </w:pPr>
            <w:r w:rsidRPr="00933E37">
              <w:rPr>
                <w:rFonts w:ascii="Calibri" w:eastAsiaTheme="minorHAnsi" w:hAnsi="Calibri" w:cs="Calibri"/>
                <w:color w:val="000000"/>
              </w:rPr>
              <w:t>Documentation Strategy</w:t>
            </w:r>
          </w:p>
        </w:tc>
        <w:tc>
          <w:tcPr>
            <w:tcW w:w="6468" w:type="dxa"/>
          </w:tcPr>
          <w:p w14:paraId="0A6CF443" w14:textId="1E75CC1D" w:rsidR="00D5596F" w:rsidRPr="00887A34" w:rsidRDefault="00D5596F">
            <w:pPr>
              <w:widowControl w:val="0"/>
              <w:rPr>
                <w:rFonts w:ascii="Calibri" w:hAnsi="Calibri" w:cs="Calibri"/>
              </w:rPr>
            </w:pPr>
            <w:r w:rsidRPr="00887A34">
              <w:rPr>
                <w:rFonts w:ascii="Calibri" w:hAnsi="Calibri" w:cs="Calibri"/>
              </w:rPr>
              <w:t>Prospective Bidders shall attach forms and graphics as necessary to the application to support their technical proposal.</w:t>
            </w:r>
          </w:p>
        </w:tc>
      </w:tr>
    </w:tbl>
    <w:p w14:paraId="7D7748BE" w14:textId="77777777" w:rsidR="00A50B42" w:rsidRPr="00887A34" w:rsidRDefault="00A50B42" w:rsidP="00A50B42">
      <w:pPr>
        <w:pStyle w:val="ListParagraph"/>
        <w:rPr>
          <w:rFonts w:ascii="Calibri" w:hAnsi="Calibri" w:cs="Calibri"/>
        </w:rPr>
      </w:pPr>
    </w:p>
    <w:p w14:paraId="642E97DC" w14:textId="77777777" w:rsidR="00327CD5" w:rsidRPr="00887A34" w:rsidRDefault="00327CD5" w:rsidP="004203DA">
      <w:pPr>
        <w:keepNext/>
        <w:spacing w:after="240"/>
        <w:ind w:left="720" w:hanging="720"/>
        <w:rPr>
          <w:rFonts w:ascii="Calibri" w:hAnsi="Calibri" w:cs="Calibri"/>
          <w:b/>
          <w:bCs/>
        </w:rPr>
      </w:pPr>
      <w:r w:rsidRPr="00887A34">
        <w:rPr>
          <w:rFonts w:ascii="Calibri" w:hAnsi="Calibri" w:cs="Calibri"/>
          <w:b/>
          <w:bCs/>
        </w:rPr>
        <w:t>5.0</w:t>
      </w:r>
      <w:r w:rsidRPr="00887A34">
        <w:rPr>
          <w:rFonts w:ascii="Calibri" w:hAnsi="Calibri" w:cs="Calibri"/>
          <w:b/>
          <w:bCs/>
        </w:rPr>
        <w:tab/>
        <w:t>PAYMENT INFORMATION</w:t>
      </w:r>
    </w:p>
    <w:p w14:paraId="6A84B00E" w14:textId="77777777" w:rsidR="002E633A" w:rsidRPr="00887A34" w:rsidRDefault="002E633A" w:rsidP="002E633A">
      <w:pPr>
        <w:autoSpaceDE w:val="0"/>
        <w:autoSpaceDN w:val="0"/>
        <w:adjustRightInd w:val="0"/>
        <w:ind w:left="1440" w:hanging="720"/>
        <w:rPr>
          <w:rFonts w:ascii="Calibri" w:eastAsiaTheme="minorHAnsi" w:hAnsi="Calibri" w:cs="Calibri"/>
          <w:color w:val="000000"/>
        </w:rPr>
      </w:pPr>
      <w:r w:rsidRPr="00887A34">
        <w:rPr>
          <w:rFonts w:ascii="Calibri" w:eastAsiaTheme="minorHAnsi" w:hAnsi="Calibri" w:cs="Calibri"/>
          <w:color w:val="000000"/>
        </w:rPr>
        <w:t xml:space="preserve">5.1 </w:t>
      </w:r>
      <w:r w:rsidRPr="00887A34">
        <w:rPr>
          <w:rFonts w:ascii="Calibri" w:eastAsiaTheme="minorHAnsi" w:hAnsi="Calibri" w:cs="Calibri"/>
          <w:color w:val="000000"/>
        </w:rPr>
        <w:tab/>
        <w:t xml:space="preserve">The Court will process for payment invoices within 45 days of receipt and approval by Court’s Project Manager. All invoices must reference contract number and purchase order number. </w:t>
      </w:r>
    </w:p>
    <w:p w14:paraId="7F6300D1" w14:textId="77777777" w:rsidR="00B5027D" w:rsidRPr="00887A34" w:rsidRDefault="00B5027D" w:rsidP="002E633A">
      <w:pPr>
        <w:autoSpaceDE w:val="0"/>
        <w:autoSpaceDN w:val="0"/>
        <w:adjustRightInd w:val="0"/>
        <w:ind w:left="1440" w:hanging="720"/>
        <w:rPr>
          <w:rFonts w:ascii="Calibri" w:eastAsiaTheme="minorHAnsi" w:hAnsi="Calibri" w:cs="Calibri"/>
          <w:color w:val="000000"/>
        </w:rPr>
      </w:pPr>
    </w:p>
    <w:p w14:paraId="14235C2C" w14:textId="77777777" w:rsidR="002E633A" w:rsidRPr="00887A34" w:rsidRDefault="002E633A" w:rsidP="002E633A">
      <w:pPr>
        <w:autoSpaceDE w:val="0"/>
        <w:autoSpaceDN w:val="0"/>
        <w:adjustRightInd w:val="0"/>
        <w:ind w:left="1440" w:hanging="720"/>
        <w:rPr>
          <w:rFonts w:ascii="Calibri" w:eastAsiaTheme="minorHAnsi" w:hAnsi="Calibri" w:cs="Calibri"/>
          <w:color w:val="000000"/>
        </w:rPr>
      </w:pPr>
      <w:r w:rsidRPr="00887A34">
        <w:rPr>
          <w:rFonts w:ascii="Calibri" w:eastAsiaTheme="minorHAnsi" w:hAnsi="Calibri" w:cs="Calibri"/>
          <w:color w:val="000000"/>
        </w:rPr>
        <w:t xml:space="preserve">5.2 </w:t>
      </w:r>
      <w:r w:rsidRPr="00887A34">
        <w:rPr>
          <w:rFonts w:ascii="Calibri" w:eastAsiaTheme="minorHAnsi" w:hAnsi="Calibri" w:cs="Calibri"/>
          <w:color w:val="000000"/>
        </w:rPr>
        <w:tab/>
        <w:t xml:space="preserve">Court will not pay or reimburse vendor, or their employees, for travel, or any other related, expenses that are required as part of the Scope of Work. </w:t>
      </w:r>
    </w:p>
    <w:p w14:paraId="2B93BC68" w14:textId="77777777" w:rsidR="002E633A" w:rsidRPr="00887A34" w:rsidRDefault="002E633A" w:rsidP="002E633A">
      <w:pPr>
        <w:autoSpaceDE w:val="0"/>
        <w:autoSpaceDN w:val="0"/>
        <w:adjustRightInd w:val="0"/>
        <w:rPr>
          <w:rFonts w:ascii="Calibri" w:eastAsiaTheme="minorHAnsi" w:hAnsi="Calibri" w:cs="Calibri"/>
          <w:color w:val="000000"/>
        </w:rPr>
      </w:pPr>
    </w:p>
    <w:p w14:paraId="5DAFB301" w14:textId="77777777" w:rsidR="002E633A" w:rsidRPr="00887A34" w:rsidRDefault="002E633A" w:rsidP="002E633A">
      <w:pPr>
        <w:autoSpaceDE w:val="0"/>
        <w:autoSpaceDN w:val="0"/>
        <w:adjustRightInd w:val="0"/>
        <w:ind w:left="1440" w:hanging="720"/>
        <w:rPr>
          <w:rFonts w:ascii="Calibri" w:eastAsiaTheme="minorHAnsi" w:hAnsi="Calibri" w:cs="Calibri"/>
          <w:color w:val="000000"/>
        </w:rPr>
      </w:pPr>
      <w:r w:rsidRPr="00887A34">
        <w:rPr>
          <w:rFonts w:ascii="Calibri" w:eastAsiaTheme="minorHAnsi" w:hAnsi="Calibri" w:cs="Calibri"/>
          <w:color w:val="000000"/>
        </w:rPr>
        <w:t xml:space="preserve">5.3 </w:t>
      </w:r>
      <w:r w:rsidRPr="00887A34">
        <w:rPr>
          <w:rFonts w:ascii="Calibri" w:eastAsiaTheme="minorHAnsi" w:hAnsi="Calibri" w:cs="Calibri"/>
          <w:color w:val="000000"/>
        </w:rPr>
        <w:tab/>
        <w:t xml:space="preserve">Any requests made outside of the contract scope of work will be considered a separate purchase order and will be processed on a separate purchase order. </w:t>
      </w:r>
    </w:p>
    <w:p w14:paraId="3873034F" w14:textId="77777777" w:rsidR="002E633A" w:rsidRPr="00887A34" w:rsidRDefault="002E633A" w:rsidP="002E633A">
      <w:pPr>
        <w:autoSpaceDE w:val="0"/>
        <w:autoSpaceDN w:val="0"/>
        <w:adjustRightInd w:val="0"/>
        <w:ind w:left="1440" w:hanging="720"/>
        <w:rPr>
          <w:rFonts w:ascii="Calibri" w:eastAsiaTheme="minorHAnsi" w:hAnsi="Calibri" w:cs="Calibri"/>
          <w:color w:val="000000"/>
        </w:rPr>
      </w:pPr>
    </w:p>
    <w:p w14:paraId="2F52AE4A" w14:textId="77777777" w:rsidR="002E633A" w:rsidRPr="00887A34" w:rsidRDefault="002E633A" w:rsidP="002E633A">
      <w:pPr>
        <w:autoSpaceDE w:val="0"/>
        <w:autoSpaceDN w:val="0"/>
        <w:adjustRightInd w:val="0"/>
        <w:ind w:left="1440" w:hanging="720"/>
        <w:rPr>
          <w:rFonts w:ascii="Calibri" w:eastAsiaTheme="minorHAnsi" w:hAnsi="Calibri" w:cs="Calibri"/>
          <w:color w:val="000000"/>
        </w:rPr>
      </w:pPr>
      <w:r w:rsidRPr="00887A34">
        <w:rPr>
          <w:rFonts w:ascii="Calibri" w:eastAsiaTheme="minorHAnsi" w:hAnsi="Calibri" w:cs="Calibri"/>
          <w:color w:val="000000"/>
        </w:rPr>
        <w:t xml:space="preserve">5.4 </w:t>
      </w:r>
      <w:r w:rsidRPr="00887A34">
        <w:rPr>
          <w:rFonts w:ascii="Calibri" w:eastAsiaTheme="minorHAnsi" w:hAnsi="Calibri" w:cs="Calibri"/>
          <w:color w:val="000000"/>
        </w:rPr>
        <w:tab/>
        <w:t xml:space="preserve">Vendor must provide written notice to Court of the specific excess charge and obtain Court’s consent prior to performing any additional service that would incur an excess charge. </w:t>
      </w:r>
    </w:p>
    <w:p w14:paraId="11F51664" w14:textId="77777777" w:rsidR="002E633A" w:rsidRPr="00887A34" w:rsidRDefault="002E633A" w:rsidP="002E633A">
      <w:pPr>
        <w:autoSpaceDE w:val="0"/>
        <w:autoSpaceDN w:val="0"/>
        <w:adjustRightInd w:val="0"/>
        <w:ind w:left="1440" w:hanging="720"/>
        <w:rPr>
          <w:rFonts w:ascii="Calibri" w:eastAsiaTheme="minorHAnsi" w:hAnsi="Calibri" w:cs="Calibri"/>
          <w:color w:val="000000"/>
        </w:rPr>
      </w:pPr>
    </w:p>
    <w:p w14:paraId="0268B513" w14:textId="2824247E" w:rsidR="002E633A" w:rsidRPr="00887A34" w:rsidRDefault="00B5027D" w:rsidP="00B5027D">
      <w:pPr>
        <w:keepNext/>
        <w:spacing w:after="240"/>
        <w:ind w:left="1440" w:hanging="720"/>
        <w:rPr>
          <w:rFonts w:ascii="Calibri" w:hAnsi="Calibri" w:cs="Calibri"/>
          <w:b/>
          <w:bCs/>
        </w:rPr>
      </w:pPr>
      <w:r w:rsidRPr="00887A34">
        <w:rPr>
          <w:rFonts w:ascii="Calibri" w:eastAsiaTheme="minorHAnsi" w:hAnsi="Calibri" w:cs="Calibri"/>
          <w:color w:val="000000"/>
        </w:rPr>
        <w:t>5.5</w:t>
      </w:r>
      <w:r w:rsidRPr="00887A34">
        <w:rPr>
          <w:rFonts w:ascii="Calibri" w:eastAsiaTheme="minorHAnsi" w:hAnsi="Calibri" w:cs="Calibri"/>
          <w:color w:val="000000"/>
        </w:rPr>
        <w:tab/>
      </w:r>
      <w:r w:rsidR="002E633A" w:rsidRPr="00887A34">
        <w:rPr>
          <w:rFonts w:ascii="Calibri" w:eastAsiaTheme="minorHAnsi" w:hAnsi="Calibri" w:cs="Calibri"/>
          <w:color w:val="000000"/>
        </w:rPr>
        <w:t>Payment terms will be specified in the contract document that will be executed as a result of an award made under this RFP, however, prospective Contractors are hereby advised that Court payments are made by the State of California, and the State does not make any advance payment for services. Payment will be made based upon completion of tasks as provided for in the agreement between the Court and the selected Service Provider.</w:t>
      </w:r>
    </w:p>
    <w:p w14:paraId="05F75CF8" w14:textId="77777777" w:rsidR="00DB4677" w:rsidRPr="00887A34" w:rsidRDefault="00DB4677" w:rsidP="00327CD5">
      <w:pPr>
        <w:keepNext/>
        <w:ind w:left="720" w:hanging="720"/>
        <w:rPr>
          <w:rFonts w:ascii="Calibri" w:hAnsi="Calibri" w:cs="Calibri"/>
        </w:rPr>
      </w:pPr>
      <w:r w:rsidRPr="00887A34">
        <w:rPr>
          <w:rFonts w:ascii="Calibri" w:hAnsi="Calibri" w:cs="Calibri"/>
          <w:b/>
          <w:bCs/>
        </w:rPr>
        <w:tab/>
        <w:t>Contract Payment Structure</w:t>
      </w:r>
    </w:p>
    <w:p w14:paraId="7DB63902" w14:textId="77777777" w:rsidR="00DB4677" w:rsidRPr="00887A34" w:rsidRDefault="00B5027D" w:rsidP="00083B0B">
      <w:pPr>
        <w:ind w:left="720"/>
        <w:rPr>
          <w:rFonts w:ascii="Calibri" w:hAnsi="Calibri" w:cs="Calibri"/>
        </w:rPr>
      </w:pPr>
      <w:r w:rsidRPr="00887A34">
        <w:rPr>
          <w:rFonts w:ascii="Calibri" w:hAnsi="Calibri" w:cs="Calibri"/>
        </w:rPr>
        <w:t>The contract p</w:t>
      </w:r>
      <w:r w:rsidR="001D28FA" w:rsidRPr="00887A34">
        <w:rPr>
          <w:rFonts w:ascii="Calibri" w:hAnsi="Calibri" w:cs="Calibri"/>
        </w:rPr>
        <w:t>ayment structure may depend on the vendor’s cost structure (i.e. whether the vendor offers an annual all-fees-included subscription service, whether the vendor has a separate start-up/year 1 cost and an ongoing cost, and whether there are additional costs for ad-hoc services). For the initial term, upon receipt of the invoice(s), the Court will pay a portion (to be determined at a later date, but likely 25 – 35%) of the total initial cost up front to cover the design and implementation phase, and will pay the remaining balance at the end of the term. The vendor may also propose a “milestone-based” payment structure. For subsequent option terms, monthly invoices are due by the 15</w:t>
      </w:r>
      <w:r w:rsidR="001D28FA" w:rsidRPr="00887A34">
        <w:rPr>
          <w:rFonts w:ascii="Calibri" w:hAnsi="Calibri" w:cs="Calibri"/>
          <w:vertAlign w:val="superscript"/>
        </w:rPr>
        <w:t>th</w:t>
      </w:r>
      <w:r w:rsidR="001D28FA" w:rsidRPr="00887A34">
        <w:rPr>
          <w:rFonts w:ascii="Calibri" w:hAnsi="Calibri" w:cs="Calibri"/>
        </w:rPr>
        <w:t xml:space="preserve"> of the following month.</w:t>
      </w:r>
    </w:p>
    <w:p w14:paraId="52B60B49" w14:textId="77777777" w:rsidR="00083B0B" w:rsidRPr="00933E37" w:rsidRDefault="001D28FA" w:rsidP="00083B0B">
      <w:pPr>
        <w:rPr>
          <w:rFonts w:ascii="Calibri" w:hAnsi="Calibri" w:cs="Calibri"/>
        </w:rPr>
      </w:pPr>
      <w:r w:rsidRPr="00933E37">
        <w:rPr>
          <w:rFonts w:ascii="Calibri" w:hAnsi="Calibri" w:cs="Calibri"/>
        </w:rPr>
        <w:tab/>
      </w:r>
    </w:p>
    <w:p w14:paraId="2CDBCD1B" w14:textId="16879D51" w:rsidR="001D28FA" w:rsidRPr="00933E37" w:rsidRDefault="001D28FA" w:rsidP="00083B0B">
      <w:pPr>
        <w:ind w:firstLine="720"/>
        <w:rPr>
          <w:rFonts w:ascii="Calibri" w:hAnsi="Calibri" w:cs="Calibri"/>
          <w:b/>
          <w:u w:val="single"/>
        </w:rPr>
      </w:pPr>
      <w:r w:rsidRPr="00933E37">
        <w:rPr>
          <w:rFonts w:ascii="Calibri" w:hAnsi="Calibri" w:cs="Calibri"/>
          <w:b/>
          <w:u w:val="single"/>
        </w:rPr>
        <w:t>Vendor Responsibilities/Deliverables</w:t>
      </w:r>
    </w:p>
    <w:p w14:paraId="6BAAEC30" w14:textId="77777777" w:rsidR="00887A34" w:rsidRPr="00933E37" w:rsidRDefault="00887A34" w:rsidP="00083B0B">
      <w:pPr>
        <w:ind w:firstLine="720"/>
        <w:rPr>
          <w:rFonts w:ascii="Calibri" w:hAnsi="Calibri" w:cs="Calibri"/>
          <w:u w:val="single"/>
        </w:rPr>
      </w:pPr>
    </w:p>
    <w:p w14:paraId="637340A4" w14:textId="0D98B2D8" w:rsidR="00083B0B" w:rsidRPr="00933E37" w:rsidRDefault="001D28FA" w:rsidP="00CF6755">
      <w:pPr>
        <w:ind w:left="720"/>
        <w:rPr>
          <w:rFonts w:ascii="Calibri" w:hAnsi="Calibri" w:cs="Calibri"/>
        </w:rPr>
      </w:pPr>
      <w:r w:rsidRPr="00933E37">
        <w:rPr>
          <w:rFonts w:ascii="Calibri" w:hAnsi="Calibri" w:cs="Calibri"/>
        </w:rPr>
        <w:t>It will be the responsibility of the vendor to perform the tasks necessary to implement the new court case management system including, but not limited to, the following:</w:t>
      </w:r>
    </w:p>
    <w:p w14:paraId="72B1C741" w14:textId="77777777" w:rsidR="00083B0B" w:rsidRPr="00933E37" w:rsidRDefault="00083B0B" w:rsidP="00083B0B">
      <w:pPr>
        <w:ind w:left="360"/>
        <w:rPr>
          <w:rFonts w:ascii="Calibri" w:hAnsi="Calibri" w:cs="Calibri"/>
        </w:rPr>
      </w:pPr>
    </w:p>
    <w:p w14:paraId="29360080" w14:textId="77777777" w:rsidR="001D28FA" w:rsidRPr="00933E37" w:rsidRDefault="001D28FA" w:rsidP="00083B0B">
      <w:pPr>
        <w:pStyle w:val="ListParagraph"/>
        <w:numPr>
          <w:ilvl w:val="0"/>
          <w:numId w:val="27"/>
        </w:numPr>
        <w:rPr>
          <w:rFonts w:ascii="Calibri" w:hAnsi="Calibri" w:cs="Calibri"/>
        </w:rPr>
      </w:pPr>
      <w:r w:rsidRPr="00933E37">
        <w:rPr>
          <w:rFonts w:ascii="Calibri" w:hAnsi="Calibri" w:cs="Calibri"/>
        </w:rPr>
        <w:t>Specify the recommended technical environment including hardware and software required by the proposed system.</w:t>
      </w:r>
    </w:p>
    <w:p w14:paraId="17BDF9F5" w14:textId="77777777" w:rsidR="00083B0B" w:rsidRPr="00933E37" w:rsidRDefault="00083B0B" w:rsidP="00083B0B">
      <w:pPr>
        <w:ind w:left="360"/>
        <w:rPr>
          <w:rFonts w:ascii="Calibri" w:hAnsi="Calibri" w:cs="Calibri"/>
        </w:rPr>
      </w:pPr>
    </w:p>
    <w:p w14:paraId="6E2ADC1B" w14:textId="77777777" w:rsidR="001D28FA" w:rsidRPr="00933E37" w:rsidRDefault="001D28FA" w:rsidP="00083B0B">
      <w:pPr>
        <w:pStyle w:val="ListParagraph"/>
        <w:numPr>
          <w:ilvl w:val="0"/>
          <w:numId w:val="27"/>
        </w:numPr>
        <w:rPr>
          <w:rFonts w:ascii="Calibri" w:hAnsi="Calibri" w:cs="Calibri"/>
        </w:rPr>
      </w:pPr>
      <w:r w:rsidRPr="00933E37">
        <w:rPr>
          <w:rFonts w:ascii="Calibri" w:hAnsi="Calibri" w:cs="Calibri"/>
        </w:rPr>
        <w:t>Review the requirements of general design in this RFP and work with the Court to develop a detailed design/configuration of the MIS.</w:t>
      </w:r>
    </w:p>
    <w:p w14:paraId="7D4AE92C" w14:textId="77777777" w:rsidR="00083B0B" w:rsidRPr="00933E37" w:rsidRDefault="00083B0B" w:rsidP="00083B0B">
      <w:pPr>
        <w:rPr>
          <w:rFonts w:ascii="Calibri" w:hAnsi="Calibri" w:cs="Calibri"/>
        </w:rPr>
      </w:pPr>
    </w:p>
    <w:p w14:paraId="3DE03672" w14:textId="77777777" w:rsidR="001D28FA" w:rsidRPr="00933E37" w:rsidRDefault="001D28FA" w:rsidP="00083B0B">
      <w:pPr>
        <w:pStyle w:val="ListParagraph"/>
        <w:numPr>
          <w:ilvl w:val="0"/>
          <w:numId w:val="27"/>
        </w:numPr>
        <w:rPr>
          <w:rFonts w:ascii="Calibri" w:hAnsi="Calibri" w:cs="Calibri"/>
        </w:rPr>
      </w:pPr>
      <w:r w:rsidRPr="00933E37">
        <w:rPr>
          <w:rFonts w:ascii="Calibri" w:hAnsi="Calibri" w:cs="Calibri"/>
        </w:rPr>
        <w:t>Install and test the new management information system. Fix any identified missing requir</w:t>
      </w:r>
      <w:r w:rsidR="00040FE1" w:rsidRPr="00933E37">
        <w:rPr>
          <w:rFonts w:ascii="Calibri" w:hAnsi="Calibri" w:cs="Calibri"/>
        </w:rPr>
        <w:t>e</w:t>
      </w:r>
      <w:r w:rsidRPr="00933E37">
        <w:rPr>
          <w:rFonts w:ascii="Calibri" w:hAnsi="Calibri" w:cs="Calibri"/>
        </w:rPr>
        <w:t>ments and re-test to confirm all aspects of design are performing as designed.</w:t>
      </w:r>
    </w:p>
    <w:p w14:paraId="5D9577D2" w14:textId="77777777" w:rsidR="00083B0B" w:rsidRPr="00933E37" w:rsidRDefault="00083B0B" w:rsidP="00B5027D">
      <w:pPr>
        <w:pStyle w:val="ListParagraph"/>
        <w:rPr>
          <w:rFonts w:ascii="Calibri" w:hAnsi="Calibri" w:cs="Calibri"/>
        </w:rPr>
      </w:pPr>
    </w:p>
    <w:p w14:paraId="4A22AD46" w14:textId="77777777" w:rsidR="00040FE1" w:rsidRPr="00933E37" w:rsidRDefault="00040FE1" w:rsidP="00083B0B">
      <w:pPr>
        <w:pStyle w:val="ListParagraph"/>
        <w:numPr>
          <w:ilvl w:val="0"/>
          <w:numId w:val="27"/>
        </w:numPr>
        <w:rPr>
          <w:rFonts w:ascii="Calibri" w:hAnsi="Calibri" w:cs="Calibri"/>
        </w:rPr>
      </w:pPr>
      <w:r w:rsidRPr="00933E37">
        <w:rPr>
          <w:rFonts w:ascii="Calibri" w:hAnsi="Calibri" w:cs="Calibri"/>
        </w:rPr>
        <w:t>Provide 90 calendar day warranty period beginning on fixed contract end date.</w:t>
      </w:r>
    </w:p>
    <w:p w14:paraId="2F5E252E" w14:textId="77777777" w:rsidR="00083B0B" w:rsidRPr="00933E37" w:rsidRDefault="00083B0B" w:rsidP="00083B0B">
      <w:pPr>
        <w:ind w:left="360"/>
        <w:rPr>
          <w:rFonts w:ascii="Calibri" w:hAnsi="Calibri" w:cs="Calibri"/>
        </w:rPr>
      </w:pPr>
    </w:p>
    <w:p w14:paraId="49C52BE1" w14:textId="77777777" w:rsidR="00040FE1" w:rsidRPr="00933E37" w:rsidRDefault="00040FE1" w:rsidP="00083B0B">
      <w:pPr>
        <w:pStyle w:val="ListParagraph"/>
        <w:numPr>
          <w:ilvl w:val="0"/>
          <w:numId w:val="27"/>
        </w:numPr>
        <w:rPr>
          <w:rFonts w:ascii="Calibri" w:hAnsi="Calibri" w:cs="Calibri"/>
        </w:rPr>
      </w:pPr>
      <w:r w:rsidRPr="00933E37">
        <w:rPr>
          <w:rFonts w:ascii="Calibri" w:hAnsi="Calibri" w:cs="Calibri"/>
        </w:rPr>
        <w:t>Provide complete user, operational, and system documentation for the new system.</w:t>
      </w:r>
    </w:p>
    <w:p w14:paraId="2C312C3C" w14:textId="77777777" w:rsidR="00083B0B" w:rsidRPr="00933E37" w:rsidRDefault="00083B0B" w:rsidP="00083B0B">
      <w:pPr>
        <w:rPr>
          <w:rFonts w:ascii="Calibri" w:hAnsi="Calibri" w:cs="Calibri"/>
        </w:rPr>
      </w:pPr>
    </w:p>
    <w:p w14:paraId="757AB6EF" w14:textId="77777777" w:rsidR="00040FE1" w:rsidRPr="00933E37" w:rsidRDefault="00040FE1" w:rsidP="00083B0B">
      <w:pPr>
        <w:pStyle w:val="ListParagraph"/>
        <w:numPr>
          <w:ilvl w:val="0"/>
          <w:numId w:val="27"/>
        </w:numPr>
        <w:rPr>
          <w:rFonts w:ascii="Calibri" w:hAnsi="Calibri" w:cs="Calibri"/>
        </w:rPr>
      </w:pPr>
      <w:r w:rsidRPr="00933E37">
        <w:rPr>
          <w:rFonts w:ascii="Calibri" w:hAnsi="Calibri" w:cs="Calibri"/>
        </w:rPr>
        <w:t>Provide instructor-led training for Court staff in its operation, functions, and capabilities.</w:t>
      </w:r>
    </w:p>
    <w:p w14:paraId="7FC8F76A" w14:textId="77777777" w:rsidR="00083B0B" w:rsidRPr="00933E37" w:rsidRDefault="00083B0B" w:rsidP="00083B0B">
      <w:pPr>
        <w:rPr>
          <w:rFonts w:ascii="Calibri" w:hAnsi="Calibri" w:cs="Calibri"/>
        </w:rPr>
      </w:pPr>
    </w:p>
    <w:p w14:paraId="5BC8A2CE" w14:textId="77777777" w:rsidR="00040FE1" w:rsidRPr="00933E37" w:rsidRDefault="00040FE1" w:rsidP="00083B0B">
      <w:pPr>
        <w:pStyle w:val="ListParagraph"/>
        <w:numPr>
          <w:ilvl w:val="0"/>
          <w:numId w:val="27"/>
        </w:numPr>
        <w:rPr>
          <w:rFonts w:ascii="Calibri" w:hAnsi="Calibri" w:cs="Calibri"/>
        </w:rPr>
      </w:pPr>
      <w:r w:rsidRPr="00933E37">
        <w:rPr>
          <w:rFonts w:ascii="Calibri" w:hAnsi="Calibri" w:cs="Calibri"/>
        </w:rPr>
        <w:t>Provide ongoing maintenance and support subsequent to going live.</w:t>
      </w:r>
    </w:p>
    <w:p w14:paraId="3B1A9812" w14:textId="77777777" w:rsidR="00083B0B" w:rsidRPr="00933E37" w:rsidRDefault="00083B0B" w:rsidP="00083B0B">
      <w:pPr>
        <w:rPr>
          <w:rFonts w:ascii="Calibri" w:hAnsi="Calibri" w:cs="Calibri"/>
        </w:rPr>
      </w:pPr>
    </w:p>
    <w:p w14:paraId="0648BF36" w14:textId="77777777" w:rsidR="009E4A87" w:rsidRPr="00933E37" w:rsidRDefault="00040FE1" w:rsidP="00083B0B">
      <w:pPr>
        <w:pStyle w:val="ListParagraph"/>
        <w:numPr>
          <w:ilvl w:val="0"/>
          <w:numId w:val="27"/>
        </w:numPr>
        <w:rPr>
          <w:rFonts w:ascii="Calibri" w:hAnsi="Calibri" w:cs="Calibri"/>
        </w:rPr>
      </w:pPr>
      <w:r w:rsidRPr="00933E37">
        <w:rPr>
          <w:rFonts w:ascii="Calibri" w:hAnsi="Calibri" w:cs="Calibri"/>
        </w:rPr>
        <w:t>Provide system-updated, new functionality releases as applicable.</w:t>
      </w:r>
    </w:p>
    <w:p w14:paraId="2FDC37D6" w14:textId="77777777" w:rsidR="00083B0B" w:rsidRPr="00887A34" w:rsidRDefault="00083B0B" w:rsidP="00A90200">
      <w:pPr>
        <w:keepNext/>
        <w:spacing w:after="240"/>
        <w:rPr>
          <w:rFonts w:ascii="Calibri" w:hAnsi="Calibri" w:cs="Calibri"/>
          <w:b/>
        </w:rPr>
      </w:pPr>
    </w:p>
    <w:p w14:paraId="2E56CF94" w14:textId="77777777" w:rsidR="00A90200" w:rsidRPr="00887A34" w:rsidRDefault="00A90200" w:rsidP="00A90200">
      <w:pPr>
        <w:keepNext/>
        <w:spacing w:after="240"/>
        <w:rPr>
          <w:rFonts w:ascii="Calibri" w:hAnsi="Calibri" w:cs="Calibri"/>
          <w:b/>
        </w:rPr>
      </w:pPr>
      <w:r w:rsidRPr="00887A34">
        <w:rPr>
          <w:rFonts w:ascii="Calibri" w:hAnsi="Calibri" w:cs="Calibri"/>
          <w:b/>
        </w:rPr>
        <w:t>6.0</w:t>
      </w:r>
      <w:r w:rsidRPr="00887A34">
        <w:rPr>
          <w:rFonts w:ascii="Calibri" w:hAnsi="Calibri" w:cs="Calibri"/>
          <w:b/>
        </w:rPr>
        <w:tab/>
        <w:t>QUESTIONS</w:t>
      </w:r>
    </w:p>
    <w:p w14:paraId="53663B81" w14:textId="7B8745CF" w:rsidR="00A90200" w:rsidRPr="00887A34" w:rsidRDefault="00A90200" w:rsidP="00A90200">
      <w:pPr>
        <w:keepNext/>
        <w:spacing w:after="240"/>
        <w:ind w:left="720"/>
        <w:rPr>
          <w:rFonts w:ascii="Calibri" w:hAnsi="Calibri" w:cs="Calibri"/>
        </w:rPr>
      </w:pPr>
      <w:r w:rsidRPr="00887A34">
        <w:rPr>
          <w:rFonts w:ascii="Calibri" w:hAnsi="Calibri" w:cs="Calibri"/>
        </w:rPr>
        <w:t xml:space="preserve">Interested parties may submit a request for clarifications, modifications, or questions to the Court using the Question and Answer Submission form, provided in </w:t>
      </w:r>
      <w:r w:rsidRPr="00887A34">
        <w:rPr>
          <w:rFonts w:ascii="Calibri" w:hAnsi="Calibri" w:cs="Calibri"/>
          <w:b/>
          <w:bCs/>
        </w:rPr>
        <w:t>Attachment 10</w:t>
      </w:r>
      <w:r w:rsidRPr="00887A34">
        <w:rPr>
          <w:rFonts w:ascii="Calibri" w:hAnsi="Calibri" w:cs="Calibri"/>
        </w:rPr>
        <w:t xml:space="preserve">. Requests shall be submitted via email to </w:t>
      </w:r>
      <w:hyperlink r:id="rId8" w:history="1">
        <w:r w:rsidRPr="00887A34">
          <w:rPr>
            <w:rStyle w:val="Hyperlink"/>
            <w:rFonts w:ascii="Calibri" w:hAnsi="Calibri" w:cs="Calibri"/>
          </w:rPr>
          <w:t>bidquestions@alameda.courts.ca.gov</w:t>
        </w:r>
      </w:hyperlink>
      <w:r w:rsidRPr="00887A34">
        <w:rPr>
          <w:rFonts w:ascii="Calibri" w:hAnsi="Calibri" w:cs="Calibri"/>
        </w:rPr>
        <w:t xml:space="preserve"> no later than the date specified in the RFP timeline. Please indicate the RFP number (</w:t>
      </w:r>
      <w:r w:rsidR="00203E44" w:rsidRPr="00887A34">
        <w:rPr>
          <w:rFonts w:ascii="Calibri" w:hAnsi="Calibri" w:cs="Calibri"/>
          <w:b/>
          <w:bCs/>
        </w:rPr>
        <w:t>SC 1900.2020.1</w:t>
      </w:r>
      <w:r w:rsidRPr="00887A34">
        <w:rPr>
          <w:rFonts w:ascii="Calibri" w:hAnsi="Calibri" w:cs="Calibri"/>
        </w:rPr>
        <w:t xml:space="preserve">) and title in the subject line of the email. Contact with the Court shall be made only through the email address. Answers will be posted on the Court’s website </w:t>
      </w:r>
      <w:hyperlink r:id="rId9" w:history="1">
        <w:r w:rsidRPr="00887A34">
          <w:rPr>
            <w:rStyle w:val="Hyperlink"/>
            <w:rFonts w:ascii="Calibri" w:hAnsi="Calibri" w:cs="Calibri"/>
          </w:rPr>
          <w:t>www.alameda.courts.ca.gov</w:t>
        </w:r>
      </w:hyperlink>
      <w:r w:rsidRPr="00887A34">
        <w:rPr>
          <w:rFonts w:ascii="Calibri" w:hAnsi="Calibri" w:cs="Calibri"/>
        </w:rPr>
        <w:t xml:space="preserve">. </w:t>
      </w:r>
    </w:p>
    <w:p w14:paraId="14059C6E" w14:textId="77777777" w:rsidR="00173CFE" w:rsidRPr="00887A34" w:rsidRDefault="00A90200" w:rsidP="004203DA">
      <w:pPr>
        <w:keepNext/>
        <w:spacing w:after="200"/>
        <w:ind w:left="720" w:hanging="720"/>
        <w:rPr>
          <w:rFonts w:ascii="Calibri" w:hAnsi="Calibri" w:cs="Calibri"/>
          <w:b/>
          <w:bCs/>
        </w:rPr>
      </w:pPr>
      <w:r w:rsidRPr="00887A34">
        <w:rPr>
          <w:rFonts w:ascii="Calibri" w:hAnsi="Calibri" w:cs="Calibri"/>
          <w:b/>
          <w:bCs/>
        </w:rPr>
        <w:t>7</w:t>
      </w:r>
      <w:r w:rsidR="00173CFE" w:rsidRPr="00887A34">
        <w:rPr>
          <w:rFonts w:ascii="Calibri" w:hAnsi="Calibri" w:cs="Calibri"/>
          <w:b/>
          <w:bCs/>
        </w:rPr>
        <w:t>.0</w:t>
      </w:r>
      <w:r w:rsidR="00173CFE" w:rsidRPr="00887A34">
        <w:rPr>
          <w:rFonts w:ascii="Calibri" w:hAnsi="Calibri" w:cs="Calibri"/>
          <w:b/>
          <w:bCs/>
        </w:rPr>
        <w:tab/>
      </w:r>
      <w:r w:rsidR="00173CFE" w:rsidRPr="00887A34">
        <w:rPr>
          <w:rFonts w:ascii="Calibri" w:hAnsi="Calibri" w:cs="Calibri"/>
          <w:b/>
          <w:caps/>
          <w:color w:val="000000"/>
        </w:rPr>
        <w:t xml:space="preserve">Pre-proposal Conference  </w:t>
      </w:r>
    </w:p>
    <w:p w14:paraId="364EF643" w14:textId="77777777" w:rsidR="00BF5554" w:rsidRPr="00887A34" w:rsidRDefault="00173CFE" w:rsidP="00351682">
      <w:pPr>
        <w:keepNext/>
        <w:ind w:left="720" w:hanging="720"/>
        <w:rPr>
          <w:rFonts w:ascii="Calibri" w:hAnsi="Calibri" w:cs="Calibri"/>
          <w:bCs/>
        </w:rPr>
      </w:pPr>
      <w:r w:rsidRPr="00887A34">
        <w:rPr>
          <w:rFonts w:ascii="Calibri" w:hAnsi="Calibri" w:cs="Calibri"/>
          <w:b/>
          <w:bCs/>
        </w:rPr>
        <w:tab/>
      </w:r>
      <w:r w:rsidRPr="00887A34">
        <w:rPr>
          <w:rFonts w:ascii="Calibri" w:hAnsi="Calibri" w:cs="Calibri"/>
          <w:bCs/>
        </w:rPr>
        <w:t xml:space="preserve">The </w:t>
      </w:r>
      <w:r w:rsidR="00040FE1" w:rsidRPr="00887A34">
        <w:rPr>
          <w:rFonts w:ascii="Calibri" w:hAnsi="Calibri" w:cs="Calibri"/>
          <w:bCs/>
        </w:rPr>
        <w:t>Court</w:t>
      </w:r>
      <w:r w:rsidRPr="00887A34">
        <w:rPr>
          <w:rFonts w:ascii="Calibri" w:hAnsi="Calibri" w:cs="Calibri"/>
          <w:bCs/>
        </w:rPr>
        <w:t xml:space="preserve"> will hold a pre-proposal conference on the date identified in the timeline above.  The pre-proposal conference will be </w:t>
      </w:r>
      <w:r w:rsidR="00A853D2" w:rsidRPr="00887A34">
        <w:rPr>
          <w:rFonts w:ascii="Calibri" w:hAnsi="Calibri" w:cs="Calibri"/>
          <w:bCs/>
        </w:rPr>
        <w:t xml:space="preserve">via conference call.  </w:t>
      </w:r>
      <w:r w:rsidRPr="00887A34">
        <w:rPr>
          <w:rFonts w:ascii="Calibri" w:hAnsi="Calibri" w:cs="Calibri"/>
          <w:bCs/>
        </w:rPr>
        <w:t xml:space="preserve">Attendance at the pre-proposal conference is optional.  </w:t>
      </w:r>
      <w:r w:rsidR="007041FE" w:rsidRPr="00887A34">
        <w:rPr>
          <w:rFonts w:ascii="Calibri" w:hAnsi="Calibri" w:cs="Calibri"/>
          <w:bCs/>
        </w:rPr>
        <w:t>Prospective Bidder</w:t>
      </w:r>
      <w:r w:rsidRPr="00887A34">
        <w:rPr>
          <w:rFonts w:ascii="Calibri" w:hAnsi="Calibri" w:cs="Calibri"/>
          <w:bCs/>
        </w:rPr>
        <w:t xml:space="preserve">s are strongly </w:t>
      </w:r>
      <w:r w:rsidR="00A853D2" w:rsidRPr="00887A34">
        <w:rPr>
          <w:rFonts w:ascii="Calibri" w:hAnsi="Calibri" w:cs="Calibri"/>
          <w:bCs/>
        </w:rPr>
        <w:t xml:space="preserve">encouraged to attend.  </w:t>
      </w:r>
    </w:p>
    <w:p w14:paraId="0E4A3B10" w14:textId="77777777" w:rsidR="00351682" w:rsidRPr="00887A34" w:rsidRDefault="00351682" w:rsidP="00351682">
      <w:pPr>
        <w:keepNext/>
        <w:rPr>
          <w:rFonts w:ascii="Calibri" w:hAnsi="Calibri" w:cs="Calibri"/>
          <w:b/>
          <w:highlight w:val="yellow"/>
        </w:rPr>
      </w:pPr>
    </w:p>
    <w:p w14:paraId="50C89CAB" w14:textId="1C40AEA6" w:rsidR="000073A1" w:rsidRPr="00933E37" w:rsidRDefault="000073A1" w:rsidP="00040FE1">
      <w:pPr>
        <w:keepNext/>
        <w:ind w:left="720"/>
        <w:rPr>
          <w:rFonts w:ascii="Calibri" w:hAnsi="Calibri" w:cs="Calibri"/>
          <w:b/>
        </w:rPr>
      </w:pPr>
      <w:r w:rsidRPr="00933E37">
        <w:rPr>
          <w:rFonts w:ascii="Calibri" w:hAnsi="Calibri" w:cs="Calibri"/>
          <w:b/>
        </w:rPr>
        <w:t>Date:</w:t>
      </w:r>
      <w:r w:rsidR="002E060D">
        <w:rPr>
          <w:rFonts w:ascii="Calibri" w:hAnsi="Calibri" w:cs="Calibri"/>
          <w:b/>
        </w:rPr>
        <w:t xml:space="preserve"> </w:t>
      </w:r>
      <w:r w:rsidRPr="00933E37">
        <w:rPr>
          <w:rFonts w:ascii="Calibri" w:hAnsi="Calibri" w:cs="Calibri"/>
          <w:b/>
        </w:rPr>
        <w:t xml:space="preserve">April </w:t>
      </w:r>
      <w:r w:rsidR="002E060D">
        <w:rPr>
          <w:rFonts w:ascii="Calibri" w:hAnsi="Calibri" w:cs="Calibri"/>
          <w:b/>
        </w:rPr>
        <w:t>20</w:t>
      </w:r>
      <w:r w:rsidRPr="00933E37">
        <w:rPr>
          <w:rFonts w:ascii="Calibri" w:hAnsi="Calibri" w:cs="Calibri"/>
          <w:b/>
        </w:rPr>
        <w:t>, 2020 at 2</w:t>
      </w:r>
      <w:r w:rsidR="00D225FF">
        <w:rPr>
          <w:rFonts w:ascii="Calibri" w:hAnsi="Calibri" w:cs="Calibri"/>
          <w:b/>
        </w:rPr>
        <w:t>:00 p.m.</w:t>
      </w:r>
      <w:r w:rsidRPr="00933E37">
        <w:rPr>
          <w:rFonts w:ascii="Calibri" w:hAnsi="Calibri" w:cs="Calibri"/>
          <w:b/>
        </w:rPr>
        <w:t>P</w:t>
      </w:r>
      <w:r w:rsidR="009C0329" w:rsidRPr="00933E37">
        <w:rPr>
          <w:rFonts w:ascii="Calibri" w:hAnsi="Calibri" w:cs="Calibri"/>
          <w:b/>
        </w:rPr>
        <w:t>DT</w:t>
      </w:r>
    </w:p>
    <w:p w14:paraId="3B2F2D61" w14:textId="77777777" w:rsidR="00BF5554" w:rsidRPr="00933E37" w:rsidRDefault="00BF5554" w:rsidP="00040FE1">
      <w:pPr>
        <w:keepNext/>
        <w:ind w:left="720"/>
        <w:rPr>
          <w:rFonts w:ascii="Calibri" w:hAnsi="Calibri" w:cs="Calibri"/>
          <w:b/>
        </w:rPr>
      </w:pPr>
      <w:r w:rsidRPr="00933E37">
        <w:rPr>
          <w:rFonts w:ascii="Calibri" w:hAnsi="Calibri" w:cs="Calibri"/>
          <w:b/>
        </w:rPr>
        <w:t xml:space="preserve">Meeting Number: </w:t>
      </w:r>
      <w:r w:rsidR="00351682" w:rsidRPr="00933E37">
        <w:rPr>
          <w:rFonts w:ascii="Calibri" w:hAnsi="Calibri" w:cs="Calibri"/>
          <w:b/>
        </w:rPr>
        <w:t>(510) 267-6900</w:t>
      </w:r>
    </w:p>
    <w:p w14:paraId="1BECB33D" w14:textId="77777777" w:rsidR="00173CFE" w:rsidRPr="00933E37" w:rsidRDefault="00BF5554" w:rsidP="004203DA">
      <w:pPr>
        <w:keepNext/>
        <w:spacing w:after="240"/>
        <w:ind w:left="720"/>
        <w:rPr>
          <w:rFonts w:ascii="Calibri" w:hAnsi="Calibri" w:cs="Calibri"/>
          <w:b/>
        </w:rPr>
      </w:pPr>
      <w:r w:rsidRPr="00933E37">
        <w:rPr>
          <w:rFonts w:ascii="Calibri" w:hAnsi="Calibri" w:cs="Calibri"/>
          <w:b/>
        </w:rPr>
        <w:t>Access code:</w:t>
      </w:r>
      <w:r w:rsidR="00351682" w:rsidRPr="00933E37">
        <w:rPr>
          <w:rFonts w:ascii="Calibri" w:hAnsi="Calibri" w:cs="Calibri"/>
          <w:b/>
        </w:rPr>
        <w:t xml:space="preserve"> 6063# </w:t>
      </w:r>
    </w:p>
    <w:p w14:paraId="62A4EC32" w14:textId="77777777" w:rsidR="002C64BD" w:rsidRPr="00887A34" w:rsidRDefault="00A90200" w:rsidP="004203DA">
      <w:pPr>
        <w:keepNext/>
        <w:spacing w:after="240"/>
        <w:ind w:left="720" w:hanging="720"/>
        <w:rPr>
          <w:rFonts w:ascii="Calibri" w:hAnsi="Calibri" w:cs="Calibri"/>
          <w:b/>
          <w:bCs/>
          <w:color w:val="000000"/>
        </w:rPr>
      </w:pPr>
      <w:r w:rsidRPr="00887A34">
        <w:rPr>
          <w:rFonts w:ascii="Calibri" w:hAnsi="Calibri" w:cs="Calibri"/>
          <w:b/>
          <w:bCs/>
        </w:rPr>
        <w:t>8</w:t>
      </w:r>
      <w:r w:rsidR="002C64BD" w:rsidRPr="00887A34">
        <w:rPr>
          <w:rFonts w:ascii="Calibri" w:hAnsi="Calibri" w:cs="Calibri"/>
          <w:b/>
          <w:bCs/>
        </w:rPr>
        <w:t>.0</w:t>
      </w:r>
      <w:r w:rsidR="002C64BD" w:rsidRPr="00887A34">
        <w:rPr>
          <w:rFonts w:ascii="Calibri" w:hAnsi="Calibri" w:cs="Calibri"/>
          <w:b/>
          <w:bCs/>
        </w:rPr>
        <w:tab/>
        <w:t xml:space="preserve">SUBMISSIONS OF </w:t>
      </w:r>
      <w:r w:rsidR="002C64BD" w:rsidRPr="00887A34">
        <w:rPr>
          <w:rFonts w:ascii="Calibri" w:hAnsi="Calibri" w:cs="Calibri"/>
          <w:b/>
          <w:bCs/>
          <w:color w:val="000000"/>
        </w:rPr>
        <w:t>PROPOSALS</w:t>
      </w:r>
    </w:p>
    <w:p w14:paraId="6C062D7A" w14:textId="77777777" w:rsidR="002C64BD" w:rsidRPr="00887A34" w:rsidRDefault="00A90200" w:rsidP="002C64BD">
      <w:pPr>
        <w:ind w:left="1440" w:right="468" w:hanging="720"/>
        <w:rPr>
          <w:rFonts w:ascii="Calibri" w:hAnsi="Calibri" w:cs="Calibri"/>
          <w:color w:val="000000"/>
        </w:rPr>
      </w:pPr>
      <w:r w:rsidRPr="00887A34">
        <w:rPr>
          <w:rFonts w:ascii="Calibri" w:hAnsi="Calibri" w:cs="Calibri"/>
          <w:color w:val="000000"/>
        </w:rPr>
        <w:t>8</w:t>
      </w:r>
      <w:r w:rsidR="002C64BD" w:rsidRPr="00887A34">
        <w:rPr>
          <w:rFonts w:ascii="Calibri" w:hAnsi="Calibri" w:cs="Calibri"/>
          <w:color w:val="000000"/>
        </w:rPr>
        <w:t>.1</w:t>
      </w:r>
      <w:r w:rsidR="002C64BD" w:rsidRPr="00887A34">
        <w:rPr>
          <w:rFonts w:ascii="Calibri" w:hAnsi="Calibri" w:cs="Calibri"/>
          <w:color w:val="000000"/>
        </w:rPr>
        <w:tab/>
        <w:t xml:space="preserve">Proposals should provide straightforward, concise information that satisfies the requirements of </w:t>
      </w:r>
      <w:r w:rsidR="004F4E91" w:rsidRPr="00887A34">
        <w:rPr>
          <w:rFonts w:ascii="Calibri" w:hAnsi="Calibri" w:cs="Calibri"/>
          <w:color w:val="000000"/>
        </w:rPr>
        <w:t>the “Proposal Contents” section below</w:t>
      </w:r>
      <w:r w:rsidR="002C64BD" w:rsidRPr="00887A34">
        <w:rPr>
          <w:rFonts w:ascii="Calibri" w:hAnsi="Calibri" w:cs="Calibri"/>
          <w:color w:val="000000"/>
        </w:rPr>
        <w:t>.  Expensive bindings, and the like are not necessary or desired.  Emphasis should be placed on conformity to the RFP’s instructions and requirements, and completeness and clarity of content.</w:t>
      </w:r>
    </w:p>
    <w:p w14:paraId="440B9010" w14:textId="77777777" w:rsidR="002C64BD" w:rsidRPr="00887A34" w:rsidRDefault="002C64BD" w:rsidP="002C64BD">
      <w:pPr>
        <w:ind w:left="1440" w:hanging="720"/>
        <w:rPr>
          <w:rFonts w:ascii="Calibri" w:hAnsi="Calibri" w:cs="Calibri"/>
          <w:color w:val="000000"/>
          <w:sz w:val="20"/>
          <w:szCs w:val="20"/>
        </w:rPr>
      </w:pPr>
    </w:p>
    <w:p w14:paraId="0AA2A1A3" w14:textId="77777777" w:rsidR="006D02BE" w:rsidRPr="00887A34" w:rsidRDefault="00A90200" w:rsidP="004203DA">
      <w:pPr>
        <w:spacing w:after="120"/>
        <w:ind w:left="1440" w:right="468" w:hanging="720"/>
        <w:rPr>
          <w:rFonts w:ascii="Calibri" w:hAnsi="Calibri" w:cs="Calibri"/>
        </w:rPr>
      </w:pPr>
      <w:r w:rsidRPr="00887A34">
        <w:rPr>
          <w:rFonts w:ascii="Calibri" w:hAnsi="Calibri" w:cs="Calibri"/>
          <w:color w:val="000000"/>
        </w:rPr>
        <w:t>8</w:t>
      </w:r>
      <w:r w:rsidR="002C64BD" w:rsidRPr="00887A34">
        <w:rPr>
          <w:rFonts w:ascii="Calibri" w:hAnsi="Calibri" w:cs="Calibri"/>
          <w:color w:val="000000"/>
        </w:rPr>
        <w:t>.2</w:t>
      </w:r>
      <w:r w:rsidR="002C64BD" w:rsidRPr="00887A34">
        <w:rPr>
          <w:rFonts w:ascii="Calibri" w:hAnsi="Calibri" w:cs="Calibri"/>
          <w:color w:val="000000"/>
        </w:rPr>
        <w:tab/>
      </w:r>
      <w:r w:rsidR="00B90602" w:rsidRPr="00887A34">
        <w:rPr>
          <w:rFonts w:ascii="Calibri" w:hAnsi="Calibri" w:cs="Calibri"/>
          <w:color w:val="000000"/>
        </w:rPr>
        <w:t xml:space="preserve">The </w:t>
      </w:r>
      <w:r w:rsidR="007041FE" w:rsidRPr="00887A34">
        <w:rPr>
          <w:rFonts w:ascii="Calibri" w:hAnsi="Calibri" w:cs="Calibri"/>
          <w:color w:val="000000"/>
        </w:rPr>
        <w:t>Prospective Bidder</w:t>
      </w:r>
      <w:r w:rsidR="004A337A" w:rsidRPr="00887A34">
        <w:rPr>
          <w:rFonts w:ascii="Calibri" w:hAnsi="Calibri" w:cs="Calibri"/>
          <w:color w:val="000000"/>
        </w:rPr>
        <w:t xml:space="preserve"> </w:t>
      </w:r>
      <w:r w:rsidR="002C64BD" w:rsidRPr="00887A34">
        <w:rPr>
          <w:rFonts w:ascii="Calibri" w:hAnsi="Calibri" w:cs="Calibri"/>
        </w:rPr>
        <w:t xml:space="preserve">must submit its proposal in </w:t>
      </w:r>
      <w:r w:rsidR="006D02BE" w:rsidRPr="00887A34">
        <w:rPr>
          <w:rFonts w:ascii="Calibri" w:hAnsi="Calibri" w:cs="Calibri"/>
        </w:rPr>
        <w:t>two</w:t>
      </w:r>
      <w:r w:rsidR="002C64BD" w:rsidRPr="00887A34">
        <w:rPr>
          <w:rFonts w:ascii="Calibri" w:hAnsi="Calibri" w:cs="Calibri"/>
        </w:rPr>
        <w:t xml:space="preserve"> parts, the </w:t>
      </w:r>
      <w:r w:rsidR="00855B94" w:rsidRPr="00887A34">
        <w:rPr>
          <w:rFonts w:ascii="Calibri" w:hAnsi="Calibri" w:cs="Calibri"/>
        </w:rPr>
        <w:t>technical proposal</w:t>
      </w:r>
      <w:r w:rsidR="004960BA" w:rsidRPr="00887A34">
        <w:rPr>
          <w:rFonts w:ascii="Calibri" w:hAnsi="Calibri" w:cs="Calibri"/>
        </w:rPr>
        <w:t xml:space="preserve"> and the cost </w:t>
      </w:r>
      <w:r w:rsidR="00855B94" w:rsidRPr="00887A34">
        <w:rPr>
          <w:rFonts w:ascii="Calibri" w:hAnsi="Calibri" w:cs="Calibri"/>
        </w:rPr>
        <w:t>proposal</w:t>
      </w:r>
      <w:r w:rsidR="006D02BE" w:rsidRPr="00887A34">
        <w:rPr>
          <w:rFonts w:ascii="Calibri" w:hAnsi="Calibri" w:cs="Calibri"/>
        </w:rPr>
        <w:t xml:space="preserve">.  </w:t>
      </w:r>
    </w:p>
    <w:p w14:paraId="1C1FAC4E" w14:textId="4D016DE8" w:rsidR="006D02BE" w:rsidRDefault="00887A34" w:rsidP="00933E37">
      <w:pPr>
        <w:ind w:left="1440" w:hanging="360"/>
        <w:rPr>
          <w:rFonts w:ascii="Calibri" w:hAnsi="Calibri" w:cs="Calibri"/>
          <w:color w:val="000000"/>
        </w:rPr>
      </w:pPr>
      <w:r>
        <w:rPr>
          <w:rFonts w:ascii="Calibri" w:hAnsi="Calibri" w:cs="Calibri"/>
        </w:rPr>
        <w:t>a)</w:t>
      </w:r>
      <w:r>
        <w:rPr>
          <w:rFonts w:ascii="Calibri" w:hAnsi="Calibri" w:cs="Calibri"/>
        </w:rPr>
        <w:tab/>
      </w:r>
      <w:r w:rsidR="002C64BD" w:rsidRPr="00933E37">
        <w:rPr>
          <w:rFonts w:ascii="Calibri" w:hAnsi="Calibri" w:cs="Calibri"/>
        </w:rPr>
        <w:t xml:space="preserve">The </w:t>
      </w:r>
      <w:r w:rsidR="007041FE" w:rsidRPr="00933E37">
        <w:rPr>
          <w:rFonts w:ascii="Calibri" w:hAnsi="Calibri" w:cs="Calibri"/>
          <w:color w:val="000000"/>
        </w:rPr>
        <w:t>Prospective Bidder</w:t>
      </w:r>
      <w:r w:rsidR="002C64BD" w:rsidRPr="00933E37">
        <w:rPr>
          <w:rFonts w:ascii="Calibri" w:hAnsi="Calibri" w:cs="Calibri"/>
          <w:color w:val="000000"/>
        </w:rPr>
        <w:t xml:space="preserve"> must submit </w:t>
      </w:r>
      <w:r w:rsidR="002C64BD" w:rsidRPr="00933E37">
        <w:rPr>
          <w:rFonts w:ascii="Calibri" w:hAnsi="Calibri" w:cs="Calibri"/>
          <w:b/>
          <w:color w:val="000000"/>
        </w:rPr>
        <w:t>one (1) original</w:t>
      </w:r>
      <w:r w:rsidR="00040FE1" w:rsidRPr="00933E37">
        <w:rPr>
          <w:rFonts w:ascii="Calibri" w:hAnsi="Calibri" w:cs="Calibri"/>
          <w:b/>
          <w:color w:val="000000"/>
        </w:rPr>
        <w:t xml:space="preserve"> and </w:t>
      </w:r>
      <w:r w:rsidR="00040FE1" w:rsidRPr="00933E37">
        <w:rPr>
          <w:rFonts w:ascii="Calibri" w:hAnsi="Calibri" w:cs="Calibri"/>
          <w:b/>
          <w:color w:val="000000"/>
          <w:u w:val="single"/>
        </w:rPr>
        <w:t>three (3)</w:t>
      </w:r>
      <w:r w:rsidR="00040FE1" w:rsidRPr="00933E37">
        <w:rPr>
          <w:rFonts w:ascii="Calibri" w:hAnsi="Calibri" w:cs="Calibri"/>
          <w:b/>
          <w:color w:val="000000"/>
        </w:rPr>
        <w:t xml:space="preserve"> copies</w:t>
      </w:r>
      <w:r w:rsidR="002C64BD" w:rsidRPr="00933E37">
        <w:rPr>
          <w:rFonts w:ascii="Calibri" w:hAnsi="Calibri" w:cs="Calibri"/>
          <w:b/>
          <w:color w:val="000000"/>
        </w:rPr>
        <w:t xml:space="preserve"> </w:t>
      </w:r>
      <w:r w:rsidR="002C64BD" w:rsidRPr="00933E37">
        <w:rPr>
          <w:rFonts w:ascii="Calibri" w:hAnsi="Calibri" w:cs="Calibri"/>
          <w:color w:val="000000"/>
        </w:rPr>
        <w:t xml:space="preserve">of the </w:t>
      </w:r>
      <w:r w:rsidR="005B01DB" w:rsidRPr="00933E37">
        <w:rPr>
          <w:rFonts w:ascii="Calibri" w:hAnsi="Calibri" w:cs="Calibri"/>
          <w:color w:val="000000"/>
        </w:rPr>
        <w:t>Technical P</w:t>
      </w:r>
      <w:r w:rsidR="0022207C" w:rsidRPr="00933E37">
        <w:rPr>
          <w:rFonts w:ascii="Calibri" w:hAnsi="Calibri" w:cs="Calibri"/>
          <w:color w:val="000000"/>
        </w:rPr>
        <w:t>roposal</w:t>
      </w:r>
      <w:r w:rsidR="00626B27" w:rsidRPr="00933E37">
        <w:rPr>
          <w:rFonts w:ascii="Calibri" w:hAnsi="Calibri" w:cs="Calibri"/>
          <w:color w:val="000000"/>
        </w:rPr>
        <w:t>.  The original must be</w:t>
      </w:r>
      <w:r w:rsidR="002C64BD" w:rsidRPr="00933E37">
        <w:rPr>
          <w:rFonts w:ascii="Calibri" w:hAnsi="Calibri" w:cs="Calibri"/>
          <w:color w:val="000000"/>
        </w:rPr>
        <w:t xml:space="preserve"> signed by an authorized representative of the </w:t>
      </w:r>
      <w:r w:rsidR="007041FE" w:rsidRPr="00933E37">
        <w:rPr>
          <w:rFonts w:ascii="Calibri" w:hAnsi="Calibri" w:cs="Calibri"/>
          <w:color w:val="000000"/>
        </w:rPr>
        <w:t>Prospective Bidder</w:t>
      </w:r>
      <w:r w:rsidR="002C64BD" w:rsidRPr="00933E37">
        <w:rPr>
          <w:rFonts w:ascii="Calibri" w:hAnsi="Calibri" w:cs="Calibri"/>
          <w:color w:val="000000"/>
        </w:rPr>
        <w:t>.</w:t>
      </w:r>
      <w:r w:rsidR="006D02BE" w:rsidRPr="00933E37">
        <w:rPr>
          <w:rFonts w:ascii="Calibri" w:hAnsi="Calibri" w:cs="Calibri"/>
          <w:color w:val="000000"/>
        </w:rPr>
        <w:t xml:space="preserve">  </w:t>
      </w:r>
      <w:r w:rsidR="007C41DF" w:rsidRPr="00933E37">
        <w:rPr>
          <w:rFonts w:ascii="Calibri" w:hAnsi="Calibri" w:cs="Calibri"/>
          <w:color w:val="000000"/>
        </w:rPr>
        <w:t xml:space="preserve"> </w:t>
      </w:r>
      <w:r w:rsidR="007D1F42" w:rsidRPr="00933E37">
        <w:rPr>
          <w:rFonts w:ascii="Calibri" w:hAnsi="Calibri" w:cs="Calibri"/>
          <w:color w:val="000000"/>
        </w:rPr>
        <w:t xml:space="preserve">The original non-cost portion of the proposal (and the copies thereof) must be submitted to the </w:t>
      </w:r>
      <w:r w:rsidR="009B61AD" w:rsidRPr="00933E37">
        <w:rPr>
          <w:rFonts w:ascii="Calibri" w:hAnsi="Calibri" w:cs="Calibri"/>
          <w:color w:val="000000"/>
        </w:rPr>
        <w:t>Court</w:t>
      </w:r>
      <w:r w:rsidR="007D1F42" w:rsidRPr="00933E37">
        <w:rPr>
          <w:rFonts w:ascii="Calibri" w:hAnsi="Calibri" w:cs="Calibri"/>
          <w:color w:val="000000"/>
        </w:rPr>
        <w:t xml:space="preserve"> in a single sealed envelope, separate from the cost portion. </w:t>
      </w:r>
      <w:r w:rsidR="007C41DF" w:rsidRPr="00933E37">
        <w:rPr>
          <w:rFonts w:ascii="Calibri" w:hAnsi="Calibri" w:cs="Calibri"/>
          <w:color w:val="000000"/>
        </w:rPr>
        <w:t xml:space="preserve">The </w:t>
      </w:r>
      <w:r w:rsidR="007041FE" w:rsidRPr="00933E37">
        <w:rPr>
          <w:rFonts w:ascii="Calibri" w:hAnsi="Calibri" w:cs="Calibri"/>
          <w:color w:val="000000"/>
        </w:rPr>
        <w:t>Prospective Bidder</w:t>
      </w:r>
      <w:r w:rsidR="007C41DF" w:rsidRPr="00933E37">
        <w:rPr>
          <w:rFonts w:ascii="Calibri" w:hAnsi="Calibri" w:cs="Calibri"/>
          <w:color w:val="000000"/>
        </w:rPr>
        <w:t xml:space="preserve"> must write the RFP title and number on the outside of the sealed envelope.</w:t>
      </w:r>
    </w:p>
    <w:p w14:paraId="24FBD7BB" w14:textId="77777777" w:rsidR="00887A34" w:rsidRPr="00933E37" w:rsidRDefault="00887A34" w:rsidP="00933E37">
      <w:pPr>
        <w:ind w:left="1440" w:hanging="360"/>
        <w:rPr>
          <w:rFonts w:ascii="Calibri" w:hAnsi="Calibri" w:cs="Calibri"/>
          <w:color w:val="000000"/>
        </w:rPr>
      </w:pPr>
    </w:p>
    <w:p w14:paraId="0621E7C2" w14:textId="77777777" w:rsidR="000D5FD6" w:rsidRPr="00887A34" w:rsidRDefault="006D02BE" w:rsidP="00933E37">
      <w:pPr>
        <w:spacing w:after="120"/>
        <w:ind w:left="1440" w:right="468" w:hanging="360"/>
        <w:rPr>
          <w:rFonts w:ascii="Calibri" w:hAnsi="Calibri" w:cs="Calibri"/>
          <w:color w:val="000000"/>
        </w:rPr>
      </w:pPr>
      <w:r w:rsidRPr="00887A34">
        <w:rPr>
          <w:rFonts w:ascii="Calibri" w:hAnsi="Calibri" w:cs="Calibri"/>
        </w:rPr>
        <w:t>b</w:t>
      </w:r>
      <w:r w:rsidR="006D2C41" w:rsidRPr="00887A34">
        <w:rPr>
          <w:rFonts w:ascii="Calibri" w:hAnsi="Calibri" w:cs="Calibri"/>
        </w:rPr>
        <w:t>)</w:t>
      </w:r>
      <w:r w:rsidRPr="00887A34">
        <w:rPr>
          <w:rFonts w:ascii="Calibri" w:hAnsi="Calibri" w:cs="Calibri"/>
        </w:rPr>
        <w:tab/>
        <w:t xml:space="preserve">The </w:t>
      </w:r>
      <w:r w:rsidR="007041FE" w:rsidRPr="00887A34">
        <w:rPr>
          <w:rFonts w:ascii="Calibri" w:hAnsi="Calibri" w:cs="Calibri"/>
          <w:color w:val="000000"/>
        </w:rPr>
        <w:t>Prospective Bidder</w:t>
      </w:r>
      <w:r w:rsidRPr="00887A34">
        <w:rPr>
          <w:rFonts w:ascii="Calibri" w:hAnsi="Calibri" w:cs="Calibri"/>
          <w:color w:val="000000"/>
        </w:rPr>
        <w:t xml:space="preserve"> must submit </w:t>
      </w:r>
      <w:r w:rsidRPr="00887A34">
        <w:rPr>
          <w:rFonts w:ascii="Calibri" w:hAnsi="Calibri" w:cs="Calibri"/>
          <w:b/>
          <w:color w:val="000000"/>
        </w:rPr>
        <w:t xml:space="preserve">one (1) original and </w:t>
      </w:r>
      <w:r w:rsidR="00040FE1" w:rsidRPr="00887A34">
        <w:rPr>
          <w:rFonts w:ascii="Calibri" w:hAnsi="Calibri" w:cs="Calibri"/>
          <w:b/>
          <w:color w:val="000000"/>
          <w:u w:val="single"/>
        </w:rPr>
        <w:t>three (3)</w:t>
      </w:r>
      <w:r w:rsidRPr="00887A34">
        <w:rPr>
          <w:rFonts w:ascii="Calibri" w:hAnsi="Calibri" w:cs="Calibri"/>
          <w:b/>
          <w:color w:val="000000"/>
        </w:rPr>
        <w:t xml:space="preserve"> copies</w:t>
      </w:r>
      <w:r w:rsidRPr="00887A34">
        <w:rPr>
          <w:rFonts w:ascii="Calibri" w:hAnsi="Calibri" w:cs="Calibri"/>
          <w:color w:val="000000"/>
        </w:rPr>
        <w:t xml:space="preserve"> of the cost </w:t>
      </w:r>
      <w:r w:rsidR="004960BA" w:rsidRPr="00887A34">
        <w:rPr>
          <w:rFonts w:ascii="Calibri" w:hAnsi="Calibri" w:cs="Calibri"/>
          <w:color w:val="000000"/>
        </w:rPr>
        <w:t>portion</w:t>
      </w:r>
      <w:r w:rsidR="0022207C" w:rsidRPr="00887A34">
        <w:rPr>
          <w:rFonts w:ascii="Calibri" w:hAnsi="Calibri" w:cs="Calibri"/>
          <w:color w:val="000000"/>
        </w:rPr>
        <w:t xml:space="preserve"> of the proposal</w:t>
      </w:r>
      <w:r w:rsidR="00626B27" w:rsidRPr="00887A34">
        <w:rPr>
          <w:rFonts w:ascii="Calibri" w:hAnsi="Calibri" w:cs="Calibri"/>
          <w:color w:val="000000"/>
        </w:rPr>
        <w:t>.  The original must be</w:t>
      </w:r>
      <w:r w:rsidRPr="00887A34">
        <w:rPr>
          <w:rFonts w:ascii="Calibri" w:hAnsi="Calibri" w:cs="Calibri"/>
          <w:color w:val="000000"/>
        </w:rPr>
        <w:t xml:space="preserve"> signed by an authorized representative of the </w:t>
      </w:r>
      <w:r w:rsidR="007041FE" w:rsidRPr="00887A34">
        <w:rPr>
          <w:rFonts w:ascii="Calibri" w:hAnsi="Calibri" w:cs="Calibri"/>
          <w:color w:val="000000"/>
        </w:rPr>
        <w:t>Prospective Bidder</w:t>
      </w:r>
      <w:r w:rsidRPr="00887A34">
        <w:rPr>
          <w:rFonts w:ascii="Calibri" w:hAnsi="Calibri" w:cs="Calibri"/>
          <w:color w:val="000000"/>
        </w:rPr>
        <w:t>.</w:t>
      </w:r>
      <w:r w:rsidR="0022207C" w:rsidRPr="00887A34">
        <w:rPr>
          <w:rFonts w:ascii="Calibri" w:hAnsi="Calibri" w:cs="Calibri"/>
          <w:color w:val="000000"/>
        </w:rPr>
        <w:t xml:space="preserve">  The original cost portion</w:t>
      </w:r>
      <w:r w:rsidRPr="00887A34">
        <w:rPr>
          <w:rFonts w:ascii="Calibri" w:hAnsi="Calibri" w:cs="Calibri"/>
          <w:color w:val="000000"/>
        </w:rPr>
        <w:t xml:space="preserve"> </w:t>
      </w:r>
      <w:r w:rsidR="007D1F42" w:rsidRPr="00887A34">
        <w:rPr>
          <w:rFonts w:ascii="Calibri" w:hAnsi="Calibri" w:cs="Calibri"/>
          <w:color w:val="000000"/>
        </w:rPr>
        <w:t xml:space="preserve">of the proposal </w:t>
      </w:r>
      <w:r w:rsidRPr="00887A34">
        <w:rPr>
          <w:rFonts w:ascii="Calibri" w:hAnsi="Calibri" w:cs="Calibri"/>
          <w:color w:val="000000"/>
        </w:rPr>
        <w:t xml:space="preserve">(and the copies thereof) must be submitted to the </w:t>
      </w:r>
      <w:r w:rsidR="009B61AD" w:rsidRPr="00887A34">
        <w:rPr>
          <w:rFonts w:ascii="Calibri" w:hAnsi="Calibri" w:cs="Calibri"/>
          <w:color w:val="000000"/>
        </w:rPr>
        <w:t>Court</w:t>
      </w:r>
      <w:r w:rsidRPr="00887A34">
        <w:rPr>
          <w:rFonts w:ascii="Calibri" w:hAnsi="Calibri" w:cs="Calibri"/>
          <w:color w:val="000000"/>
        </w:rPr>
        <w:t xml:space="preserve"> in a single sealed envelope, separate from the </w:t>
      </w:r>
      <w:r w:rsidR="004960BA" w:rsidRPr="00887A34">
        <w:rPr>
          <w:rFonts w:ascii="Calibri" w:hAnsi="Calibri" w:cs="Calibri"/>
          <w:color w:val="000000"/>
        </w:rPr>
        <w:t>non-cost portion</w:t>
      </w:r>
      <w:r w:rsidRPr="00887A34">
        <w:rPr>
          <w:rFonts w:ascii="Calibri" w:hAnsi="Calibri" w:cs="Calibri"/>
          <w:color w:val="000000"/>
        </w:rPr>
        <w:t xml:space="preserve">. </w:t>
      </w:r>
      <w:r w:rsidR="007C41DF" w:rsidRPr="00887A34">
        <w:rPr>
          <w:rFonts w:ascii="Calibri" w:hAnsi="Calibri" w:cs="Calibri"/>
          <w:color w:val="000000"/>
        </w:rPr>
        <w:t xml:space="preserve">The </w:t>
      </w:r>
      <w:r w:rsidR="007041FE" w:rsidRPr="00887A34">
        <w:rPr>
          <w:rFonts w:ascii="Calibri" w:hAnsi="Calibri" w:cs="Calibri"/>
          <w:color w:val="000000"/>
        </w:rPr>
        <w:t>Prospective Bidder</w:t>
      </w:r>
      <w:r w:rsidR="007C41DF" w:rsidRPr="00887A34">
        <w:rPr>
          <w:rFonts w:ascii="Calibri" w:hAnsi="Calibri" w:cs="Calibri"/>
          <w:color w:val="000000"/>
        </w:rPr>
        <w:t xml:space="preserve"> must write the RFP title and number on the outside of the sealed envelope.</w:t>
      </w:r>
    </w:p>
    <w:p w14:paraId="5DC4B286" w14:textId="77777777" w:rsidR="002C64BD" w:rsidRPr="00887A34" w:rsidRDefault="006D2C41" w:rsidP="00933E37">
      <w:pPr>
        <w:spacing w:after="200"/>
        <w:ind w:left="1440" w:right="468" w:hanging="360"/>
        <w:rPr>
          <w:rFonts w:ascii="Calibri" w:hAnsi="Calibri" w:cs="Calibri"/>
        </w:rPr>
      </w:pPr>
      <w:r w:rsidRPr="00887A34">
        <w:rPr>
          <w:rFonts w:ascii="Calibri" w:hAnsi="Calibri" w:cs="Calibri"/>
          <w:color w:val="000000"/>
        </w:rPr>
        <w:t>c)</w:t>
      </w:r>
      <w:r w:rsidR="000D5FD6" w:rsidRPr="00887A34">
        <w:rPr>
          <w:rFonts w:ascii="Calibri" w:hAnsi="Calibri" w:cs="Calibri"/>
          <w:color w:val="000000"/>
        </w:rPr>
        <w:tab/>
      </w:r>
      <w:r w:rsidR="00C041EE" w:rsidRPr="00887A34">
        <w:rPr>
          <w:rFonts w:ascii="Calibri" w:hAnsi="Calibri" w:cs="Calibri"/>
          <w:color w:val="000000"/>
        </w:rPr>
        <w:t>T</w:t>
      </w:r>
      <w:r w:rsidR="000D5FD6" w:rsidRPr="00887A34">
        <w:rPr>
          <w:rFonts w:ascii="Calibri" w:hAnsi="Calibri" w:cs="Calibri"/>
          <w:color w:val="000000"/>
        </w:rPr>
        <w:t xml:space="preserve">he </w:t>
      </w:r>
      <w:r w:rsidR="007041FE" w:rsidRPr="00887A34">
        <w:rPr>
          <w:rFonts w:ascii="Calibri" w:hAnsi="Calibri" w:cs="Calibri"/>
          <w:color w:val="000000"/>
        </w:rPr>
        <w:t>Prospective Bidder</w:t>
      </w:r>
      <w:r w:rsidR="000D5FD6" w:rsidRPr="00887A34">
        <w:rPr>
          <w:rFonts w:ascii="Calibri" w:hAnsi="Calibri" w:cs="Calibri"/>
          <w:color w:val="000000"/>
        </w:rPr>
        <w:t xml:space="preserve"> must submit an electronic version of the entire proposal on</w:t>
      </w:r>
      <w:r w:rsidR="006A6E22" w:rsidRPr="00887A34">
        <w:rPr>
          <w:rFonts w:ascii="Calibri" w:hAnsi="Calibri" w:cs="Calibri"/>
          <w:color w:val="000000"/>
        </w:rPr>
        <w:t xml:space="preserve"> USB memory stick/flash drive</w:t>
      </w:r>
      <w:r w:rsidR="000D5FD6" w:rsidRPr="00887A34">
        <w:rPr>
          <w:rFonts w:ascii="Calibri" w:hAnsi="Calibri" w:cs="Calibri"/>
          <w:color w:val="000000"/>
        </w:rPr>
        <w:t>.</w:t>
      </w:r>
      <w:r w:rsidR="00C041EE" w:rsidRPr="00887A34">
        <w:rPr>
          <w:rFonts w:ascii="Calibri" w:hAnsi="Calibri" w:cs="Calibri"/>
          <w:color w:val="000000"/>
        </w:rPr>
        <w:t xml:space="preserve">  The files </w:t>
      </w:r>
      <w:r w:rsidR="0012465F" w:rsidRPr="00887A34">
        <w:rPr>
          <w:rFonts w:ascii="Calibri" w:hAnsi="Calibri" w:cs="Calibri"/>
          <w:color w:val="000000"/>
        </w:rPr>
        <w:t xml:space="preserve">must </w:t>
      </w:r>
      <w:r w:rsidR="00C041EE" w:rsidRPr="00887A34">
        <w:rPr>
          <w:rFonts w:ascii="Calibri" w:hAnsi="Calibri" w:cs="Calibri"/>
          <w:color w:val="000000"/>
        </w:rPr>
        <w:t>be in PDF, Word, or Excel formats.</w:t>
      </w:r>
    </w:p>
    <w:p w14:paraId="5E01AF98" w14:textId="77777777" w:rsidR="00A90200" w:rsidRPr="00887A34" w:rsidRDefault="00A90200" w:rsidP="00083B0B">
      <w:pPr>
        <w:spacing w:after="120"/>
        <w:ind w:left="1440" w:right="468" w:hanging="720"/>
        <w:rPr>
          <w:rFonts w:ascii="Calibri" w:hAnsi="Calibri" w:cs="Calibri"/>
          <w:color w:val="000000"/>
        </w:rPr>
      </w:pPr>
      <w:r w:rsidRPr="00887A34">
        <w:rPr>
          <w:rFonts w:ascii="Calibri" w:hAnsi="Calibri" w:cs="Calibri"/>
          <w:color w:val="000000"/>
        </w:rPr>
        <w:t>8</w:t>
      </w:r>
      <w:r w:rsidR="002C64BD" w:rsidRPr="00887A34">
        <w:rPr>
          <w:rFonts w:ascii="Calibri" w:hAnsi="Calibri" w:cs="Calibri"/>
          <w:color w:val="000000"/>
        </w:rPr>
        <w:t>.3</w:t>
      </w:r>
      <w:r w:rsidR="002C64BD" w:rsidRPr="00887A34">
        <w:rPr>
          <w:rFonts w:ascii="Calibri" w:hAnsi="Calibri" w:cs="Calibri"/>
          <w:color w:val="000000"/>
        </w:rPr>
        <w:tab/>
      </w:r>
      <w:r w:rsidR="002C64BD" w:rsidRPr="00887A34">
        <w:rPr>
          <w:rFonts w:ascii="Calibri" w:hAnsi="Calibri" w:cs="Calibri"/>
          <w:b/>
          <w:bCs/>
          <w:color w:val="000000"/>
        </w:rPr>
        <w:t xml:space="preserve">Proposals must be delivered </w:t>
      </w:r>
      <w:r w:rsidR="002C64BD" w:rsidRPr="00887A34">
        <w:rPr>
          <w:rFonts w:ascii="Calibri" w:hAnsi="Calibri" w:cs="Calibri"/>
          <w:color w:val="000000"/>
        </w:rPr>
        <w:t xml:space="preserve">by </w:t>
      </w:r>
      <w:r w:rsidR="003E5035" w:rsidRPr="00887A34">
        <w:rPr>
          <w:rFonts w:ascii="Calibri" w:hAnsi="Calibri" w:cs="Calibri"/>
          <w:color w:val="000000"/>
        </w:rPr>
        <w:t>the date and time listed on the coversheet of this RFP to:</w:t>
      </w:r>
    </w:p>
    <w:p w14:paraId="01BA5029" w14:textId="77777777" w:rsidR="00855B94" w:rsidRPr="00887A34" w:rsidRDefault="00855B94" w:rsidP="00A90200">
      <w:pPr>
        <w:ind w:left="1440" w:right="468"/>
        <w:rPr>
          <w:rFonts w:ascii="Calibri" w:hAnsi="Calibri" w:cs="Calibri"/>
          <w:b/>
          <w:color w:val="000000"/>
        </w:rPr>
      </w:pPr>
      <w:r w:rsidRPr="00887A34">
        <w:rPr>
          <w:rFonts w:ascii="Calibri" w:hAnsi="Calibri" w:cs="Calibri"/>
          <w:b/>
          <w:color w:val="000000"/>
        </w:rPr>
        <w:t>Superior Court of California, County of Alameda</w:t>
      </w:r>
    </w:p>
    <w:p w14:paraId="63A1E49F" w14:textId="77777777" w:rsidR="00A90200" w:rsidRPr="00887A34" w:rsidRDefault="00A90200" w:rsidP="00A90200">
      <w:pPr>
        <w:ind w:left="1440" w:right="468"/>
        <w:rPr>
          <w:rFonts w:ascii="Calibri" w:hAnsi="Calibri" w:cs="Calibri"/>
          <w:color w:val="000000"/>
        </w:rPr>
      </w:pPr>
      <w:r w:rsidRPr="00887A34">
        <w:rPr>
          <w:rFonts w:ascii="Calibri" w:hAnsi="Calibri" w:cs="Calibri"/>
          <w:color w:val="000000"/>
        </w:rPr>
        <w:t>Finance and Facilities</w:t>
      </w:r>
    </w:p>
    <w:p w14:paraId="54CC9CA7" w14:textId="77777777" w:rsidR="00A90200" w:rsidRPr="00887A34" w:rsidRDefault="00A90200" w:rsidP="002C64BD">
      <w:pPr>
        <w:ind w:left="1440" w:right="468" w:hanging="720"/>
        <w:rPr>
          <w:rFonts w:ascii="Calibri" w:hAnsi="Calibri" w:cs="Calibri"/>
          <w:color w:val="000000"/>
        </w:rPr>
      </w:pPr>
      <w:r w:rsidRPr="00887A34">
        <w:rPr>
          <w:rFonts w:ascii="Calibri" w:hAnsi="Calibri" w:cs="Calibri"/>
          <w:color w:val="000000"/>
        </w:rPr>
        <w:tab/>
        <w:t>Attn: Procurement</w:t>
      </w:r>
    </w:p>
    <w:p w14:paraId="48A28AEF" w14:textId="4AE22FC7" w:rsidR="00855B94" w:rsidRPr="00887A34" w:rsidRDefault="00A90200" w:rsidP="00A90200">
      <w:pPr>
        <w:ind w:left="1440" w:right="468"/>
        <w:rPr>
          <w:rFonts w:ascii="Calibri" w:hAnsi="Calibri" w:cs="Calibri"/>
          <w:color w:val="000000" w:themeColor="text1"/>
        </w:rPr>
      </w:pPr>
      <w:r w:rsidRPr="00887A34">
        <w:rPr>
          <w:rFonts w:ascii="Calibri" w:hAnsi="Calibri" w:cs="Calibri"/>
          <w:b/>
          <w:color w:val="000000"/>
        </w:rPr>
        <w:t>RFP SC 1900.2020.1</w:t>
      </w:r>
    </w:p>
    <w:p w14:paraId="1EB8CB9E" w14:textId="77777777" w:rsidR="00855B94" w:rsidRPr="00887A34" w:rsidRDefault="00855B94" w:rsidP="002C64BD">
      <w:pPr>
        <w:ind w:left="1440" w:right="468" w:hanging="720"/>
        <w:rPr>
          <w:rFonts w:ascii="Calibri" w:hAnsi="Calibri" w:cs="Calibri"/>
          <w:color w:val="000000" w:themeColor="text1"/>
        </w:rPr>
      </w:pPr>
      <w:r w:rsidRPr="00887A34">
        <w:rPr>
          <w:rFonts w:ascii="Calibri" w:hAnsi="Calibri" w:cs="Calibri"/>
          <w:color w:val="000000" w:themeColor="text1"/>
        </w:rPr>
        <w:tab/>
        <w:t>1225 Fallon Street, Room 210</w:t>
      </w:r>
    </w:p>
    <w:p w14:paraId="3268293E" w14:textId="77777777" w:rsidR="002C64BD" w:rsidRPr="00887A34" w:rsidRDefault="00855B94" w:rsidP="004203DA">
      <w:pPr>
        <w:spacing w:after="120"/>
        <w:ind w:left="1440" w:right="468" w:hanging="720"/>
        <w:rPr>
          <w:rFonts w:ascii="Calibri" w:hAnsi="Calibri" w:cs="Calibri"/>
          <w:color w:val="000000" w:themeColor="text1"/>
        </w:rPr>
      </w:pPr>
      <w:r w:rsidRPr="00887A34">
        <w:rPr>
          <w:rFonts w:ascii="Calibri" w:hAnsi="Calibri" w:cs="Calibri"/>
          <w:color w:val="000000" w:themeColor="text1"/>
        </w:rPr>
        <w:tab/>
        <w:t>Oakland, CA 94612</w:t>
      </w:r>
    </w:p>
    <w:p w14:paraId="6102F5E1" w14:textId="77777777" w:rsidR="001E612A" w:rsidRPr="00887A34" w:rsidRDefault="00A90200" w:rsidP="004203DA">
      <w:pPr>
        <w:pStyle w:val="BodyTextIndent"/>
        <w:ind w:left="1440" w:right="460" w:hanging="720"/>
        <w:rPr>
          <w:rFonts w:ascii="Calibri" w:hAnsi="Calibri" w:cs="Calibri"/>
          <w:color w:val="000000"/>
        </w:rPr>
      </w:pPr>
      <w:r w:rsidRPr="00887A34">
        <w:rPr>
          <w:rFonts w:ascii="Calibri" w:hAnsi="Calibri" w:cs="Calibri"/>
          <w:color w:val="000000"/>
        </w:rPr>
        <w:t>8</w:t>
      </w:r>
      <w:r w:rsidR="002C64BD" w:rsidRPr="00887A34">
        <w:rPr>
          <w:rFonts w:ascii="Calibri" w:hAnsi="Calibri" w:cs="Calibri"/>
          <w:color w:val="000000"/>
        </w:rPr>
        <w:t>.4</w:t>
      </w:r>
      <w:r w:rsidR="002C64BD" w:rsidRPr="00887A34">
        <w:rPr>
          <w:rFonts w:ascii="Calibri" w:hAnsi="Calibri" w:cs="Calibri"/>
          <w:color w:val="000000"/>
        </w:rPr>
        <w:tab/>
      </w:r>
      <w:r w:rsidR="001E612A" w:rsidRPr="00887A34">
        <w:rPr>
          <w:rFonts w:ascii="Calibri" w:hAnsi="Calibri" w:cs="Calibri"/>
          <w:color w:val="000000"/>
        </w:rPr>
        <w:t>Late proposals will not be accepted.</w:t>
      </w:r>
    </w:p>
    <w:p w14:paraId="499FA815" w14:textId="77777777" w:rsidR="00595822" w:rsidRPr="00887A34" w:rsidRDefault="00A90200" w:rsidP="004203DA">
      <w:pPr>
        <w:pStyle w:val="BodyTextIndent"/>
        <w:spacing w:after="240"/>
        <w:ind w:left="1440" w:right="460" w:hanging="720"/>
        <w:rPr>
          <w:rFonts w:ascii="Calibri" w:hAnsi="Calibri" w:cs="Calibri"/>
          <w:color w:val="000000" w:themeColor="text1"/>
        </w:rPr>
      </w:pPr>
      <w:r w:rsidRPr="00887A34">
        <w:rPr>
          <w:rFonts w:ascii="Calibri" w:hAnsi="Calibri" w:cs="Calibri"/>
          <w:color w:val="000000"/>
        </w:rPr>
        <w:t>8</w:t>
      </w:r>
      <w:r w:rsidR="001E612A" w:rsidRPr="00887A34">
        <w:rPr>
          <w:rFonts w:ascii="Calibri" w:hAnsi="Calibri" w:cs="Calibri"/>
          <w:color w:val="000000"/>
        </w:rPr>
        <w:t>.5</w:t>
      </w:r>
      <w:r w:rsidR="001E612A" w:rsidRPr="00887A34">
        <w:rPr>
          <w:rFonts w:ascii="Calibri" w:hAnsi="Calibri" w:cs="Calibri"/>
          <w:color w:val="000000"/>
        </w:rPr>
        <w:tab/>
      </w:r>
      <w:r w:rsidR="002C64BD" w:rsidRPr="00887A34">
        <w:rPr>
          <w:rFonts w:ascii="Calibri" w:hAnsi="Calibri" w:cs="Calibri"/>
          <w:color w:val="000000"/>
        </w:rPr>
        <w:t xml:space="preserve">Only written proposals will be accepted.  Proposals </w:t>
      </w:r>
      <w:r w:rsidR="00173CFE" w:rsidRPr="00887A34">
        <w:rPr>
          <w:rFonts w:ascii="Calibri" w:hAnsi="Calibri" w:cs="Calibri"/>
          <w:color w:val="000000"/>
        </w:rPr>
        <w:t>must</w:t>
      </w:r>
      <w:r w:rsidR="002C64BD" w:rsidRPr="00887A34">
        <w:rPr>
          <w:rFonts w:ascii="Calibri" w:hAnsi="Calibri" w:cs="Calibri"/>
          <w:color w:val="000000"/>
        </w:rPr>
        <w:t xml:space="preserve"> be sent by registered or certified mail</w:t>
      </w:r>
      <w:r w:rsidR="003E5035" w:rsidRPr="00887A34">
        <w:rPr>
          <w:rFonts w:ascii="Calibri" w:hAnsi="Calibri" w:cs="Calibri"/>
          <w:color w:val="000000"/>
        </w:rPr>
        <w:t xml:space="preserve">, </w:t>
      </w:r>
      <w:r w:rsidR="00082230" w:rsidRPr="00887A34">
        <w:rPr>
          <w:rFonts w:ascii="Calibri" w:hAnsi="Calibri" w:cs="Calibri"/>
          <w:color w:val="000000"/>
        </w:rPr>
        <w:t>courier</w:t>
      </w:r>
      <w:r w:rsidR="007A0851" w:rsidRPr="00887A34">
        <w:rPr>
          <w:rFonts w:ascii="Calibri" w:hAnsi="Calibri" w:cs="Calibri"/>
          <w:color w:val="000000"/>
        </w:rPr>
        <w:t xml:space="preserve"> service (e.g. FedEx), or delivered by hand</w:t>
      </w:r>
      <w:r w:rsidR="002C64BD" w:rsidRPr="00887A34">
        <w:rPr>
          <w:rFonts w:ascii="Calibri" w:hAnsi="Calibri" w:cs="Calibri"/>
          <w:color w:val="000000"/>
        </w:rPr>
        <w:t xml:space="preserve">.  </w:t>
      </w:r>
      <w:r w:rsidR="00C041EE" w:rsidRPr="00887A34">
        <w:rPr>
          <w:rFonts w:ascii="Calibri" w:hAnsi="Calibri" w:cs="Calibri"/>
          <w:color w:val="000000" w:themeColor="text1"/>
        </w:rPr>
        <w:t>Proposals may not be transmitted by fax or email.</w:t>
      </w:r>
    </w:p>
    <w:p w14:paraId="0D000453" w14:textId="77777777" w:rsidR="00595822" w:rsidRPr="00887A34" w:rsidRDefault="00841ABE" w:rsidP="004203DA">
      <w:pPr>
        <w:keepNext/>
        <w:spacing w:after="200"/>
        <w:ind w:left="720" w:hanging="720"/>
        <w:rPr>
          <w:rFonts w:ascii="Calibri" w:hAnsi="Calibri" w:cs="Calibri"/>
          <w:b/>
          <w:bCs/>
        </w:rPr>
      </w:pPr>
      <w:r w:rsidRPr="00887A34">
        <w:rPr>
          <w:rFonts w:ascii="Calibri" w:hAnsi="Calibri" w:cs="Calibri"/>
          <w:b/>
          <w:bCs/>
        </w:rPr>
        <w:t>9</w:t>
      </w:r>
      <w:r w:rsidR="00595822" w:rsidRPr="00887A34">
        <w:rPr>
          <w:rFonts w:ascii="Calibri" w:hAnsi="Calibri" w:cs="Calibri"/>
          <w:b/>
          <w:bCs/>
        </w:rPr>
        <w:t>.0</w:t>
      </w:r>
      <w:r w:rsidR="00595822" w:rsidRPr="00887A34">
        <w:rPr>
          <w:rFonts w:ascii="Calibri" w:hAnsi="Calibri" w:cs="Calibri"/>
          <w:b/>
          <w:bCs/>
        </w:rPr>
        <w:tab/>
        <w:t>PROPOSAL</w:t>
      </w:r>
      <w:r w:rsidR="002C64BD" w:rsidRPr="00887A34">
        <w:rPr>
          <w:rFonts w:ascii="Calibri" w:hAnsi="Calibri" w:cs="Calibri"/>
          <w:b/>
          <w:bCs/>
        </w:rPr>
        <w:t xml:space="preserve"> CONTENTS</w:t>
      </w:r>
    </w:p>
    <w:p w14:paraId="54B29DB2" w14:textId="77777777" w:rsidR="00595822" w:rsidRPr="00887A34" w:rsidRDefault="00841ABE" w:rsidP="006D2C41">
      <w:pPr>
        <w:pStyle w:val="BodyTextIndent2"/>
        <w:keepNext/>
        <w:spacing w:line="240" w:lineRule="auto"/>
        <w:ind w:left="1440" w:hanging="720"/>
        <w:rPr>
          <w:rFonts w:ascii="Calibri" w:hAnsi="Calibri" w:cs="Calibri"/>
          <w:color w:val="000000" w:themeColor="text1"/>
        </w:rPr>
      </w:pPr>
      <w:r w:rsidRPr="00887A34">
        <w:rPr>
          <w:rFonts w:ascii="Calibri" w:hAnsi="Calibri" w:cs="Calibri"/>
        </w:rPr>
        <w:t>9</w:t>
      </w:r>
      <w:r w:rsidR="00574253" w:rsidRPr="00887A34">
        <w:rPr>
          <w:rFonts w:ascii="Calibri" w:hAnsi="Calibri" w:cs="Calibri"/>
        </w:rPr>
        <w:t>.1</w:t>
      </w:r>
      <w:r w:rsidR="00574253" w:rsidRPr="00887A34">
        <w:rPr>
          <w:rFonts w:ascii="Calibri" w:hAnsi="Calibri" w:cs="Calibri"/>
        </w:rPr>
        <w:tab/>
      </w:r>
      <w:r w:rsidR="00855B94" w:rsidRPr="00887A34">
        <w:rPr>
          <w:rFonts w:ascii="Calibri" w:hAnsi="Calibri" w:cs="Calibri"/>
          <w:u w:val="single"/>
        </w:rPr>
        <w:t>Technical Proposal</w:t>
      </w:r>
      <w:r w:rsidR="00574253" w:rsidRPr="00887A34">
        <w:rPr>
          <w:rFonts w:ascii="Calibri" w:hAnsi="Calibri" w:cs="Calibri"/>
          <w:color w:val="984806" w:themeColor="accent6" w:themeShade="80"/>
        </w:rPr>
        <w:t xml:space="preserve">.  </w:t>
      </w:r>
      <w:r w:rsidR="00C02295" w:rsidRPr="00887A34">
        <w:rPr>
          <w:rFonts w:ascii="Calibri" w:hAnsi="Calibri" w:cs="Calibri"/>
          <w:color w:val="984806" w:themeColor="accent6" w:themeShade="80"/>
        </w:rPr>
        <w:t xml:space="preserve">  </w:t>
      </w:r>
      <w:r w:rsidR="00595822" w:rsidRPr="00887A34">
        <w:rPr>
          <w:rFonts w:ascii="Calibri" w:hAnsi="Calibri" w:cs="Calibri"/>
          <w:color w:val="000000" w:themeColor="text1"/>
        </w:rPr>
        <w:t xml:space="preserve">The following information </w:t>
      </w:r>
      <w:r w:rsidR="00893C52" w:rsidRPr="00887A34">
        <w:rPr>
          <w:rFonts w:ascii="Calibri" w:hAnsi="Calibri" w:cs="Calibri"/>
          <w:color w:val="000000" w:themeColor="text1"/>
        </w:rPr>
        <w:t>must</w:t>
      </w:r>
      <w:r w:rsidR="00595822" w:rsidRPr="00887A34">
        <w:rPr>
          <w:rFonts w:ascii="Calibri" w:hAnsi="Calibri" w:cs="Calibri"/>
          <w:color w:val="000000" w:themeColor="text1"/>
        </w:rPr>
        <w:t xml:space="preserve"> be included </w:t>
      </w:r>
      <w:r w:rsidR="00893C52" w:rsidRPr="00887A34">
        <w:rPr>
          <w:rFonts w:ascii="Calibri" w:hAnsi="Calibri" w:cs="Calibri"/>
          <w:color w:val="000000" w:themeColor="text1"/>
        </w:rPr>
        <w:t>in</w:t>
      </w:r>
      <w:r w:rsidR="00595822" w:rsidRPr="00887A34">
        <w:rPr>
          <w:rFonts w:ascii="Calibri" w:hAnsi="Calibri" w:cs="Calibri"/>
          <w:color w:val="000000" w:themeColor="text1"/>
        </w:rPr>
        <w:t xml:space="preserve"> the </w:t>
      </w:r>
      <w:r w:rsidR="004960BA" w:rsidRPr="00887A34">
        <w:rPr>
          <w:rFonts w:ascii="Calibri" w:hAnsi="Calibri" w:cs="Calibri"/>
          <w:color w:val="000000" w:themeColor="text1"/>
        </w:rPr>
        <w:t>non-cost portion of the</w:t>
      </w:r>
      <w:r w:rsidR="00595822" w:rsidRPr="00887A34">
        <w:rPr>
          <w:rFonts w:ascii="Calibri" w:hAnsi="Calibri" w:cs="Calibri"/>
          <w:color w:val="000000" w:themeColor="text1"/>
        </w:rPr>
        <w:t xml:space="preserve"> </w:t>
      </w:r>
      <w:r w:rsidR="00893C52" w:rsidRPr="00887A34">
        <w:rPr>
          <w:rFonts w:ascii="Calibri" w:hAnsi="Calibri" w:cs="Calibri"/>
          <w:color w:val="000000" w:themeColor="text1"/>
        </w:rPr>
        <w:t>proposal.</w:t>
      </w:r>
      <w:r w:rsidR="00FF1876" w:rsidRPr="00887A34">
        <w:rPr>
          <w:rFonts w:ascii="Calibri" w:hAnsi="Calibri" w:cs="Calibri"/>
          <w:color w:val="000000" w:themeColor="text1"/>
        </w:rPr>
        <w:t xml:space="preserve">  A proposal lacking any of the following information may be deemed non-responsive.  </w:t>
      </w:r>
    </w:p>
    <w:p w14:paraId="6358A2AF" w14:textId="624FBE9B" w:rsidR="004970EB" w:rsidRPr="00933E37" w:rsidRDefault="00CF6755" w:rsidP="00933E37">
      <w:pPr>
        <w:spacing w:after="120"/>
        <w:ind w:left="720" w:right="468" w:firstLine="720"/>
        <w:rPr>
          <w:rFonts w:ascii="Calibri" w:hAnsi="Calibri" w:cs="Calibri"/>
          <w:color w:val="000000"/>
        </w:rPr>
      </w:pPr>
      <w:r>
        <w:rPr>
          <w:rFonts w:ascii="Calibri" w:hAnsi="Calibri" w:cs="Calibri"/>
          <w:color w:val="000000"/>
        </w:rPr>
        <w:t>a)</w:t>
      </w:r>
      <w:r>
        <w:rPr>
          <w:rFonts w:ascii="Calibri" w:hAnsi="Calibri" w:cs="Calibri"/>
          <w:color w:val="000000"/>
        </w:rPr>
        <w:tab/>
      </w:r>
      <w:r w:rsidR="004970EB" w:rsidRPr="00933E37">
        <w:rPr>
          <w:rFonts w:ascii="Calibri" w:hAnsi="Calibri" w:cs="Calibri"/>
          <w:b/>
          <w:color w:val="000000"/>
        </w:rPr>
        <w:t>Organization Information</w:t>
      </w:r>
    </w:p>
    <w:p w14:paraId="5A65F86D" w14:textId="39033098" w:rsidR="004970EB" w:rsidRPr="00933E37" w:rsidRDefault="0090254C" w:rsidP="00887A34">
      <w:pPr>
        <w:pStyle w:val="ListParagraph"/>
        <w:numPr>
          <w:ilvl w:val="1"/>
          <w:numId w:val="18"/>
        </w:numPr>
        <w:spacing w:after="120"/>
        <w:rPr>
          <w:rFonts w:ascii="Calibri" w:hAnsi="Calibri" w:cs="Calibri"/>
        </w:rPr>
      </w:pPr>
      <w:r w:rsidRPr="00933E37">
        <w:rPr>
          <w:rFonts w:ascii="Calibri" w:hAnsi="Calibri" w:cs="Calibri"/>
        </w:rPr>
        <w:t xml:space="preserve">The </w:t>
      </w:r>
      <w:r w:rsidR="007041FE" w:rsidRPr="00933E37">
        <w:rPr>
          <w:rFonts w:ascii="Calibri" w:hAnsi="Calibri" w:cs="Calibri"/>
        </w:rPr>
        <w:t>Prospective Bidder</w:t>
      </w:r>
      <w:r w:rsidR="00893C52" w:rsidRPr="00933E37">
        <w:rPr>
          <w:rFonts w:ascii="Calibri" w:hAnsi="Calibri" w:cs="Calibri"/>
        </w:rPr>
        <w:t>’s n</w:t>
      </w:r>
      <w:r w:rsidR="00595822" w:rsidRPr="00933E37">
        <w:rPr>
          <w:rFonts w:ascii="Calibri" w:hAnsi="Calibri" w:cs="Calibri"/>
        </w:rPr>
        <w:t xml:space="preserve">ame, address, telephone and fax numbers, and federal tax identification number.  </w:t>
      </w:r>
      <w:r w:rsidR="00893C52" w:rsidRPr="00933E37">
        <w:rPr>
          <w:rFonts w:ascii="Calibri" w:hAnsi="Calibri" w:cs="Calibri"/>
          <w:color w:val="000000" w:themeColor="text1"/>
        </w:rPr>
        <w:t xml:space="preserve">Note that if </w:t>
      </w:r>
      <w:r w:rsidRPr="00933E37">
        <w:rPr>
          <w:rFonts w:ascii="Calibri" w:hAnsi="Calibri" w:cs="Calibri"/>
          <w:color w:val="000000" w:themeColor="text1"/>
        </w:rPr>
        <w:t xml:space="preserve">the </w:t>
      </w:r>
      <w:r w:rsidR="007041FE" w:rsidRPr="00933E37">
        <w:rPr>
          <w:rFonts w:ascii="Calibri" w:hAnsi="Calibri" w:cs="Calibri"/>
          <w:color w:val="000000" w:themeColor="text1"/>
        </w:rPr>
        <w:t>Prospective Bidder</w:t>
      </w:r>
      <w:r w:rsidR="00893C52" w:rsidRPr="00933E37">
        <w:rPr>
          <w:rFonts w:ascii="Calibri" w:hAnsi="Calibri" w:cs="Calibri"/>
          <w:color w:val="000000" w:themeColor="text1"/>
        </w:rPr>
        <w:t xml:space="preserve"> is a sole proprietor using his or her social security number, the social security </w:t>
      </w:r>
      <w:r w:rsidR="0080611E" w:rsidRPr="00933E37">
        <w:rPr>
          <w:rFonts w:ascii="Calibri" w:hAnsi="Calibri" w:cs="Calibri"/>
          <w:color w:val="000000" w:themeColor="text1"/>
        </w:rPr>
        <w:t>number will be required before</w:t>
      </w:r>
      <w:r w:rsidR="00893C52" w:rsidRPr="00933E37">
        <w:rPr>
          <w:rFonts w:ascii="Calibri" w:hAnsi="Calibri" w:cs="Calibri"/>
          <w:color w:val="000000" w:themeColor="text1"/>
        </w:rPr>
        <w:t xml:space="preserve"> finalizing a contract.  </w:t>
      </w:r>
    </w:p>
    <w:p w14:paraId="14F85A2C" w14:textId="77777777" w:rsidR="004970EB" w:rsidRPr="00887A34" w:rsidRDefault="00893C52" w:rsidP="004203DA">
      <w:pPr>
        <w:pStyle w:val="ListParagraph"/>
        <w:numPr>
          <w:ilvl w:val="1"/>
          <w:numId w:val="18"/>
        </w:numPr>
        <w:spacing w:after="120"/>
        <w:rPr>
          <w:rFonts w:ascii="Calibri" w:hAnsi="Calibri" w:cs="Calibri"/>
        </w:rPr>
      </w:pPr>
      <w:r w:rsidRPr="00887A34">
        <w:rPr>
          <w:rFonts w:ascii="Calibri" w:hAnsi="Calibri" w:cs="Calibri"/>
          <w:color w:val="000000"/>
        </w:rPr>
        <w:t>N</w:t>
      </w:r>
      <w:r w:rsidR="00C041EE" w:rsidRPr="00887A34">
        <w:rPr>
          <w:rFonts w:ascii="Calibri" w:hAnsi="Calibri" w:cs="Calibri"/>
          <w:color w:val="000000"/>
        </w:rPr>
        <w:t>ame, title, address, telephone number</w:t>
      </w:r>
      <w:r w:rsidRPr="00887A34">
        <w:rPr>
          <w:rFonts w:ascii="Calibri" w:hAnsi="Calibri" w:cs="Calibri"/>
          <w:color w:val="000000"/>
        </w:rPr>
        <w:t>, and email address</w:t>
      </w:r>
      <w:r w:rsidR="00C041EE" w:rsidRPr="00887A34">
        <w:rPr>
          <w:rFonts w:ascii="Calibri" w:hAnsi="Calibri" w:cs="Calibri"/>
          <w:color w:val="000000"/>
        </w:rPr>
        <w:t xml:space="preserve"> of </w:t>
      </w:r>
      <w:r w:rsidRPr="00887A34">
        <w:rPr>
          <w:rFonts w:ascii="Calibri" w:hAnsi="Calibri" w:cs="Calibri"/>
          <w:color w:val="000000"/>
        </w:rPr>
        <w:t>the</w:t>
      </w:r>
      <w:r w:rsidR="00C041EE" w:rsidRPr="00887A34">
        <w:rPr>
          <w:rFonts w:ascii="Calibri" w:hAnsi="Calibri" w:cs="Calibri"/>
          <w:color w:val="000000"/>
        </w:rPr>
        <w:t xml:space="preserve"> individual who </w:t>
      </w:r>
      <w:r w:rsidRPr="00887A34">
        <w:rPr>
          <w:rFonts w:ascii="Calibri" w:hAnsi="Calibri" w:cs="Calibri"/>
          <w:color w:val="000000"/>
        </w:rPr>
        <w:t xml:space="preserve">will act as </w:t>
      </w:r>
      <w:r w:rsidR="0090254C" w:rsidRPr="00887A34">
        <w:rPr>
          <w:rFonts w:ascii="Calibri" w:hAnsi="Calibri" w:cs="Calibri"/>
          <w:color w:val="000000"/>
        </w:rPr>
        <w:t xml:space="preserve">the </w:t>
      </w:r>
      <w:r w:rsidR="007041FE" w:rsidRPr="00887A34">
        <w:rPr>
          <w:rFonts w:ascii="Calibri" w:hAnsi="Calibri" w:cs="Calibri"/>
          <w:color w:val="000000"/>
        </w:rPr>
        <w:t>Prospective Bidder</w:t>
      </w:r>
      <w:r w:rsidR="00C041EE" w:rsidRPr="00887A34">
        <w:rPr>
          <w:rFonts w:ascii="Calibri" w:hAnsi="Calibri" w:cs="Calibri"/>
          <w:color w:val="000000"/>
        </w:rPr>
        <w:t>’s designated representative</w:t>
      </w:r>
      <w:r w:rsidRPr="00887A34">
        <w:rPr>
          <w:rFonts w:ascii="Calibri" w:hAnsi="Calibri" w:cs="Calibri"/>
          <w:color w:val="000000"/>
        </w:rPr>
        <w:t xml:space="preserve"> for purposes of this RFP</w:t>
      </w:r>
      <w:r w:rsidR="0057422F" w:rsidRPr="00887A34">
        <w:rPr>
          <w:rFonts w:ascii="Calibri" w:hAnsi="Calibri" w:cs="Calibri"/>
          <w:color w:val="000000"/>
        </w:rPr>
        <w:t xml:space="preserve"> (</w:t>
      </w:r>
      <w:r w:rsidR="0057422F" w:rsidRPr="00887A34">
        <w:rPr>
          <w:rFonts w:ascii="Calibri" w:hAnsi="Calibri" w:cs="Calibri"/>
          <w:b/>
          <w:color w:val="000000"/>
        </w:rPr>
        <w:t>Attachment 12</w:t>
      </w:r>
      <w:r w:rsidR="0057422F" w:rsidRPr="00887A34">
        <w:rPr>
          <w:rFonts w:ascii="Calibri" w:hAnsi="Calibri" w:cs="Calibri"/>
          <w:color w:val="000000"/>
        </w:rPr>
        <w:t>)</w:t>
      </w:r>
      <w:r w:rsidR="00C041EE" w:rsidRPr="00887A34">
        <w:rPr>
          <w:rFonts w:ascii="Calibri" w:hAnsi="Calibri" w:cs="Calibri"/>
          <w:color w:val="000000"/>
        </w:rPr>
        <w:t xml:space="preserve">.  </w:t>
      </w:r>
    </w:p>
    <w:p w14:paraId="16A80508" w14:textId="77777777" w:rsidR="00C06E92" w:rsidRPr="00887A34" w:rsidRDefault="00C06E92" w:rsidP="004203DA">
      <w:pPr>
        <w:pStyle w:val="ListParagraph"/>
        <w:numPr>
          <w:ilvl w:val="0"/>
          <w:numId w:val="18"/>
        </w:numPr>
        <w:spacing w:after="120"/>
        <w:rPr>
          <w:rFonts w:ascii="Calibri" w:hAnsi="Calibri" w:cs="Calibri"/>
        </w:rPr>
      </w:pPr>
      <w:r w:rsidRPr="00887A34">
        <w:rPr>
          <w:rFonts w:ascii="Calibri" w:hAnsi="Calibri" w:cs="Calibri"/>
          <w:b/>
          <w:bCs/>
        </w:rPr>
        <w:t xml:space="preserve">An Executive Summary </w:t>
      </w:r>
      <w:r w:rsidRPr="00887A34">
        <w:rPr>
          <w:rFonts w:ascii="Calibri" w:hAnsi="Calibri" w:cs="Calibri"/>
        </w:rPr>
        <w:t>(not to exceed two (2) pages) of the information contained in all of the Proposal Statement</w:t>
      </w:r>
    </w:p>
    <w:p w14:paraId="46D5BC7A" w14:textId="77777777" w:rsidR="004970EB" w:rsidRPr="00887A34" w:rsidRDefault="00C06E92" w:rsidP="004203DA">
      <w:pPr>
        <w:pStyle w:val="ListParagraph"/>
        <w:numPr>
          <w:ilvl w:val="0"/>
          <w:numId w:val="18"/>
        </w:numPr>
        <w:spacing w:after="120"/>
        <w:rPr>
          <w:rFonts w:ascii="Calibri" w:hAnsi="Calibri" w:cs="Calibri"/>
        </w:rPr>
      </w:pPr>
      <w:r w:rsidRPr="00887A34">
        <w:rPr>
          <w:rFonts w:ascii="Calibri" w:hAnsi="Calibri" w:cs="Calibri"/>
          <w:b/>
          <w:bCs/>
        </w:rPr>
        <w:t>Experience Relevant to RFP</w:t>
      </w:r>
    </w:p>
    <w:p w14:paraId="10AC737C" w14:textId="77777777" w:rsidR="004970EB" w:rsidRPr="00887A34" w:rsidRDefault="00C06E92" w:rsidP="004203DA">
      <w:pPr>
        <w:pStyle w:val="ListParagraph"/>
        <w:numPr>
          <w:ilvl w:val="1"/>
          <w:numId w:val="18"/>
        </w:numPr>
        <w:spacing w:after="120"/>
        <w:rPr>
          <w:rFonts w:ascii="Calibri" w:hAnsi="Calibri" w:cs="Calibri"/>
        </w:rPr>
      </w:pPr>
      <w:r w:rsidRPr="00887A34">
        <w:rPr>
          <w:rFonts w:ascii="Calibri" w:hAnsi="Calibri" w:cs="Calibri"/>
        </w:rPr>
        <w:t>Organizational experience in providing an MIS in a similar court of criminal justice setting.</w:t>
      </w:r>
    </w:p>
    <w:p w14:paraId="42D70362" w14:textId="77777777" w:rsidR="004970EB" w:rsidRPr="00887A34" w:rsidRDefault="00C06E92" w:rsidP="004203DA">
      <w:pPr>
        <w:pStyle w:val="ListParagraph"/>
        <w:numPr>
          <w:ilvl w:val="1"/>
          <w:numId w:val="18"/>
        </w:numPr>
        <w:spacing w:after="120"/>
        <w:rPr>
          <w:rFonts w:ascii="Calibri" w:hAnsi="Calibri" w:cs="Calibri"/>
        </w:rPr>
      </w:pPr>
      <w:r w:rsidRPr="00887A34">
        <w:rPr>
          <w:rFonts w:ascii="Calibri" w:hAnsi="Calibri" w:cs="Calibri"/>
        </w:rPr>
        <w:t xml:space="preserve">For each key staff member: a resume describing the individual’s background and experience, as well as the individual’s ability and experience in conducting the proposed activities. </w:t>
      </w:r>
      <w:r w:rsidR="007041FE" w:rsidRPr="00887A34">
        <w:rPr>
          <w:rFonts w:ascii="Calibri" w:hAnsi="Calibri" w:cs="Calibri"/>
        </w:rPr>
        <w:t>Prospective Bidder</w:t>
      </w:r>
      <w:r w:rsidRPr="00887A34">
        <w:rPr>
          <w:rFonts w:ascii="Calibri" w:hAnsi="Calibri" w:cs="Calibri"/>
        </w:rPr>
        <w:t>s are encouraged to provide a one-page memo that focuses on demonstrating how staff are prepared to carry out the MIS design and configuration.</w:t>
      </w:r>
    </w:p>
    <w:p w14:paraId="4DA9AE4D" w14:textId="77777777" w:rsidR="004970EB" w:rsidRPr="00887A34" w:rsidRDefault="00C06E92" w:rsidP="004203DA">
      <w:pPr>
        <w:pStyle w:val="ListParagraph"/>
        <w:numPr>
          <w:ilvl w:val="1"/>
          <w:numId w:val="18"/>
        </w:numPr>
        <w:spacing w:after="120"/>
        <w:rPr>
          <w:rFonts w:ascii="Calibri" w:hAnsi="Calibri" w:cs="Calibri"/>
        </w:rPr>
      </w:pPr>
      <w:r w:rsidRPr="00887A34">
        <w:rPr>
          <w:rFonts w:ascii="Calibri" w:hAnsi="Calibri" w:cs="Calibri"/>
        </w:rPr>
        <w:t>If your organization/agency has previously received grant funding or outside money to provide a similar service within the last three (3) years, a list of these sources including the amount of funds and a brief description of the funded project. If necessary, note any challenges that have been experienced in meeting grant requirements and how they were addressed.</w:t>
      </w:r>
    </w:p>
    <w:p w14:paraId="0190A8CD" w14:textId="77777777" w:rsidR="004970EB" w:rsidRPr="00887A34" w:rsidRDefault="00595822" w:rsidP="004203DA">
      <w:pPr>
        <w:pStyle w:val="ListParagraph"/>
        <w:numPr>
          <w:ilvl w:val="1"/>
          <w:numId w:val="18"/>
        </w:numPr>
        <w:spacing w:after="120"/>
        <w:rPr>
          <w:rFonts w:ascii="Calibri" w:hAnsi="Calibri" w:cs="Calibri"/>
        </w:rPr>
      </w:pPr>
      <w:r w:rsidRPr="00887A34">
        <w:rPr>
          <w:rFonts w:ascii="Calibri" w:hAnsi="Calibri" w:cs="Calibri"/>
        </w:rPr>
        <w:t>Names, addresses, and telephone numbers of a minimum of</w:t>
      </w:r>
      <w:r w:rsidR="004970EB" w:rsidRPr="00887A34">
        <w:rPr>
          <w:rFonts w:ascii="Calibri" w:hAnsi="Calibri" w:cs="Calibri"/>
        </w:rPr>
        <w:t xml:space="preserve"> two (2)</w:t>
      </w:r>
      <w:r w:rsidR="004970EB" w:rsidRPr="00887A34">
        <w:rPr>
          <w:rFonts w:ascii="Calibri" w:hAnsi="Calibri" w:cs="Calibri"/>
          <w:color w:val="FF0000"/>
        </w:rPr>
        <w:t xml:space="preserve"> </w:t>
      </w:r>
      <w:r w:rsidRPr="00887A34">
        <w:rPr>
          <w:rFonts w:ascii="Calibri" w:hAnsi="Calibri" w:cs="Calibri"/>
        </w:rPr>
        <w:t xml:space="preserve">clients for whom the </w:t>
      </w:r>
      <w:r w:rsidR="007041FE" w:rsidRPr="00887A34">
        <w:rPr>
          <w:rFonts w:ascii="Calibri" w:hAnsi="Calibri" w:cs="Calibri"/>
        </w:rPr>
        <w:t>Prospective Bidder</w:t>
      </w:r>
      <w:r w:rsidRPr="00887A34">
        <w:rPr>
          <w:rFonts w:ascii="Calibri" w:hAnsi="Calibri" w:cs="Calibri"/>
        </w:rPr>
        <w:t xml:space="preserve"> has conducted similar services.  The </w:t>
      </w:r>
      <w:r w:rsidR="004970EB" w:rsidRPr="00887A34">
        <w:rPr>
          <w:rFonts w:ascii="Calibri" w:hAnsi="Calibri" w:cs="Calibri"/>
        </w:rPr>
        <w:t>Court</w:t>
      </w:r>
      <w:r w:rsidRPr="00887A34">
        <w:rPr>
          <w:rFonts w:ascii="Calibri" w:hAnsi="Calibri" w:cs="Calibri"/>
        </w:rPr>
        <w:t xml:space="preserve"> ma</w:t>
      </w:r>
      <w:r w:rsidR="00893C52" w:rsidRPr="00887A34">
        <w:rPr>
          <w:rFonts w:ascii="Calibri" w:hAnsi="Calibri" w:cs="Calibri"/>
        </w:rPr>
        <w:t xml:space="preserve">y check references listed by </w:t>
      </w:r>
      <w:r w:rsidR="0090254C" w:rsidRPr="00887A34">
        <w:rPr>
          <w:rFonts w:ascii="Calibri" w:hAnsi="Calibri" w:cs="Calibri"/>
        </w:rPr>
        <w:t xml:space="preserve">the </w:t>
      </w:r>
      <w:r w:rsidR="007041FE" w:rsidRPr="00887A34">
        <w:rPr>
          <w:rFonts w:ascii="Calibri" w:hAnsi="Calibri" w:cs="Calibri"/>
        </w:rPr>
        <w:t>Prospective Bidder</w:t>
      </w:r>
      <w:r w:rsidR="0057422F" w:rsidRPr="00887A34">
        <w:rPr>
          <w:rFonts w:ascii="Calibri" w:hAnsi="Calibri" w:cs="Calibri"/>
        </w:rPr>
        <w:t xml:space="preserve"> (</w:t>
      </w:r>
      <w:r w:rsidR="0057422F" w:rsidRPr="00887A34">
        <w:rPr>
          <w:rFonts w:ascii="Calibri" w:hAnsi="Calibri" w:cs="Calibri"/>
          <w:b/>
        </w:rPr>
        <w:t>Attachment 13</w:t>
      </w:r>
      <w:r w:rsidR="0057422F" w:rsidRPr="00887A34">
        <w:rPr>
          <w:rFonts w:ascii="Calibri" w:hAnsi="Calibri" w:cs="Calibri"/>
        </w:rPr>
        <w:t>)</w:t>
      </w:r>
      <w:r w:rsidRPr="00887A34">
        <w:rPr>
          <w:rFonts w:ascii="Calibri" w:hAnsi="Calibri" w:cs="Calibri"/>
        </w:rPr>
        <w:t>.</w:t>
      </w:r>
    </w:p>
    <w:p w14:paraId="25A8785F" w14:textId="77777777" w:rsidR="004970EB" w:rsidRPr="00887A34" w:rsidRDefault="004970EB" w:rsidP="004203DA">
      <w:pPr>
        <w:pStyle w:val="ListParagraph"/>
        <w:numPr>
          <w:ilvl w:val="1"/>
          <w:numId w:val="18"/>
        </w:numPr>
        <w:spacing w:after="120"/>
        <w:rPr>
          <w:rFonts w:ascii="Calibri" w:hAnsi="Calibri" w:cs="Calibri"/>
        </w:rPr>
      </w:pPr>
      <w:r w:rsidRPr="00887A34">
        <w:rPr>
          <w:rFonts w:ascii="Calibri" w:hAnsi="Calibri" w:cs="Calibri"/>
        </w:rPr>
        <w:t>List of partnering organizations.</w:t>
      </w:r>
    </w:p>
    <w:p w14:paraId="4B1E9B52" w14:textId="77777777" w:rsidR="004970EB" w:rsidRPr="00887A34" w:rsidRDefault="004970EB" w:rsidP="004203DA">
      <w:pPr>
        <w:pStyle w:val="ListParagraph"/>
        <w:numPr>
          <w:ilvl w:val="0"/>
          <w:numId w:val="18"/>
        </w:numPr>
        <w:spacing w:after="120"/>
        <w:rPr>
          <w:rFonts w:ascii="Calibri" w:hAnsi="Calibri" w:cs="Calibri"/>
        </w:rPr>
      </w:pPr>
      <w:r w:rsidRPr="00887A34">
        <w:rPr>
          <w:rFonts w:ascii="Calibri" w:hAnsi="Calibri" w:cs="Calibri"/>
          <w:b/>
          <w:bCs/>
        </w:rPr>
        <w:t>Proposed Method to Complete Work</w:t>
      </w:r>
      <w:r w:rsidRPr="00887A34">
        <w:rPr>
          <w:rFonts w:ascii="Calibri" w:hAnsi="Calibri" w:cs="Calibri"/>
        </w:rPr>
        <w:t xml:space="preserve"> – The project design must outline how the </w:t>
      </w:r>
      <w:r w:rsidR="007041FE" w:rsidRPr="00887A34">
        <w:rPr>
          <w:rFonts w:ascii="Calibri" w:hAnsi="Calibri" w:cs="Calibri"/>
        </w:rPr>
        <w:t>Prospective Bidder</w:t>
      </w:r>
      <w:r w:rsidRPr="00887A34">
        <w:rPr>
          <w:rFonts w:ascii="Calibri" w:hAnsi="Calibri" w:cs="Calibri"/>
        </w:rPr>
        <w:t xml:space="preserve"> proposes to perform its responsibilities and meet specifications. It should include the following:</w:t>
      </w:r>
    </w:p>
    <w:p w14:paraId="703970B7" w14:textId="77777777" w:rsidR="004970EB" w:rsidRPr="00887A34" w:rsidRDefault="004970EB" w:rsidP="004203DA">
      <w:pPr>
        <w:pStyle w:val="ListParagraph"/>
        <w:numPr>
          <w:ilvl w:val="1"/>
          <w:numId w:val="18"/>
        </w:numPr>
        <w:spacing w:after="120"/>
        <w:rPr>
          <w:rFonts w:ascii="Calibri" w:hAnsi="Calibri" w:cs="Calibri"/>
        </w:rPr>
      </w:pPr>
      <w:r w:rsidRPr="00887A34">
        <w:rPr>
          <w:rFonts w:ascii="Calibri" w:hAnsi="Calibri" w:cs="Calibri"/>
          <w:b/>
          <w:bCs/>
        </w:rPr>
        <w:t>Timeline</w:t>
      </w:r>
      <w:r w:rsidRPr="00887A34">
        <w:rPr>
          <w:rFonts w:ascii="Calibri" w:hAnsi="Calibri" w:cs="Calibri"/>
        </w:rPr>
        <w:t>: Description should include a complete time estimate from contract to design and configuration to implementation of the MIS based on the specifications provided in the Scope of Work section above.</w:t>
      </w:r>
    </w:p>
    <w:p w14:paraId="66A60F6B" w14:textId="77777777" w:rsidR="004970EB" w:rsidRPr="00887A34" w:rsidRDefault="004970EB" w:rsidP="004203DA">
      <w:pPr>
        <w:pStyle w:val="ListParagraph"/>
        <w:numPr>
          <w:ilvl w:val="1"/>
          <w:numId w:val="18"/>
        </w:numPr>
        <w:spacing w:after="120"/>
        <w:rPr>
          <w:rFonts w:ascii="Calibri" w:hAnsi="Calibri" w:cs="Calibri"/>
        </w:rPr>
      </w:pPr>
      <w:r w:rsidRPr="00887A34">
        <w:rPr>
          <w:rFonts w:ascii="Calibri" w:hAnsi="Calibri" w:cs="Calibri"/>
          <w:b/>
          <w:bCs/>
        </w:rPr>
        <w:t>MIS Functionality</w:t>
      </w:r>
      <w:r w:rsidRPr="00887A34">
        <w:rPr>
          <w:rFonts w:ascii="Calibri" w:hAnsi="Calibri" w:cs="Calibri"/>
        </w:rPr>
        <w:t>: Description of the overall usability and user friendliness of the MIS design. This should include detailed description</w:t>
      </w:r>
      <w:r w:rsidR="008F7C0B" w:rsidRPr="00887A34">
        <w:rPr>
          <w:rFonts w:ascii="Calibri" w:hAnsi="Calibri" w:cs="Calibri"/>
        </w:rPr>
        <w:t>s of the Prospective Bidder</w:t>
      </w:r>
      <w:r w:rsidRPr="00887A34">
        <w:rPr>
          <w:rFonts w:ascii="Calibri" w:hAnsi="Calibri" w:cs="Calibri"/>
        </w:rPr>
        <w:t xml:space="preserve"> MIS design and capabilities, as well as screen captures of the MIS functionalities, using color graphics/displays as necessary, in order to showcase the full capabilities of the MIS, especially as it relates to the needs of the Court.</w:t>
      </w:r>
    </w:p>
    <w:p w14:paraId="0BAA6E4A" w14:textId="77777777" w:rsidR="004970EB" w:rsidRPr="00887A34" w:rsidRDefault="004970EB" w:rsidP="004203DA">
      <w:pPr>
        <w:pStyle w:val="ListParagraph"/>
        <w:numPr>
          <w:ilvl w:val="1"/>
          <w:numId w:val="18"/>
        </w:numPr>
        <w:spacing w:after="120"/>
        <w:rPr>
          <w:rFonts w:ascii="Calibri" w:hAnsi="Calibri" w:cs="Calibri"/>
        </w:rPr>
      </w:pPr>
      <w:r w:rsidRPr="00887A34">
        <w:rPr>
          <w:rFonts w:ascii="Calibri" w:hAnsi="Calibri" w:cs="Calibri"/>
          <w:b/>
          <w:bCs/>
        </w:rPr>
        <w:t>MIS Functionality Specific to Court Needs</w:t>
      </w:r>
      <w:r w:rsidRPr="00887A34">
        <w:rPr>
          <w:rFonts w:ascii="Calibri" w:hAnsi="Calibri" w:cs="Calibri"/>
        </w:rPr>
        <w:t>: Description of the capability of the MIS to accommodate all or most of the specifications listed in the Scope of Work section. If there are specifications that the MIS can accommodate, especially key specifications (e.g. data privacy, data security, data export, etc.), proposal should include explanations and</w:t>
      </w:r>
      <w:r w:rsidR="00637951" w:rsidRPr="00887A34">
        <w:rPr>
          <w:rFonts w:ascii="Calibri" w:hAnsi="Calibri" w:cs="Calibri"/>
        </w:rPr>
        <w:t>/or solutions that can meet the specifications. If the MIS has additional functionalities that are not included in the specifications above, please included them in the proposal.</w:t>
      </w:r>
    </w:p>
    <w:p w14:paraId="2455CE5F" w14:textId="77777777" w:rsidR="00637951" w:rsidRPr="00887A34" w:rsidRDefault="00637951" w:rsidP="004203DA">
      <w:pPr>
        <w:pStyle w:val="ListParagraph"/>
        <w:numPr>
          <w:ilvl w:val="1"/>
          <w:numId w:val="18"/>
        </w:numPr>
        <w:spacing w:after="120"/>
        <w:rPr>
          <w:rFonts w:ascii="Calibri" w:hAnsi="Calibri" w:cs="Calibri"/>
        </w:rPr>
      </w:pPr>
      <w:r w:rsidRPr="00887A34">
        <w:rPr>
          <w:rFonts w:ascii="Calibri" w:hAnsi="Calibri" w:cs="Calibri"/>
          <w:b/>
          <w:bCs/>
        </w:rPr>
        <w:t>Design and Configuration Plan</w:t>
      </w:r>
      <w:r w:rsidRPr="00887A34">
        <w:rPr>
          <w:rFonts w:ascii="Calibri" w:hAnsi="Calibri" w:cs="Calibri"/>
        </w:rPr>
        <w:t xml:space="preserve">: Description and estimated timeline of the process to customize, test, modify as needed, and implement the design specifications outlined above. The plan should take into account timing necessary for paper forms and assessments specific to these Treatment Courts to be incorporated into the </w:t>
      </w:r>
      <w:r w:rsidR="007041FE" w:rsidRPr="00887A34">
        <w:rPr>
          <w:rFonts w:ascii="Calibri" w:hAnsi="Calibri" w:cs="Calibri"/>
        </w:rPr>
        <w:t>Prospective Bidder</w:t>
      </w:r>
      <w:r w:rsidRPr="00887A34">
        <w:rPr>
          <w:rFonts w:ascii="Calibri" w:hAnsi="Calibri" w:cs="Calibri"/>
        </w:rPr>
        <w:t>-provided MIS. Description should include what is required of the Court in order to facilitate this plan, including specific staff (e.g. IT staff</w:t>
      </w:r>
      <w:r w:rsidR="00FD17CF" w:rsidRPr="00887A34">
        <w:rPr>
          <w:rFonts w:ascii="Calibri" w:hAnsi="Calibri" w:cs="Calibri"/>
        </w:rPr>
        <w:t>, SME staff</w:t>
      </w:r>
      <w:r w:rsidRPr="00887A34">
        <w:rPr>
          <w:rFonts w:ascii="Calibri" w:hAnsi="Calibri" w:cs="Calibri"/>
        </w:rPr>
        <w:t>) who should be involved in the design and configuration plan.</w:t>
      </w:r>
    </w:p>
    <w:p w14:paraId="0ADAE2EA" w14:textId="77777777" w:rsidR="00B809B6" w:rsidRPr="00887A34" w:rsidRDefault="00B809B6" w:rsidP="004203DA">
      <w:pPr>
        <w:pStyle w:val="ListParagraph"/>
        <w:numPr>
          <w:ilvl w:val="1"/>
          <w:numId w:val="18"/>
        </w:numPr>
        <w:spacing w:after="120"/>
        <w:rPr>
          <w:rFonts w:ascii="Calibri" w:hAnsi="Calibri" w:cs="Calibri"/>
        </w:rPr>
      </w:pPr>
      <w:r w:rsidRPr="00887A34">
        <w:rPr>
          <w:rFonts w:ascii="Calibri" w:hAnsi="Calibri" w:cs="Calibri"/>
          <w:b/>
          <w:bCs/>
        </w:rPr>
        <w:t>Training Plan</w:t>
      </w:r>
      <w:r w:rsidRPr="00887A34">
        <w:rPr>
          <w:rFonts w:ascii="Calibri" w:hAnsi="Calibri" w:cs="Calibri"/>
        </w:rPr>
        <w:t xml:space="preserve">: How the </w:t>
      </w:r>
      <w:r w:rsidR="007041FE" w:rsidRPr="00887A34">
        <w:rPr>
          <w:rFonts w:ascii="Calibri" w:hAnsi="Calibri" w:cs="Calibri"/>
        </w:rPr>
        <w:t>Prospective Bidder</w:t>
      </w:r>
      <w:r w:rsidRPr="00887A34">
        <w:rPr>
          <w:rFonts w:ascii="Calibri" w:hAnsi="Calibri" w:cs="Calibri"/>
        </w:rPr>
        <w:t xml:space="preserve"> intends to accomplish required training of users on the MIS, specifically when the training is estimated to occur and how long the training is expected to take.</w:t>
      </w:r>
    </w:p>
    <w:p w14:paraId="0A3FDAAA" w14:textId="77777777" w:rsidR="00B809B6" w:rsidRPr="00887A34" w:rsidRDefault="00B809B6" w:rsidP="004203DA">
      <w:pPr>
        <w:pStyle w:val="ListParagraph"/>
        <w:numPr>
          <w:ilvl w:val="1"/>
          <w:numId w:val="18"/>
        </w:numPr>
        <w:spacing w:after="120"/>
        <w:rPr>
          <w:rFonts w:ascii="Calibri" w:hAnsi="Calibri" w:cs="Calibri"/>
        </w:rPr>
      </w:pPr>
      <w:r w:rsidRPr="00887A34">
        <w:rPr>
          <w:rFonts w:ascii="Calibri" w:hAnsi="Calibri" w:cs="Calibri"/>
          <w:b/>
          <w:bCs/>
        </w:rPr>
        <w:t>Documentation Strategy</w:t>
      </w:r>
      <w:r w:rsidRPr="00887A34">
        <w:rPr>
          <w:rFonts w:ascii="Calibri" w:hAnsi="Calibri" w:cs="Calibri"/>
        </w:rPr>
        <w:t xml:space="preserve">: </w:t>
      </w:r>
      <w:r w:rsidR="007041FE" w:rsidRPr="00887A34">
        <w:rPr>
          <w:rFonts w:ascii="Calibri" w:hAnsi="Calibri" w:cs="Calibri"/>
        </w:rPr>
        <w:t>Prospective Bidder</w:t>
      </w:r>
      <w:r w:rsidRPr="00887A34">
        <w:rPr>
          <w:rFonts w:ascii="Calibri" w:hAnsi="Calibri" w:cs="Calibri"/>
        </w:rPr>
        <w:t xml:space="preserve">s shall attach forms and graphics as necessary to the application as </w:t>
      </w:r>
      <w:r w:rsidRPr="00887A34">
        <w:rPr>
          <w:rFonts w:ascii="Calibri" w:hAnsi="Calibri" w:cs="Calibri"/>
          <w:b/>
          <w:bCs/>
        </w:rPr>
        <w:t>Attachment A</w:t>
      </w:r>
      <w:r w:rsidRPr="00887A34">
        <w:rPr>
          <w:rFonts w:ascii="Calibri" w:hAnsi="Calibri" w:cs="Calibri"/>
        </w:rPr>
        <w:t xml:space="preserve"> to support their technical proposal. </w:t>
      </w:r>
      <w:r w:rsidR="007041FE" w:rsidRPr="00887A34">
        <w:rPr>
          <w:rFonts w:ascii="Calibri" w:hAnsi="Calibri" w:cs="Calibri"/>
        </w:rPr>
        <w:t>Prospective Bidder</w:t>
      </w:r>
      <w:r w:rsidRPr="00887A34">
        <w:rPr>
          <w:rFonts w:ascii="Calibri" w:hAnsi="Calibri" w:cs="Calibri"/>
        </w:rPr>
        <w:t>s are encouraged to include a brief overview of these forms and graphics as they relate to the MIS functionality.</w:t>
      </w:r>
    </w:p>
    <w:p w14:paraId="4EB47350" w14:textId="77777777" w:rsidR="00B809B6" w:rsidRPr="00887A34" w:rsidRDefault="00BD0D2D" w:rsidP="004203DA">
      <w:pPr>
        <w:pStyle w:val="ListParagraph"/>
        <w:numPr>
          <w:ilvl w:val="0"/>
          <w:numId w:val="18"/>
        </w:numPr>
        <w:spacing w:after="120"/>
        <w:rPr>
          <w:rFonts w:ascii="Calibri" w:hAnsi="Calibri" w:cs="Calibri"/>
          <w:b/>
        </w:rPr>
      </w:pPr>
      <w:r w:rsidRPr="00887A34">
        <w:rPr>
          <w:rFonts w:ascii="Calibri" w:hAnsi="Calibri" w:cs="Calibri"/>
          <w:b/>
          <w:color w:val="000000" w:themeColor="text1"/>
        </w:rPr>
        <w:t xml:space="preserve">Acceptance </w:t>
      </w:r>
      <w:r w:rsidRPr="00887A34">
        <w:rPr>
          <w:rFonts w:ascii="Calibri" w:hAnsi="Calibri" w:cs="Calibri"/>
          <w:b/>
          <w:color w:val="000000"/>
        </w:rPr>
        <w:t xml:space="preserve">of the </w:t>
      </w:r>
      <w:r w:rsidR="005F6E88" w:rsidRPr="00887A34">
        <w:rPr>
          <w:rFonts w:ascii="Calibri" w:hAnsi="Calibri" w:cs="Calibri"/>
          <w:b/>
          <w:color w:val="000000"/>
        </w:rPr>
        <w:t>Terms and Conditions</w:t>
      </w:r>
      <w:r w:rsidRPr="00887A34">
        <w:rPr>
          <w:rFonts w:ascii="Calibri" w:hAnsi="Calibri" w:cs="Calibri"/>
          <w:b/>
          <w:color w:val="000000"/>
        </w:rPr>
        <w:t xml:space="preserve">.  </w:t>
      </w:r>
    </w:p>
    <w:p w14:paraId="7BB8AFCE" w14:textId="77777777" w:rsidR="00B809B6" w:rsidRPr="00887A34" w:rsidRDefault="00432F1A" w:rsidP="004203DA">
      <w:pPr>
        <w:pStyle w:val="ListParagraph"/>
        <w:numPr>
          <w:ilvl w:val="1"/>
          <w:numId w:val="18"/>
        </w:numPr>
        <w:spacing w:after="120"/>
        <w:rPr>
          <w:rFonts w:ascii="Calibri" w:hAnsi="Calibri" w:cs="Calibri"/>
        </w:rPr>
      </w:pPr>
      <w:r w:rsidRPr="00887A34">
        <w:rPr>
          <w:rFonts w:ascii="Calibri" w:hAnsi="Calibri" w:cs="Calibri"/>
          <w:color w:val="000000"/>
        </w:rPr>
        <w:t xml:space="preserve">On </w:t>
      </w:r>
      <w:r w:rsidRPr="00887A34">
        <w:rPr>
          <w:rFonts w:ascii="Calibri" w:hAnsi="Calibri" w:cs="Calibri"/>
          <w:b/>
          <w:color w:val="000000"/>
        </w:rPr>
        <w:t>Attachment 3</w:t>
      </w:r>
      <w:r w:rsidRPr="00887A34">
        <w:rPr>
          <w:rFonts w:ascii="Calibri" w:hAnsi="Calibri" w:cs="Calibri"/>
          <w:color w:val="000000"/>
        </w:rPr>
        <w:t xml:space="preserve">, the </w:t>
      </w:r>
      <w:r w:rsidR="007041FE" w:rsidRPr="00887A34">
        <w:rPr>
          <w:rFonts w:ascii="Calibri" w:hAnsi="Calibri" w:cs="Calibri"/>
          <w:color w:val="000000"/>
        </w:rPr>
        <w:t>Prospective Bidder</w:t>
      </w:r>
      <w:r w:rsidRPr="00887A34">
        <w:rPr>
          <w:rFonts w:ascii="Calibri" w:hAnsi="Calibri" w:cs="Calibri"/>
          <w:color w:val="000000"/>
        </w:rPr>
        <w:t xml:space="preserve"> must check the appropriate box and sign the form</w:t>
      </w:r>
      <w:r w:rsidR="00EC497E" w:rsidRPr="00887A34">
        <w:rPr>
          <w:rFonts w:ascii="Calibri" w:hAnsi="Calibri" w:cs="Calibri"/>
          <w:color w:val="000000"/>
        </w:rPr>
        <w:t xml:space="preserve">. If the </w:t>
      </w:r>
      <w:r w:rsidR="007041FE" w:rsidRPr="00887A34">
        <w:rPr>
          <w:rFonts w:ascii="Calibri" w:hAnsi="Calibri" w:cs="Calibri"/>
          <w:color w:val="000000"/>
        </w:rPr>
        <w:t>Prospective Bidder</w:t>
      </w:r>
      <w:r w:rsidR="00EC497E" w:rsidRPr="00887A34">
        <w:rPr>
          <w:rFonts w:ascii="Calibri" w:hAnsi="Calibri" w:cs="Calibri"/>
          <w:color w:val="000000"/>
        </w:rPr>
        <w:t xml:space="preserve"> marks the second box, it must provide the required additional materials</w:t>
      </w:r>
      <w:r w:rsidRPr="00887A34">
        <w:rPr>
          <w:rFonts w:ascii="Calibri" w:hAnsi="Calibri" w:cs="Calibri"/>
          <w:color w:val="000000"/>
        </w:rPr>
        <w:t>.</w:t>
      </w:r>
      <w:r w:rsidR="00B809B6" w:rsidRPr="00887A34">
        <w:rPr>
          <w:rFonts w:ascii="Calibri" w:hAnsi="Calibri" w:cs="Calibri"/>
          <w:color w:val="000000"/>
        </w:rPr>
        <w:t xml:space="preserve"> </w:t>
      </w:r>
      <w:r w:rsidR="00312D1B" w:rsidRPr="00887A34">
        <w:rPr>
          <w:rFonts w:ascii="Calibri" w:hAnsi="Calibri" w:cs="Calibri"/>
          <w:color w:val="000000"/>
        </w:rPr>
        <w:t>An “exception” includes any addition, deletion, or other modification.</w:t>
      </w:r>
      <w:r w:rsidR="00173CFE" w:rsidRPr="00887A34">
        <w:rPr>
          <w:rFonts w:ascii="Calibri" w:hAnsi="Calibri" w:cs="Calibri"/>
          <w:color w:val="000000"/>
        </w:rPr>
        <w:t xml:space="preserve">  </w:t>
      </w:r>
    </w:p>
    <w:p w14:paraId="773D79AE" w14:textId="703023DF" w:rsidR="00B809B6" w:rsidRPr="00887A34" w:rsidRDefault="00BD0D2D" w:rsidP="004203DA">
      <w:pPr>
        <w:pStyle w:val="ListParagraph"/>
        <w:numPr>
          <w:ilvl w:val="1"/>
          <w:numId w:val="18"/>
        </w:numPr>
        <w:spacing w:after="120"/>
        <w:rPr>
          <w:rFonts w:ascii="Calibri" w:hAnsi="Calibri" w:cs="Calibri"/>
        </w:rPr>
      </w:pPr>
      <w:r w:rsidRPr="00887A34">
        <w:rPr>
          <w:rFonts w:ascii="Calibri" w:hAnsi="Calibri" w:cs="Calibri"/>
          <w:color w:val="000000"/>
        </w:rPr>
        <w:t xml:space="preserve">If exceptions are identified, the </w:t>
      </w:r>
      <w:r w:rsidR="007041FE" w:rsidRPr="00887A34">
        <w:rPr>
          <w:rFonts w:ascii="Calibri" w:hAnsi="Calibri" w:cs="Calibri"/>
          <w:color w:val="000000"/>
        </w:rPr>
        <w:t>Prospective Bidder</w:t>
      </w:r>
      <w:r w:rsidRPr="00887A34">
        <w:rPr>
          <w:rFonts w:ascii="Calibri" w:hAnsi="Calibri" w:cs="Calibri"/>
          <w:color w:val="000000"/>
        </w:rPr>
        <w:t xml:space="preserve"> must also submit </w:t>
      </w:r>
      <w:r w:rsidR="0012465F" w:rsidRPr="00887A34">
        <w:rPr>
          <w:rFonts w:ascii="Calibri" w:hAnsi="Calibri" w:cs="Calibri"/>
          <w:color w:val="000000"/>
        </w:rPr>
        <w:t>(</w:t>
      </w:r>
      <w:r w:rsidR="00F477DC" w:rsidRPr="00887A34">
        <w:rPr>
          <w:rFonts w:ascii="Calibri" w:hAnsi="Calibri" w:cs="Calibri"/>
          <w:color w:val="000000"/>
        </w:rPr>
        <w:t>a</w:t>
      </w:r>
      <w:r w:rsidR="0012465F" w:rsidRPr="00887A34">
        <w:rPr>
          <w:rFonts w:ascii="Calibri" w:hAnsi="Calibri" w:cs="Calibri"/>
          <w:color w:val="000000"/>
        </w:rPr>
        <w:t xml:space="preserve">) </w:t>
      </w:r>
      <w:r w:rsidRPr="00887A34">
        <w:rPr>
          <w:rFonts w:ascii="Calibri" w:hAnsi="Calibri" w:cs="Calibri"/>
          <w:color w:val="000000"/>
        </w:rPr>
        <w:t>a</w:t>
      </w:r>
      <w:r w:rsidR="00505B84" w:rsidRPr="00887A34">
        <w:rPr>
          <w:rFonts w:ascii="Calibri" w:hAnsi="Calibri" w:cs="Calibri"/>
          <w:color w:val="000000"/>
        </w:rPr>
        <w:t xml:space="preserve"> document that indicates the section of the </w:t>
      </w:r>
      <w:r w:rsidR="00EC4775" w:rsidRPr="00887A34">
        <w:rPr>
          <w:rFonts w:ascii="Calibri" w:hAnsi="Calibri" w:cs="Calibri"/>
          <w:color w:val="000000"/>
        </w:rPr>
        <w:t>Terms and Conditions</w:t>
      </w:r>
      <w:r w:rsidR="00505B84" w:rsidRPr="00887A34">
        <w:rPr>
          <w:rFonts w:ascii="Calibri" w:hAnsi="Calibri" w:cs="Calibri"/>
          <w:color w:val="000000"/>
        </w:rPr>
        <w:t xml:space="preserve"> for the </w:t>
      </w:r>
      <w:r w:rsidRPr="00887A34">
        <w:rPr>
          <w:rFonts w:ascii="Calibri" w:hAnsi="Calibri" w:cs="Calibri"/>
          <w:color w:val="000000"/>
        </w:rPr>
        <w:t xml:space="preserve">proposed changes, and </w:t>
      </w:r>
      <w:r w:rsidR="0012465F" w:rsidRPr="00887A34">
        <w:rPr>
          <w:rFonts w:ascii="Calibri" w:hAnsi="Calibri" w:cs="Calibri"/>
          <w:color w:val="000000"/>
        </w:rPr>
        <w:t>(</w:t>
      </w:r>
      <w:r w:rsidR="00F477DC" w:rsidRPr="00887A34">
        <w:rPr>
          <w:rFonts w:ascii="Calibri" w:hAnsi="Calibri" w:cs="Calibri"/>
          <w:color w:val="000000"/>
        </w:rPr>
        <w:t>b</w:t>
      </w:r>
      <w:r w:rsidR="0012465F" w:rsidRPr="00887A34">
        <w:rPr>
          <w:rFonts w:ascii="Calibri" w:hAnsi="Calibri" w:cs="Calibri"/>
          <w:color w:val="000000"/>
        </w:rPr>
        <w:t xml:space="preserve">) </w:t>
      </w:r>
      <w:r w:rsidRPr="00887A34">
        <w:rPr>
          <w:rFonts w:ascii="Calibri" w:hAnsi="Calibri" w:cs="Calibri"/>
          <w:color w:val="000000"/>
        </w:rPr>
        <w:t xml:space="preserve">a written explanation or rationale for each exception and/or proposed change. </w:t>
      </w:r>
    </w:p>
    <w:p w14:paraId="0C71EE31" w14:textId="77777777" w:rsidR="00B809B6" w:rsidRPr="00887A34" w:rsidRDefault="007B0E96" w:rsidP="004203DA">
      <w:pPr>
        <w:pStyle w:val="ListParagraph"/>
        <w:numPr>
          <w:ilvl w:val="0"/>
          <w:numId w:val="18"/>
        </w:numPr>
        <w:spacing w:after="120"/>
        <w:rPr>
          <w:rFonts w:ascii="Calibri" w:hAnsi="Calibri" w:cs="Calibri"/>
          <w:b/>
        </w:rPr>
      </w:pPr>
      <w:r w:rsidRPr="00887A34">
        <w:rPr>
          <w:rFonts w:ascii="Calibri" w:hAnsi="Calibri" w:cs="Calibri"/>
          <w:b/>
          <w:color w:val="000000" w:themeColor="text1"/>
        </w:rPr>
        <w:t>Certifications</w:t>
      </w:r>
      <w:r w:rsidR="00595811" w:rsidRPr="00887A34">
        <w:rPr>
          <w:rFonts w:ascii="Calibri" w:hAnsi="Calibri" w:cs="Calibri"/>
          <w:b/>
          <w:color w:val="000000" w:themeColor="text1"/>
        </w:rPr>
        <w:t>, Attachments,</w:t>
      </w:r>
      <w:r w:rsidRPr="00887A34">
        <w:rPr>
          <w:rFonts w:ascii="Calibri" w:hAnsi="Calibri" w:cs="Calibri"/>
          <w:b/>
          <w:color w:val="000000" w:themeColor="text1"/>
        </w:rPr>
        <w:t xml:space="preserve"> and other requirements. </w:t>
      </w:r>
    </w:p>
    <w:p w14:paraId="09CB8986" w14:textId="77777777" w:rsidR="00B809B6" w:rsidRPr="00887A34" w:rsidRDefault="0090254C" w:rsidP="004203DA">
      <w:pPr>
        <w:pStyle w:val="ListParagraph"/>
        <w:numPr>
          <w:ilvl w:val="1"/>
          <w:numId w:val="18"/>
        </w:numPr>
        <w:spacing w:after="120"/>
        <w:rPr>
          <w:rFonts w:ascii="Calibri" w:hAnsi="Calibri" w:cs="Calibri"/>
        </w:rPr>
      </w:pPr>
      <w:r w:rsidRPr="00887A34">
        <w:rPr>
          <w:rFonts w:ascii="Calibri" w:hAnsi="Calibri" w:cs="Calibri"/>
          <w:color w:val="000000" w:themeColor="text1"/>
        </w:rPr>
        <w:t xml:space="preserve">The </w:t>
      </w:r>
      <w:r w:rsidR="007041FE" w:rsidRPr="00887A34">
        <w:rPr>
          <w:rFonts w:ascii="Calibri" w:hAnsi="Calibri" w:cs="Calibri"/>
          <w:color w:val="000000" w:themeColor="text1"/>
        </w:rPr>
        <w:t>Prospective Bidder</w:t>
      </w:r>
      <w:r w:rsidR="0012465F" w:rsidRPr="00887A34">
        <w:rPr>
          <w:rFonts w:ascii="Calibri" w:hAnsi="Calibri" w:cs="Calibri"/>
          <w:color w:val="000000" w:themeColor="text1"/>
        </w:rPr>
        <w:t xml:space="preserve"> must complete the General Certifications Form (</w:t>
      </w:r>
      <w:r w:rsidR="0012465F" w:rsidRPr="00887A34">
        <w:rPr>
          <w:rFonts w:ascii="Calibri" w:hAnsi="Calibri" w:cs="Calibri"/>
          <w:b/>
          <w:color w:val="000000" w:themeColor="text1"/>
        </w:rPr>
        <w:t>Attachment 4</w:t>
      </w:r>
      <w:r w:rsidR="0012465F" w:rsidRPr="00887A34">
        <w:rPr>
          <w:rFonts w:ascii="Calibri" w:hAnsi="Calibri" w:cs="Calibri"/>
          <w:color w:val="000000" w:themeColor="text1"/>
        </w:rPr>
        <w:t xml:space="preserve">) and submit the completed form with its proposal.  </w:t>
      </w:r>
    </w:p>
    <w:p w14:paraId="6067843D" w14:textId="77777777" w:rsidR="00B809B6" w:rsidRPr="00887A34" w:rsidRDefault="008C0FC6" w:rsidP="004203DA">
      <w:pPr>
        <w:pStyle w:val="ListParagraph"/>
        <w:numPr>
          <w:ilvl w:val="1"/>
          <w:numId w:val="18"/>
        </w:numPr>
        <w:spacing w:after="120"/>
        <w:rPr>
          <w:rFonts w:ascii="Calibri" w:hAnsi="Calibri" w:cs="Calibri"/>
        </w:rPr>
      </w:pPr>
      <w:r w:rsidRPr="00887A34">
        <w:rPr>
          <w:rFonts w:ascii="Calibri" w:hAnsi="Calibri" w:cs="Calibri"/>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w:t>
      </w:r>
      <w:r w:rsidR="001C6CA3" w:rsidRPr="00887A34">
        <w:rPr>
          <w:rFonts w:ascii="Calibri" w:hAnsi="Calibri" w:cs="Calibri"/>
          <w:color w:val="000000" w:themeColor="text1"/>
        </w:rPr>
        <w:t>Contractor is</w:t>
      </w:r>
      <w:r w:rsidRPr="00887A34">
        <w:rPr>
          <w:rFonts w:ascii="Calibri" w:hAnsi="Calibri" w:cs="Calibri"/>
          <w:color w:val="000000" w:themeColor="text1"/>
        </w:rPr>
        <w:t xml:space="preserve"> in good standing in its home jurisdiction. </w:t>
      </w:r>
    </w:p>
    <w:p w14:paraId="7E48F897" w14:textId="77777777" w:rsidR="00B809B6" w:rsidRPr="00887A34" w:rsidRDefault="00A74DB8" w:rsidP="004203DA">
      <w:pPr>
        <w:pStyle w:val="ListParagraph"/>
        <w:numPr>
          <w:ilvl w:val="1"/>
          <w:numId w:val="18"/>
        </w:numPr>
        <w:spacing w:after="120"/>
        <w:rPr>
          <w:rFonts w:ascii="Calibri" w:hAnsi="Calibri" w:cs="Calibri"/>
        </w:rPr>
      </w:pPr>
      <w:r w:rsidRPr="00887A34">
        <w:rPr>
          <w:rFonts w:ascii="Calibri" w:hAnsi="Calibri" w:cs="Calibri"/>
          <w:spacing w:val="-3"/>
        </w:rPr>
        <w:t>Proof of financial solvency or stability (e.g., balance sheets and income statements)</w:t>
      </w:r>
      <w:r w:rsidR="00B809B6" w:rsidRPr="00887A34">
        <w:rPr>
          <w:rFonts w:ascii="Calibri" w:hAnsi="Calibri" w:cs="Calibri"/>
          <w:spacing w:val="-3"/>
        </w:rPr>
        <w:t xml:space="preserve"> is encouraged but not required</w:t>
      </w:r>
      <w:r w:rsidRPr="00887A34">
        <w:rPr>
          <w:rFonts w:ascii="Calibri" w:hAnsi="Calibri" w:cs="Calibri"/>
          <w:spacing w:val="-3"/>
        </w:rPr>
        <w:t>.</w:t>
      </w:r>
      <w:r w:rsidR="00B809B6" w:rsidRPr="00887A34">
        <w:rPr>
          <w:rFonts w:ascii="Calibri" w:hAnsi="Calibri" w:cs="Calibri"/>
        </w:rPr>
        <w:t xml:space="preserve"> </w:t>
      </w:r>
    </w:p>
    <w:p w14:paraId="5075B04A" w14:textId="77777777" w:rsidR="00B809B6" w:rsidRPr="00887A34" w:rsidRDefault="00C676C6" w:rsidP="004203DA">
      <w:pPr>
        <w:pStyle w:val="ListParagraph"/>
        <w:numPr>
          <w:ilvl w:val="1"/>
          <w:numId w:val="18"/>
        </w:numPr>
        <w:spacing w:after="120"/>
        <w:rPr>
          <w:rFonts w:ascii="Calibri" w:hAnsi="Calibri" w:cs="Calibri"/>
        </w:rPr>
      </w:pPr>
      <w:r w:rsidRPr="00887A34">
        <w:rPr>
          <w:rFonts w:ascii="Calibri" w:hAnsi="Calibri" w:cs="Calibri"/>
        </w:rPr>
        <w:t xml:space="preserve">The </w:t>
      </w:r>
      <w:r w:rsidR="007041FE" w:rsidRPr="00887A34">
        <w:rPr>
          <w:rFonts w:ascii="Calibri" w:hAnsi="Calibri" w:cs="Calibri"/>
        </w:rPr>
        <w:t>Prospective Bidder</w:t>
      </w:r>
      <w:r w:rsidRPr="00887A34">
        <w:rPr>
          <w:rFonts w:ascii="Calibri" w:hAnsi="Calibri" w:cs="Calibri"/>
        </w:rPr>
        <w:t xml:space="preserve"> must complete the Unruh Civil Rights Act and California Fair Employment and Housing Act Certification (</w:t>
      </w:r>
      <w:r w:rsidRPr="00887A34">
        <w:rPr>
          <w:rFonts w:ascii="Calibri" w:hAnsi="Calibri" w:cs="Calibri"/>
          <w:b/>
        </w:rPr>
        <w:t>Attachment</w:t>
      </w:r>
      <w:r w:rsidR="009F2A26" w:rsidRPr="00887A34">
        <w:rPr>
          <w:rFonts w:ascii="Calibri" w:hAnsi="Calibri" w:cs="Calibri"/>
          <w:b/>
        </w:rPr>
        <w:t xml:space="preserve"> 8</w:t>
      </w:r>
      <w:r w:rsidRPr="00887A34">
        <w:rPr>
          <w:rFonts w:ascii="Calibri" w:hAnsi="Calibri" w:cs="Calibri"/>
        </w:rPr>
        <w:t>) and submit the completed certification with its bid.</w:t>
      </w:r>
    </w:p>
    <w:p w14:paraId="4DF8F567" w14:textId="77777777" w:rsidR="00A74DB8" w:rsidRPr="00887A34" w:rsidRDefault="004E113B" w:rsidP="004203DA">
      <w:pPr>
        <w:pStyle w:val="ListParagraph"/>
        <w:numPr>
          <w:ilvl w:val="1"/>
          <w:numId w:val="18"/>
        </w:numPr>
        <w:spacing w:after="240"/>
        <w:rPr>
          <w:rFonts w:ascii="Calibri" w:hAnsi="Calibri" w:cs="Calibri"/>
        </w:rPr>
      </w:pPr>
      <w:r w:rsidRPr="00887A34">
        <w:rPr>
          <w:rFonts w:ascii="Calibri" w:hAnsi="Calibri" w:cs="Calibri"/>
          <w:color w:val="000000" w:themeColor="text1"/>
        </w:rPr>
        <w:t xml:space="preserve">The </w:t>
      </w:r>
      <w:r w:rsidR="007041FE" w:rsidRPr="00887A34">
        <w:rPr>
          <w:rFonts w:ascii="Calibri" w:hAnsi="Calibri" w:cs="Calibri"/>
        </w:rPr>
        <w:t>Prospective Bidder</w:t>
      </w:r>
      <w:r w:rsidRPr="00887A34">
        <w:rPr>
          <w:rFonts w:ascii="Calibri" w:hAnsi="Calibri" w:cs="Calibri"/>
        </w:rPr>
        <w:t xml:space="preserve"> must complete the Darfur Contracting Act Certification (</w:t>
      </w:r>
      <w:r w:rsidRPr="00887A34">
        <w:rPr>
          <w:rFonts w:ascii="Calibri" w:hAnsi="Calibri" w:cs="Calibri"/>
          <w:b/>
        </w:rPr>
        <w:t>Attachment 9</w:t>
      </w:r>
      <w:r w:rsidRPr="00887A34">
        <w:rPr>
          <w:rFonts w:ascii="Calibri" w:hAnsi="Calibri" w:cs="Calibri"/>
        </w:rPr>
        <w:t>) and submit the completed certification with its proposal</w:t>
      </w:r>
    </w:p>
    <w:p w14:paraId="62EB472F" w14:textId="77777777" w:rsidR="005B04DF" w:rsidRPr="00887A34" w:rsidRDefault="00C95027" w:rsidP="00933E37">
      <w:pPr>
        <w:pStyle w:val="BodyTextIndent2"/>
        <w:keepNext/>
        <w:spacing w:line="240" w:lineRule="auto"/>
        <w:ind w:left="720"/>
        <w:rPr>
          <w:rFonts w:ascii="Calibri" w:hAnsi="Calibri" w:cs="Calibri"/>
        </w:rPr>
      </w:pPr>
      <w:r w:rsidRPr="00887A34">
        <w:rPr>
          <w:rFonts w:ascii="Calibri" w:hAnsi="Calibri" w:cs="Calibri"/>
        </w:rPr>
        <w:t>9</w:t>
      </w:r>
      <w:r w:rsidR="005B04DF" w:rsidRPr="00887A34">
        <w:rPr>
          <w:rFonts w:ascii="Calibri" w:hAnsi="Calibri" w:cs="Calibri"/>
        </w:rPr>
        <w:t>.2</w:t>
      </w:r>
      <w:r w:rsidR="005B04DF" w:rsidRPr="00887A34">
        <w:rPr>
          <w:rFonts w:ascii="Calibri" w:hAnsi="Calibri" w:cs="Calibri"/>
        </w:rPr>
        <w:tab/>
      </w:r>
      <w:r w:rsidR="005B04DF" w:rsidRPr="00887A34">
        <w:rPr>
          <w:rFonts w:ascii="Calibri" w:hAnsi="Calibri" w:cs="Calibri"/>
          <w:u w:val="single"/>
        </w:rPr>
        <w:t xml:space="preserve">Cost </w:t>
      </w:r>
      <w:r w:rsidR="00B809B6" w:rsidRPr="00887A34">
        <w:rPr>
          <w:rFonts w:ascii="Calibri" w:hAnsi="Calibri" w:cs="Calibri"/>
          <w:u w:val="single"/>
        </w:rPr>
        <w:t>Proposal</w:t>
      </w:r>
      <w:r w:rsidR="005B04DF" w:rsidRPr="00887A34">
        <w:rPr>
          <w:rFonts w:ascii="Calibri" w:hAnsi="Calibri" w:cs="Calibri"/>
        </w:rPr>
        <w:t xml:space="preserve">.    The following information must be included in the </w:t>
      </w:r>
      <w:r w:rsidR="003364C3" w:rsidRPr="00887A34">
        <w:rPr>
          <w:rFonts w:ascii="Calibri" w:hAnsi="Calibri" w:cs="Calibri"/>
        </w:rPr>
        <w:t>cost</w:t>
      </w:r>
      <w:r w:rsidR="005B04DF" w:rsidRPr="00887A34">
        <w:rPr>
          <w:rFonts w:ascii="Calibri" w:hAnsi="Calibri" w:cs="Calibri"/>
        </w:rPr>
        <w:t xml:space="preserve"> </w:t>
      </w:r>
      <w:r w:rsidR="0022207C" w:rsidRPr="00887A34">
        <w:rPr>
          <w:rFonts w:ascii="Calibri" w:hAnsi="Calibri" w:cs="Calibri"/>
        </w:rPr>
        <w:t xml:space="preserve">portion of the </w:t>
      </w:r>
      <w:r w:rsidR="005B04DF" w:rsidRPr="00887A34">
        <w:rPr>
          <w:rFonts w:ascii="Calibri" w:hAnsi="Calibri" w:cs="Calibri"/>
        </w:rPr>
        <w:t>proposal.</w:t>
      </w:r>
    </w:p>
    <w:p w14:paraId="7716BCF3" w14:textId="77777777" w:rsidR="00B809B6" w:rsidRPr="00887A34" w:rsidRDefault="00B809B6" w:rsidP="006D2C41">
      <w:pPr>
        <w:pStyle w:val="BodyTextIndent2"/>
        <w:keepNext/>
        <w:numPr>
          <w:ilvl w:val="0"/>
          <w:numId w:val="21"/>
        </w:numPr>
        <w:spacing w:line="240" w:lineRule="auto"/>
        <w:rPr>
          <w:rFonts w:ascii="Calibri" w:hAnsi="Calibri" w:cs="Calibri"/>
        </w:rPr>
      </w:pPr>
      <w:r w:rsidRPr="00887A34">
        <w:rPr>
          <w:rFonts w:ascii="Calibri" w:hAnsi="Calibri" w:cs="Calibri"/>
        </w:rPr>
        <w:t>A “not to exceed” total for all work and expenses payable under the contract, if awarded</w:t>
      </w:r>
      <w:r w:rsidR="00FA5B35" w:rsidRPr="00887A34">
        <w:rPr>
          <w:rFonts w:ascii="Calibri" w:hAnsi="Calibri" w:cs="Calibri"/>
        </w:rPr>
        <w:t>.</w:t>
      </w:r>
    </w:p>
    <w:p w14:paraId="3E5B9F2D" w14:textId="77777777" w:rsidR="00B809B6" w:rsidRPr="00887A34" w:rsidRDefault="00246470" w:rsidP="004203DA">
      <w:pPr>
        <w:pStyle w:val="BodyTextIndent2"/>
        <w:keepNext/>
        <w:numPr>
          <w:ilvl w:val="0"/>
          <w:numId w:val="21"/>
        </w:numPr>
        <w:spacing w:line="240" w:lineRule="auto"/>
        <w:rPr>
          <w:rFonts w:ascii="Calibri" w:hAnsi="Calibri" w:cs="Calibri"/>
        </w:rPr>
      </w:pPr>
      <w:r w:rsidRPr="00887A34">
        <w:rPr>
          <w:rFonts w:ascii="Calibri" w:hAnsi="Calibri" w:cs="Calibri"/>
        </w:rPr>
        <w:t>A detailed line item budget showing total cost of the proposed service</w:t>
      </w:r>
      <w:r w:rsidR="00692A1D" w:rsidRPr="00887A34">
        <w:rPr>
          <w:rFonts w:ascii="Calibri" w:hAnsi="Calibri" w:cs="Calibri"/>
        </w:rPr>
        <w:t>s</w:t>
      </w:r>
      <w:r w:rsidR="00FA5B35" w:rsidRPr="00887A34">
        <w:rPr>
          <w:rFonts w:ascii="Calibri" w:hAnsi="Calibri" w:cs="Calibri"/>
        </w:rPr>
        <w:t>.</w:t>
      </w:r>
      <w:r w:rsidRPr="00887A34">
        <w:rPr>
          <w:rFonts w:ascii="Calibri" w:hAnsi="Calibri" w:cs="Calibri"/>
        </w:rPr>
        <w:t xml:space="preserve">  </w:t>
      </w:r>
    </w:p>
    <w:p w14:paraId="5BF66693" w14:textId="77777777" w:rsidR="00692A1D" w:rsidRPr="00887A34" w:rsidRDefault="00692A1D" w:rsidP="004203DA">
      <w:pPr>
        <w:pStyle w:val="BodyTextIndent2"/>
        <w:keepNext/>
        <w:numPr>
          <w:ilvl w:val="0"/>
          <w:numId w:val="21"/>
        </w:numPr>
        <w:spacing w:line="240" w:lineRule="auto"/>
        <w:rPr>
          <w:rFonts w:ascii="Calibri" w:hAnsi="Calibri" w:cs="Calibri"/>
        </w:rPr>
      </w:pPr>
      <w:r w:rsidRPr="00887A34">
        <w:rPr>
          <w:rFonts w:ascii="Calibri" w:hAnsi="Calibri" w:cs="Calibri"/>
        </w:rPr>
        <w:t>A line item budget which includes all anticipated costs associated with salary, benefits (if included), program supplies, travel and training reimbursement, and indirect costs</w:t>
      </w:r>
      <w:r w:rsidR="00FA5B35" w:rsidRPr="00887A34">
        <w:rPr>
          <w:rFonts w:ascii="Calibri" w:hAnsi="Calibri" w:cs="Calibri"/>
        </w:rPr>
        <w:t>.</w:t>
      </w:r>
    </w:p>
    <w:p w14:paraId="16C9FE74" w14:textId="77777777" w:rsidR="00692A1D" w:rsidRPr="00887A34" w:rsidRDefault="00692A1D" w:rsidP="004203DA">
      <w:pPr>
        <w:pStyle w:val="BodyTextIndent2"/>
        <w:keepNext/>
        <w:numPr>
          <w:ilvl w:val="1"/>
          <w:numId w:val="21"/>
        </w:numPr>
        <w:spacing w:line="240" w:lineRule="auto"/>
        <w:rPr>
          <w:rFonts w:ascii="Calibri" w:hAnsi="Calibri" w:cs="Calibri"/>
        </w:rPr>
      </w:pPr>
      <w:r w:rsidRPr="00887A34">
        <w:rPr>
          <w:rFonts w:ascii="Calibri" w:hAnsi="Calibri" w:cs="Calibri"/>
        </w:rPr>
        <w:t>Indirect costs associated with staffing to manage the program shall not exceed 10% of the overall operating costs</w:t>
      </w:r>
    </w:p>
    <w:p w14:paraId="5E3374F1" w14:textId="77777777" w:rsidR="00246470" w:rsidRPr="00887A34" w:rsidRDefault="00246470" w:rsidP="004203DA">
      <w:pPr>
        <w:pStyle w:val="BodyTextIndent2"/>
        <w:keepNext/>
        <w:numPr>
          <w:ilvl w:val="0"/>
          <w:numId w:val="21"/>
        </w:numPr>
        <w:spacing w:line="240" w:lineRule="auto"/>
        <w:rPr>
          <w:rFonts w:ascii="Calibri" w:hAnsi="Calibri" w:cs="Calibri"/>
        </w:rPr>
      </w:pPr>
      <w:r w:rsidRPr="00887A34">
        <w:rPr>
          <w:rFonts w:ascii="Calibri" w:hAnsi="Calibri" w:cs="Calibri"/>
        </w:rPr>
        <w:t>A full explanation of all budget line items in a narrative entitled “Budget Justification.”</w:t>
      </w:r>
      <w:r w:rsidR="00B809B6" w:rsidRPr="00887A34">
        <w:rPr>
          <w:rFonts w:ascii="Calibri" w:hAnsi="Calibri" w:cs="Calibri"/>
        </w:rPr>
        <w:t xml:space="preserve"> </w:t>
      </w:r>
    </w:p>
    <w:p w14:paraId="771A225B" w14:textId="77777777" w:rsidR="00692A1D" w:rsidRPr="00887A34" w:rsidRDefault="00692A1D" w:rsidP="004203DA">
      <w:pPr>
        <w:pStyle w:val="BodyTextIndent2"/>
        <w:keepNext/>
        <w:numPr>
          <w:ilvl w:val="0"/>
          <w:numId w:val="21"/>
        </w:numPr>
        <w:spacing w:line="240" w:lineRule="auto"/>
        <w:rPr>
          <w:rFonts w:ascii="Calibri" w:hAnsi="Calibri" w:cs="Calibri"/>
        </w:rPr>
      </w:pPr>
      <w:r w:rsidRPr="00887A34">
        <w:rPr>
          <w:rFonts w:ascii="Calibri" w:hAnsi="Calibri" w:cs="Calibri"/>
        </w:rPr>
        <w:t>A narrative that explains how the budget supports the staff necessary to run the program effectively.</w:t>
      </w:r>
    </w:p>
    <w:p w14:paraId="40A4F0F9" w14:textId="77777777" w:rsidR="005B04DF" w:rsidRPr="00887A34" w:rsidRDefault="00692A1D" w:rsidP="004203DA">
      <w:pPr>
        <w:pStyle w:val="BodyTextIndent2"/>
        <w:keepNext/>
        <w:numPr>
          <w:ilvl w:val="0"/>
          <w:numId w:val="21"/>
        </w:numPr>
        <w:spacing w:line="240" w:lineRule="auto"/>
        <w:rPr>
          <w:rFonts w:ascii="Calibri" w:hAnsi="Calibri" w:cs="Calibri"/>
        </w:rPr>
      </w:pPr>
      <w:r w:rsidRPr="00887A34">
        <w:rPr>
          <w:rFonts w:ascii="Calibri" w:hAnsi="Calibri" w:cs="Calibri"/>
        </w:rPr>
        <w:t xml:space="preserve">An expectation of any leveraged funding from other sources or in-kind resources that will support the proposed project. </w:t>
      </w:r>
    </w:p>
    <w:p w14:paraId="12BD5A4D" w14:textId="77777777" w:rsidR="002C64BD" w:rsidRPr="00887A34" w:rsidRDefault="005B04DF" w:rsidP="004203DA">
      <w:pPr>
        <w:spacing w:after="240"/>
        <w:ind w:left="720"/>
        <w:rPr>
          <w:rFonts w:ascii="Calibri" w:hAnsi="Calibri" w:cs="Calibri"/>
          <w:color w:val="000000" w:themeColor="text1"/>
        </w:rPr>
      </w:pPr>
      <w:r w:rsidRPr="00887A34">
        <w:rPr>
          <w:rFonts w:ascii="Calibri" w:hAnsi="Calibri" w:cs="Calibri"/>
          <w:b/>
          <w:color w:val="000000" w:themeColor="text1"/>
        </w:rPr>
        <w:t xml:space="preserve">NOTE: </w:t>
      </w:r>
      <w:r w:rsidRPr="00887A34">
        <w:rPr>
          <w:rFonts w:ascii="Calibri" w:hAnsi="Calibri" w:cs="Calibri"/>
          <w:color w:val="000000" w:themeColor="text1"/>
        </w:rPr>
        <w:t>It is unlawful for any person engaged in business within this state to sell or use any article or product as a “loss leader” as defined in Section 17030 of the Business and Professions Code.</w:t>
      </w:r>
    </w:p>
    <w:p w14:paraId="053DE749" w14:textId="77777777" w:rsidR="00173CFE" w:rsidRPr="00887A34" w:rsidRDefault="00C95027" w:rsidP="004203DA">
      <w:pPr>
        <w:keepNext/>
        <w:spacing w:after="240"/>
        <w:ind w:left="720" w:hanging="720"/>
        <w:rPr>
          <w:rFonts w:ascii="Calibri" w:hAnsi="Calibri" w:cs="Calibri"/>
          <w:b/>
          <w:bCs/>
        </w:rPr>
      </w:pPr>
      <w:r w:rsidRPr="00887A34">
        <w:rPr>
          <w:rFonts w:ascii="Calibri" w:hAnsi="Calibri" w:cs="Calibri"/>
          <w:b/>
          <w:bCs/>
        </w:rPr>
        <w:t>10</w:t>
      </w:r>
      <w:r w:rsidR="00173CFE" w:rsidRPr="00887A34">
        <w:rPr>
          <w:rFonts w:ascii="Calibri" w:hAnsi="Calibri" w:cs="Calibri"/>
          <w:b/>
          <w:bCs/>
        </w:rPr>
        <w:t>.0</w:t>
      </w:r>
      <w:r w:rsidR="00173CFE" w:rsidRPr="00887A34">
        <w:rPr>
          <w:rFonts w:ascii="Calibri" w:hAnsi="Calibri" w:cs="Calibri"/>
          <w:b/>
          <w:bCs/>
        </w:rPr>
        <w:tab/>
        <w:t>OFFER PERIOD</w:t>
      </w:r>
    </w:p>
    <w:p w14:paraId="32DE8E8C" w14:textId="77777777" w:rsidR="00173CFE" w:rsidRPr="00887A34" w:rsidRDefault="00173CFE" w:rsidP="004203DA">
      <w:pPr>
        <w:pStyle w:val="ExhibitC2"/>
        <w:numPr>
          <w:ilvl w:val="0"/>
          <w:numId w:val="0"/>
        </w:numPr>
        <w:spacing w:after="120"/>
        <w:ind w:left="720"/>
        <w:rPr>
          <w:rFonts w:ascii="Calibri" w:hAnsi="Calibri" w:cs="Calibri"/>
        </w:rPr>
      </w:pPr>
      <w:r w:rsidRPr="00887A34">
        <w:rPr>
          <w:rFonts w:ascii="Calibri" w:hAnsi="Calibri" w:cs="Calibri"/>
          <w:color w:val="000000" w:themeColor="text1"/>
        </w:rPr>
        <w:t xml:space="preserve">A </w:t>
      </w:r>
      <w:r w:rsidR="007041FE" w:rsidRPr="00887A34">
        <w:rPr>
          <w:rFonts w:ascii="Calibri" w:hAnsi="Calibri" w:cs="Calibri"/>
          <w:color w:val="000000" w:themeColor="text1"/>
        </w:rPr>
        <w:t>Prospective Bidder</w:t>
      </w:r>
      <w:r w:rsidRPr="00887A34">
        <w:rPr>
          <w:rFonts w:ascii="Calibri" w:hAnsi="Calibri" w:cs="Calibri"/>
          <w:color w:val="000000" w:themeColor="text1"/>
        </w:rPr>
        <w:t xml:space="preserve">'s proposal is an irrevocable offer for </w:t>
      </w:r>
      <w:r w:rsidR="00334F02" w:rsidRPr="00887A34">
        <w:rPr>
          <w:rFonts w:ascii="Calibri" w:hAnsi="Calibri" w:cs="Calibri"/>
          <w:color w:val="000000" w:themeColor="text1"/>
        </w:rPr>
        <w:t xml:space="preserve">one hundred twenty </w:t>
      </w:r>
      <w:r w:rsidRPr="00887A34">
        <w:rPr>
          <w:rFonts w:ascii="Calibri" w:hAnsi="Calibri" w:cs="Calibri"/>
          <w:color w:val="000000" w:themeColor="text1"/>
        </w:rPr>
        <w:t>(</w:t>
      </w:r>
      <w:r w:rsidR="00334F02" w:rsidRPr="00887A34">
        <w:rPr>
          <w:rFonts w:ascii="Calibri" w:hAnsi="Calibri" w:cs="Calibri"/>
          <w:color w:val="000000" w:themeColor="text1"/>
        </w:rPr>
        <w:t xml:space="preserve">120) </w:t>
      </w:r>
      <w:r w:rsidRPr="00887A34">
        <w:rPr>
          <w:rFonts w:ascii="Calibri" w:hAnsi="Calibri" w:cs="Calibri"/>
          <w:color w:val="000000" w:themeColor="text1"/>
        </w:rPr>
        <w:t xml:space="preserve">days following the proposal due date.  </w:t>
      </w:r>
      <w:r w:rsidRPr="00887A34">
        <w:rPr>
          <w:rFonts w:ascii="Calibri" w:hAnsi="Calibri" w:cs="Calibri"/>
        </w:rPr>
        <w:t>In the event a final contract has not been awarded within this period, the</w:t>
      </w:r>
      <w:r w:rsidR="00692A1D" w:rsidRPr="00887A34">
        <w:rPr>
          <w:rFonts w:ascii="Calibri" w:hAnsi="Calibri" w:cs="Calibri"/>
        </w:rPr>
        <w:t xml:space="preserve"> Court</w:t>
      </w:r>
      <w:r w:rsidRPr="00887A34">
        <w:rPr>
          <w:rFonts w:ascii="Calibri" w:hAnsi="Calibri" w:cs="Calibri"/>
        </w:rPr>
        <w:t xml:space="preserve"> reserves the right to negotiate extensions to this period.</w:t>
      </w:r>
    </w:p>
    <w:p w14:paraId="1F0F5F16" w14:textId="77777777" w:rsidR="004203DA" w:rsidRPr="00887A34" w:rsidRDefault="00C95027" w:rsidP="004203DA">
      <w:pPr>
        <w:keepNext/>
        <w:spacing w:after="240"/>
        <w:ind w:left="720" w:hanging="720"/>
        <w:rPr>
          <w:rFonts w:ascii="Calibri" w:hAnsi="Calibri" w:cs="Calibri"/>
          <w:b/>
          <w:bCs/>
        </w:rPr>
      </w:pPr>
      <w:r w:rsidRPr="00887A34">
        <w:rPr>
          <w:rFonts w:ascii="Calibri" w:hAnsi="Calibri" w:cs="Calibri"/>
          <w:b/>
          <w:bCs/>
        </w:rPr>
        <w:t>11</w:t>
      </w:r>
      <w:r w:rsidR="00173CFE" w:rsidRPr="00887A34">
        <w:rPr>
          <w:rFonts w:ascii="Calibri" w:hAnsi="Calibri" w:cs="Calibri"/>
          <w:b/>
          <w:bCs/>
        </w:rPr>
        <w:t>.</w:t>
      </w:r>
      <w:r w:rsidR="00BD65B9" w:rsidRPr="00887A34">
        <w:rPr>
          <w:rFonts w:ascii="Calibri" w:hAnsi="Calibri" w:cs="Calibri"/>
          <w:b/>
          <w:bCs/>
        </w:rPr>
        <w:t>0</w:t>
      </w:r>
      <w:r w:rsidR="00BD65B9" w:rsidRPr="00887A34">
        <w:rPr>
          <w:rFonts w:ascii="Calibri" w:hAnsi="Calibri" w:cs="Calibri"/>
          <w:b/>
          <w:bCs/>
        </w:rPr>
        <w:tab/>
        <w:t>EVALUATION OF PROPOSALS</w:t>
      </w:r>
    </w:p>
    <w:p w14:paraId="2BBF9ABF" w14:textId="01DD0B24" w:rsidR="00F728B9" w:rsidRPr="00887A34" w:rsidRDefault="00F728B9" w:rsidP="004203DA">
      <w:pPr>
        <w:keepNext/>
        <w:spacing w:after="120"/>
        <w:ind w:left="720"/>
        <w:rPr>
          <w:rFonts w:ascii="Calibri" w:hAnsi="Calibri" w:cs="Calibri"/>
          <w:b/>
          <w:bCs/>
        </w:rPr>
      </w:pPr>
      <w:r w:rsidRPr="00887A34">
        <w:rPr>
          <w:rFonts w:ascii="Calibri" w:hAnsi="Calibri" w:cs="Calibri"/>
        </w:rPr>
        <w:t>At the time proposals are opened, each proposal will be checked for the presence or absence of the required proposal contents.  The cost portion of proposals will be publicly opened at the date and time noted in Section 3.0</w:t>
      </w:r>
      <w:r w:rsidR="00D225FF">
        <w:rPr>
          <w:rFonts w:ascii="Calibri" w:hAnsi="Calibri" w:cs="Calibri"/>
        </w:rPr>
        <w:t>.</w:t>
      </w:r>
      <w:r w:rsidRPr="00887A34">
        <w:rPr>
          <w:rFonts w:ascii="Calibri" w:hAnsi="Calibri" w:cs="Calibri"/>
        </w:rPr>
        <w:t xml:space="preserve"> </w:t>
      </w:r>
    </w:p>
    <w:p w14:paraId="70A05D5D" w14:textId="77777777" w:rsidR="00F728B9" w:rsidRPr="00887A34" w:rsidRDefault="00F728B9" w:rsidP="004203DA">
      <w:pPr>
        <w:keepNext/>
        <w:spacing w:after="120"/>
        <w:ind w:left="720"/>
        <w:rPr>
          <w:rFonts w:ascii="Calibri" w:hAnsi="Calibri" w:cs="Calibri"/>
        </w:rPr>
      </w:pPr>
      <w:r w:rsidRPr="00887A34">
        <w:rPr>
          <w:rFonts w:ascii="Calibri" w:hAnsi="Calibri" w:cs="Calibri"/>
        </w:rPr>
        <w:t xml:space="preserve">The Court will evaluate the proposals on a 100-point scale using the criteria set forth in the table below.  Award, if made, will be to the highest-scored proposal. </w:t>
      </w:r>
    </w:p>
    <w:p w14:paraId="532A99AB" w14:textId="77777777" w:rsidR="00C95027" w:rsidRPr="00887A34" w:rsidRDefault="00DE5650" w:rsidP="00DE5650">
      <w:pPr>
        <w:keepNext/>
        <w:spacing w:after="120"/>
        <w:ind w:left="720"/>
        <w:rPr>
          <w:rFonts w:ascii="Calibri" w:hAnsi="Calibri" w:cs="Calibri"/>
        </w:rPr>
      </w:pPr>
      <w:r w:rsidRPr="00933E37">
        <w:rPr>
          <w:rFonts w:ascii="Calibri" w:hAnsi="Calibri" w:cs="Calibri"/>
        </w:rPr>
        <w:t xml:space="preserve">5% will be assigned to total points for Prospective Bidders who are claiming Small Business Preference per section 14.0 of the RFP. </w:t>
      </w:r>
    </w:p>
    <w:p w14:paraId="245609B8" w14:textId="77777777" w:rsidR="00F728B9" w:rsidRPr="00887A34" w:rsidRDefault="00F728B9" w:rsidP="00F728B9">
      <w:pPr>
        <w:keepNext/>
        <w:ind w:left="720"/>
        <w:rPr>
          <w:rFonts w:ascii="Calibri" w:hAnsi="Calibri" w:cs="Calibri"/>
        </w:rPr>
      </w:pPr>
      <w:r w:rsidRPr="00887A34">
        <w:rPr>
          <w:rFonts w:ascii="Calibri" w:hAnsi="Calibri" w:cs="Calibri"/>
        </w:rPr>
        <w:t xml:space="preserve">If a contract will be awarded, the Court will post an intent to award notice at </w:t>
      </w:r>
      <w:hyperlink r:id="rId10" w:history="1">
        <w:r w:rsidRPr="00887A34">
          <w:rPr>
            <w:rStyle w:val="Hyperlink"/>
            <w:rFonts w:ascii="Calibri" w:hAnsi="Calibri" w:cs="Calibri"/>
          </w:rPr>
          <w:t>http://alameda.courts.ca.gov/Pages.aspx/Contract-Opportunities</w:t>
        </w:r>
      </w:hyperlink>
      <w:r w:rsidRPr="00887A34">
        <w:rPr>
          <w:rFonts w:ascii="Calibri" w:hAnsi="Calibri" w:cs="Calibri"/>
        </w:rPr>
        <w:t xml:space="preserve"> </w:t>
      </w:r>
    </w:p>
    <w:p w14:paraId="13BF8E18" w14:textId="77777777" w:rsidR="00BD65B9" w:rsidRPr="00887A34" w:rsidRDefault="00BD65B9" w:rsidP="004203DA">
      <w:pPr>
        <w:widowControl w:val="0"/>
        <w:rPr>
          <w:rFonts w:ascii="Calibri" w:hAnsi="Calibri" w:cs="Calibr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815755" w14:paraId="4A83D375" w14:textId="77777777" w:rsidTr="00BA2200">
        <w:trPr>
          <w:trHeight w:val="485"/>
          <w:tblHeader/>
          <w:jc w:val="center"/>
        </w:trPr>
        <w:tc>
          <w:tcPr>
            <w:tcW w:w="4986" w:type="dxa"/>
            <w:shd w:val="clear" w:color="auto" w:fill="E6E6E6"/>
            <w:vAlign w:val="center"/>
          </w:tcPr>
          <w:p w14:paraId="36BAF5AD" w14:textId="77777777" w:rsidR="00BD65B9" w:rsidRPr="00887A34" w:rsidRDefault="00BD65B9" w:rsidP="00BA2200">
            <w:pPr>
              <w:widowControl w:val="0"/>
              <w:tabs>
                <w:tab w:val="left" w:pos="6354"/>
              </w:tabs>
              <w:ind w:right="-18"/>
              <w:jc w:val="center"/>
              <w:rPr>
                <w:rFonts w:ascii="Calibri" w:hAnsi="Calibri" w:cs="Calibri"/>
                <w:b/>
                <w:bCs/>
                <w:color w:val="000000"/>
              </w:rPr>
            </w:pPr>
            <w:r w:rsidRPr="00887A34">
              <w:rPr>
                <w:rFonts w:ascii="Calibri" w:hAnsi="Calibri" w:cs="Calibri"/>
                <w:b/>
                <w:bCs/>
                <w:color w:val="000000"/>
              </w:rPr>
              <w:t>C</w:t>
            </w:r>
            <w:r w:rsidR="00595822" w:rsidRPr="00887A34">
              <w:rPr>
                <w:rFonts w:ascii="Calibri" w:hAnsi="Calibri" w:cs="Calibri"/>
                <w:b/>
                <w:bCs/>
                <w:color w:val="000000"/>
              </w:rPr>
              <w:t>RITERION</w:t>
            </w:r>
          </w:p>
          <w:p w14:paraId="3D6FC836" w14:textId="77777777" w:rsidR="003A4D99" w:rsidRPr="00887A34" w:rsidRDefault="003A4D99" w:rsidP="00BA2200">
            <w:pPr>
              <w:widowControl w:val="0"/>
              <w:tabs>
                <w:tab w:val="left" w:pos="6354"/>
              </w:tabs>
              <w:ind w:right="-18"/>
              <w:jc w:val="center"/>
              <w:rPr>
                <w:rFonts w:ascii="Calibri" w:hAnsi="Calibri" w:cs="Calibri"/>
                <w:b/>
                <w:bCs/>
                <w:color w:val="000000"/>
              </w:rPr>
            </w:pPr>
          </w:p>
          <w:p w14:paraId="04609BB5" w14:textId="77777777" w:rsidR="003A4D99" w:rsidRPr="00887A34" w:rsidRDefault="003A4D99" w:rsidP="00BA2200">
            <w:pPr>
              <w:widowControl w:val="0"/>
              <w:tabs>
                <w:tab w:val="left" w:pos="6354"/>
              </w:tabs>
              <w:ind w:right="-18"/>
              <w:jc w:val="center"/>
              <w:rPr>
                <w:rFonts w:ascii="Calibri" w:hAnsi="Calibri" w:cs="Calibri"/>
                <w:b/>
                <w:bCs/>
                <w:color w:val="000000"/>
              </w:rPr>
            </w:pPr>
          </w:p>
        </w:tc>
        <w:tc>
          <w:tcPr>
            <w:tcW w:w="3192" w:type="dxa"/>
            <w:shd w:val="clear" w:color="auto" w:fill="E6E6E6"/>
            <w:vAlign w:val="center"/>
          </w:tcPr>
          <w:p w14:paraId="09422B4D" w14:textId="77777777" w:rsidR="00BD65B9" w:rsidRPr="00887A34" w:rsidRDefault="00020D77" w:rsidP="00BA2200">
            <w:pPr>
              <w:widowControl w:val="0"/>
              <w:ind w:left="-108" w:right="-108"/>
              <w:jc w:val="center"/>
              <w:rPr>
                <w:rFonts w:ascii="Calibri" w:hAnsi="Calibri" w:cs="Calibri"/>
                <w:b/>
                <w:bCs/>
                <w:color w:val="000000"/>
                <w:sz w:val="22"/>
                <w:szCs w:val="22"/>
              </w:rPr>
            </w:pPr>
            <w:r w:rsidRPr="00887A34">
              <w:rPr>
                <w:rFonts w:ascii="Calibri" w:hAnsi="Calibri" w:cs="Calibri"/>
                <w:b/>
                <w:bCs/>
                <w:caps/>
                <w:color w:val="000000"/>
              </w:rPr>
              <w:t>maximum number of points</w:t>
            </w:r>
          </w:p>
        </w:tc>
      </w:tr>
      <w:tr w:rsidR="00BD65B9" w:rsidRPr="00815755" w14:paraId="7828994D" w14:textId="77777777" w:rsidTr="00BA2200">
        <w:trPr>
          <w:trHeight w:val="668"/>
          <w:jc w:val="center"/>
        </w:trPr>
        <w:tc>
          <w:tcPr>
            <w:tcW w:w="4986" w:type="dxa"/>
            <w:vAlign w:val="center"/>
          </w:tcPr>
          <w:p w14:paraId="3E5408F8" w14:textId="77777777" w:rsidR="00BD65B9" w:rsidRPr="00887A34" w:rsidRDefault="00F728B9" w:rsidP="00BA2200">
            <w:pPr>
              <w:widowControl w:val="0"/>
              <w:rPr>
                <w:rFonts w:ascii="Calibri" w:hAnsi="Calibri" w:cs="Calibri"/>
                <w:iCs/>
                <w:color w:val="000000" w:themeColor="text1"/>
              </w:rPr>
            </w:pPr>
            <w:r w:rsidRPr="00887A34">
              <w:rPr>
                <w:rFonts w:ascii="Calibri" w:hAnsi="Calibri" w:cs="Calibri"/>
                <w:iCs/>
                <w:color w:val="000000" w:themeColor="text1"/>
              </w:rPr>
              <w:t>MIS Design, Configuration, and Timetable</w:t>
            </w:r>
          </w:p>
          <w:p w14:paraId="38E8E74A" w14:textId="77777777" w:rsidR="00F728B9" w:rsidRPr="00887A34" w:rsidRDefault="00F728B9" w:rsidP="00BA2200">
            <w:pPr>
              <w:widowControl w:val="0"/>
              <w:rPr>
                <w:rFonts w:ascii="Calibri" w:hAnsi="Calibri" w:cs="Calibri"/>
                <w:bCs/>
                <w:i/>
                <w:color w:val="000000" w:themeColor="text1"/>
              </w:rPr>
            </w:pPr>
            <w:r w:rsidRPr="00887A34">
              <w:rPr>
                <w:rFonts w:ascii="Calibri" w:hAnsi="Calibri" w:cs="Calibri"/>
                <w:bCs/>
                <w:i/>
                <w:color w:val="000000" w:themeColor="text1"/>
              </w:rPr>
              <w:t>(Effective, efficient design meeting Court needs that can be implemented promptly)</w:t>
            </w:r>
          </w:p>
        </w:tc>
        <w:tc>
          <w:tcPr>
            <w:tcW w:w="3192" w:type="dxa"/>
            <w:vAlign w:val="center"/>
          </w:tcPr>
          <w:p w14:paraId="59FDC983" w14:textId="77777777" w:rsidR="00BD65B9" w:rsidRPr="00887A34" w:rsidRDefault="00F728B9" w:rsidP="00BA2200">
            <w:pPr>
              <w:widowControl w:val="0"/>
              <w:tabs>
                <w:tab w:val="left" w:pos="2178"/>
              </w:tabs>
              <w:jc w:val="center"/>
              <w:rPr>
                <w:rFonts w:ascii="Calibri" w:hAnsi="Calibri" w:cs="Calibri"/>
                <w:b/>
                <w:bCs/>
                <w:iCs/>
                <w:color w:val="000000" w:themeColor="text1"/>
              </w:rPr>
            </w:pPr>
            <w:r w:rsidRPr="00887A34">
              <w:rPr>
                <w:rFonts w:ascii="Calibri" w:hAnsi="Calibri" w:cs="Calibri"/>
                <w:bCs/>
                <w:iCs/>
                <w:color w:val="000000" w:themeColor="text1"/>
              </w:rPr>
              <w:t>40</w:t>
            </w:r>
          </w:p>
        </w:tc>
      </w:tr>
      <w:tr w:rsidR="00BD65B9" w:rsidRPr="00815755" w14:paraId="0EF58CCB" w14:textId="77777777" w:rsidTr="00BA2200">
        <w:trPr>
          <w:trHeight w:val="647"/>
          <w:jc w:val="center"/>
        </w:trPr>
        <w:tc>
          <w:tcPr>
            <w:tcW w:w="4986" w:type="dxa"/>
            <w:vAlign w:val="center"/>
          </w:tcPr>
          <w:p w14:paraId="488E22B2" w14:textId="77777777" w:rsidR="00F728B9" w:rsidRPr="00887A34" w:rsidRDefault="00F728B9" w:rsidP="00BA2200">
            <w:pPr>
              <w:widowControl w:val="0"/>
              <w:rPr>
                <w:rFonts w:ascii="Calibri" w:hAnsi="Calibri" w:cs="Calibri"/>
                <w:iCs/>
                <w:color w:val="000000" w:themeColor="text1"/>
              </w:rPr>
            </w:pPr>
            <w:r w:rsidRPr="00887A34">
              <w:rPr>
                <w:rFonts w:ascii="Calibri" w:hAnsi="Calibri" w:cs="Calibri"/>
                <w:iCs/>
                <w:color w:val="000000" w:themeColor="text1"/>
              </w:rPr>
              <w:t>Experience Relevant to RFP</w:t>
            </w:r>
          </w:p>
          <w:p w14:paraId="0FD5ED18" w14:textId="77777777" w:rsidR="00F728B9" w:rsidRPr="00887A34" w:rsidRDefault="00F728B9" w:rsidP="00BA2200">
            <w:pPr>
              <w:widowControl w:val="0"/>
              <w:rPr>
                <w:rFonts w:ascii="Calibri" w:hAnsi="Calibri" w:cs="Calibri"/>
                <w:i/>
                <w:color w:val="000000" w:themeColor="text1"/>
              </w:rPr>
            </w:pPr>
            <w:r w:rsidRPr="00887A34">
              <w:rPr>
                <w:rFonts w:ascii="Calibri" w:hAnsi="Calibri" w:cs="Calibri"/>
                <w:i/>
                <w:color w:val="000000" w:themeColor="text1"/>
              </w:rPr>
              <w:t>(Provision of similar MIS to other specialty treatment courts)</w:t>
            </w:r>
          </w:p>
        </w:tc>
        <w:tc>
          <w:tcPr>
            <w:tcW w:w="3192" w:type="dxa"/>
            <w:vAlign w:val="center"/>
          </w:tcPr>
          <w:p w14:paraId="1CF570D0" w14:textId="77777777" w:rsidR="00BD65B9" w:rsidRPr="00887A34" w:rsidRDefault="00F728B9" w:rsidP="00BA2200">
            <w:pPr>
              <w:widowControl w:val="0"/>
              <w:tabs>
                <w:tab w:val="left" w:pos="2178"/>
              </w:tabs>
              <w:jc w:val="center"/>
              <w:rPr>
                <w:rFonts w:ascii="Calibri" w:hAnsi="Calibri" w:cs="Calibri"/>
                <w:b/>
                <w:bCs/>
                <w:iCs/>
                <w:color w:val="000000" w:themeColor="text1"/>
              </w:rPr>
            </w:pPr>
            <w:r w:rsidRPr="00887A34">
              <w:rPr>
                <w:rFonts w:ascii="Calibri" w:hAnsi="Calibri" w:cs="Calibri"/>
                <w:bCs/>
                <w:iCs/>
                <w:color w:val="000000" w:themeColor="text1"/>
              </w:rPr>
              <w:t>18</w:t>
            </w:r>
          </w:p>
        </w:tc>
      </w:tr>
      <w:tr w:rsidR="00BD65B9" w:rsidRPr="00815755" w14:paraId="32C4BEAA" w14:textId="77777777" w:rsidTr="00BA2200">
        <w:trPr>
          <w:trHeight w:val="647"/>
          <w:jc w:val="center"/>
        </w:trPr>
        <w:tc>
          <w:tcPr>
            <w:tcW w:w="4986" w:type="dxa"/>
            <w:vAlign w:val="center"/>
          </w:tcPr>
          <w:p w14:paraId="7D27082E" w14:textId="77777777" w:rsidR="00BD65B9" w:rsidRPr="00887A34" w:rsidRDefault="00595822" w:rsidP="00BA2200">
            <w:pPr>
              <w:widowControl w:val="0"/>
              <w:rPr>
                <w:rFonts w:ascii="Calibri" w:hAnsi="Calibri" w:cs="Calibri"/>
                <w:iCs/>
                <w:color w:val="000000" w:themeColor="text1"/>
              </w:rPr>
            </w:pPr>
            <w:r w:rsidRPr="00887A34">
              <w:rPr>
                <w:rFonts w:ascii="Calibri" w:hAnsi="Calibri" w:cs="Calibri"/>
                <w:iCs/>
                <w:color w:val="000000" w:themeColor="text1"/>
              </w:rPr>
              <w:t xml:space="preserve">Cost </w:t>
            </w:r>
          </w:p>
          <w:p w14:paraId="5D71D501" w14:textId="77777777" w:rsidR="00F728B9" w:rsidRPr="00887A34" w:rsidRDefault="00F728B9" w:rsidP="00BA2200">
            <w:pPr>
              <w:widowControl w:val="0"/>
              <w:rPr>
                <w:rFonts w:ascii="Calibri" w:hAnsi="Calibri" w:cs="Calibri"/>
                <w:bCs/>
                <w:i/>
                <w:color w:val="000000" w:themeColor="text1"/>
              </w:rPr>
            </w:pPr>
            <w:r w:rsidRPr="00887A34">
              <w:rPr>
                <w:rFonts w:ascii="Calibri" w:hAnsi="Calibri" w:cs="Calibri"/>
                <w:bCs/>
                <w:i/>
                <w:color w:val="000000" w:themeColor="text1"/>
              </w:rPr>
              <w:t>(Line-item Budget and Budget Narrative)</w:t>
            </w:r>
          </w:p>
        </w:tc>
        <w:tc>
          <w:tcPr>
            <w:tcW w:w="3192" w:type="dxa"/>
            <w:vAlign w:val="center"/>
          </w:tcPr>
          <w:p w14:paraId="730570C9" w14:textId="77777777" w:rsidR="00BD65B9" w:rsidRPr="00887A34" w:rsidRDefault="00F728B9" w:rsidP="00BA2200">
            <w:pPr>
              <w:widowControl w:val="0"/>
              <w:jc w:val="center"/>
              <w:rPr>
                <w:rFonts w:ascii="Calibri" w:hAnsi="Calibri" w:cs="Calibri"/>
                <w:b/>
                <w:bCs/>
                <w:iCs/>
                <w:color w:val="000000" w:themeColor="text1"/>
              </w:rPr>
            </w:pPr>
            <w:r w:rsidRPr="00887A34">
              <w:rPr>
                <w:rFonts w:ascii="Calibri" w:hAnsi="Calibri" w:cs="Calibri"/>
                <w:bCs/>
                <w:iCs/>
                <w:color w:val="000000" w:themeColor="text1"/>
              </w:rPr>
              <w:t>30</w:t>
            </w:r>
          </w:p>
        </w:tc>
      </w:tr>
      <w:tr w:rsidR="00BD65B9" w:rsidRPr="00815755" w14:paraId="44759530" w14:textId="77777777" w:rsidTr="00BA2200">
        <w:trPr>
          <w:trHeight w:val="539"/>
          <w:jc w:val="center"/>
        </w:trPr>
        <w:tc>
          <w:tcPr>
            <w:tcW w:w="4986" w:type="dxa"/>
            <w:vAlign w:val="center"/>
          </w:tcPr>
          <w:p w14:paraId="40D34C1C" w14:textId="77777777" w:rsidR="00BD65B9" w:rsidRPr="00887A34" w:rsidRDefault="00F728B9" w:rsidP="00BA2200">
            <w:pPr>
              <w:widowControl w:val="0"/>
              <w:ind w:right="576"/>
              <w:rPr>
                <w:rFonts w:ascii="Calibri" w:hAnsi="Calibri" w:cs="Calibri"/>
                <w:iCs/>
                <w:color w:val="000000" w:themeColor="text1"/>
              </w:rPr>
            </w:pPr>
            <w:r w:rsidRPr="00887A34">
              <w:rPr>
                <w:rFonts w:ascii="Calibri" w:hAnsi="Calibri" w:cs="Calibri"/>
                <w:iCs/>
                <w:color w:val="000000" w:themeColor="text1"/>
              </w:rPr>
              <w:t>Attachment A</w:t>
            </w:r>
          </w:p>
          <w:p w14:paraId="051BAB89" w14:textId="77777777" w:rsidR="00F728B9" w:rsidRPr="00887A34" w:rsidRDefault="00F728B9" w:rsidP="00BA2200">
            <w:pPr>
              <w:widowControl w:val="0"/>
              <w:ind w:right="576"/>
              <w:rPr>
                <w:rFonts w:ascii="Calibri" w:hAnsi="Calibri" w:cs="Calibri"/>
                <w:bCs/>
                <w:i/>
                <w:color w:val="000000" w:themeColor="text1"/>
              </w:rPr>
            </w:pPr>
            <w:r w:rsidRPr="00887A34">
              <w:rPr>
                <w:rFonts w:ascii="Calibri" w:hAnsi="Calibri" w:cs="Calibri"/>
                <w:i/>
                <w:color w:val="000000" w:themeColor="text1"/>
              </w:rPr>
              <w:t>(Sample forms a</w:t>
            </w:r>
            <w:r w:rsidR="008F7C0B" w:rsidRPr="00887A34">
              <w:rPr>
                <w:rFonts w:ascii="Calibri" w:hAnsi="Calibri" w:cs="Calibri"/>
                <w:i/>
                <w:color w:val="000000" w:themeColor="text1"/>
              </w:rPr>
              <w:t>nd exhibits provided by Prospective Bidder</w:t>
            </w:r>
            <w:r w:rsidRPr="00887A34">
              <w:rPr>
                <w:rFonts w:ascii="Calibri" w:hAnsi="Calibri" w:cs="Calibri"/>
                <w:i/>
                <w:color w:val="000000" w:themeColor="text1"/>
              </w:rPr>
              <w:t>)</w:t>
            </w:r>
          </w:p>
        </w:tc>
        <w:tc>
          <w:tcPr>
            <w:tcW w:w="3192" w:type="dxa"/>
            <w:vAlign w:val="center"/>
          </w:tcPr>
          <w:p w14:paraId="119066B0" w14:textId="77777777" w:rsidR="00BD65B9" w:rsidRPr="00887A34" w:rsidRDefault="00BD65B9" w:rsidP="00BA2200">
            <w:pPr>
              <w:widowControl w:val="0"/>
              <w:jc w:val="center"/>
              <w:rPr>
                <w:rFonts w:ascii="Calibri" w:hAnsi="Calibri" w:cs="Calibri"/>
                <w:b/>
                <w:bCs/>
                <w:iCs/>
                <w:color w:val="000000" w:themeColor="text1"/>
              </w:rPr>
            </w:pPr>
          </w:p>
          <w:p w14:paraId="6BC01F17" w14:textId="77777777" w:rsidR="00BD65B9" w:rsidRPr="00887A34" w:rsidRDefault="00B73152" w:rsidP="00BA2200">
            <w:pPr>
              <w:widowControl w:val="0"/>
              <w:jc w:val="center"/>
              <w:rPr>
                <w:rFonts w:ascii="Calibri" w:hAnsi="Calibri" w:cs="Calibri"/>
                <w:b/>
                <w:bCs/>
                <w:iCs/>
                <w:color w:val="000000" w:themeColor="text1"/>
              </w:rPr>
            </w:pPr>
            <w:r w:rsidRPr="00887A34">
              <w:rPr>
                <w:rFonts w:ascii="Calibri" w:hAnsi="Calibri" w:cs="Calibri"/>
                <w:bCs/>
                <w:iCs/>
                <w:color w:val="000000" w:themeColor="text1"/>
              </w:rPr>
              <w:t>7</w:t>
            </w:r>
          </w:p>
        </w:tc>
      </w:tr>
      <w:tr w:rsidR="00595822" w:rsidRPr="00815755" w14:paraId="58AD91D6" w14:textId="77777777" w:rsidTr="00BA2200">
        <w:trPr>
          <w:trHeight w:val="539"/>
          <w:jc w:val="center"/>
        </w:trPr>
        <w:tc>
          <w:tcPr>
            <w:tcW w:w="4986" w:type="dxa"/>
            <w:vAlign w:val="center"/>
          </w:tcPr>
          <w:p w14:paraId="6DE93890" w14:textId="77777777" w:rsidR="00595822" w:rsidRPr="00887A34" w:rsidRDefault="005F597D" w:rsidP="00BA2200">
            <w:pPr>
              <w:widowControl w:val="0"/>
              <w:ind w:right="576"/>
              <w:rPr>
                <w:rFonts w:ascii="Calibri" w:hAnsi="Calibri" w:cs="Calibri"/>
                <w:iCs/>
                <w:color w:val="000000" w:themeColor="text1"/>
              </w:rPr>
            </w:pPr>
            <w:r w:rsidRPr="00887A34">
              <w:rPr>
                <w:rFonts w:ascii="Calibri" w:hAnsi="Calibri" w:cs="Calibri"/>
                <w:iCs/>
                <w:color w:val="000000" w:themeColor="text1"/>
              </w:rPr>
              <w:t xml:space="preserve">Acceptance of </w:t>
            </w:r>
            <w:r w:rsidR="00B23242" w:rsidRPr="00887A34">
              <w:rPr>
                <w:rFonts w:ascii="Calibri" w:hAnsi="Calibri" w:cs="Calibri"/>
                <w:iCs/>
                <w:color w:val="000000" w:themeColor="text1"/>
              </w:rPr>
              <w:t xml:space="preserve">the </w:t>
            </w:r>
            <w:r w:rsidR="00EC4775" w:rsidRPr="00887A34">
              <w:rPr>
                <w:rFonts w:ascii="Calibri" w:hAnsi="Calibri" w:cs="Calibri"/>
                <w:iCs/>
                <w:color w:val="000000" w:themeColor="text1"/>
              </w:rPr>
              <w:t>Terms and Conditions</w:t>
            </w:r>
          </w:p>
        </w:tc>
        <w:tc>
          <w:tcPr>
            <w:tcW w:w="3192" w:type="dxa"/>
            <w:vAlign w:val="center"/>
          </w:tcPr>
          <w:p w14:paraId="272BDC42" w14:textId="77777777" w:rsidR="00595822" w:rsidRPr="00887A34" w:rsidRDefault="00F728B9" w:rsidP="00BA2200">
            <w:pPr>
              <w:widowControl w:val="0"/>
              <w:jc w:val="center"/>
              <w:rPr>
                <w:rFonts w:ascii="Calibri" w:hAnsi="Calibri" w:cs="Calibri"/>
                <w:b/>
                <w:bCs/>
                <w:iCs/>
                <w:color w:val="000000" w:themeColor="text1"/>
              </w:rPr>
            </w:pPr>
            <w:r w:rsidRPr="00887A34">
              <w:rPr>
                <w:rFonts w:ascii="Calibri" w:hAnsi="Calibri" w:cs="Calibri"/>
                <w:bCs/>
                <w:iCs/>
                <w:color w:val="000000" w:themeColor="text1"/>
              </w:rPr>
              <w:t>5</w:t>
            </w:r>
          </w:p>
        </w:tc>
      </w:tr>
    </w:tbl>
    <w:p w14:paraId="15C0B1FC" w14:textId="77777777" w:rsidR="00C37FF7" w:rsidRPr="00887A34" w:rsidRDefault="00C37FF7">
      <w:pPr>
        <w:rPr>
          <w:rFonts w:ascii="Calibri" w:hAnsi="Calibri" w:cs="Calibri"/>
        </w:rPr>
      </w:pPr>
    </w:p>
    <w:p w14:paraId="6935BC26" w14:textId="18011190" w:rsidR="00E03BB7" w:rsidRPr="00887A34" w:rsidRDefault="00DE5650" w:rsidP="004203DA">
      <w:pPr>
        <w:widowControl w:val="0"/>
        <w:spacing w:after="240"/>
        <w:ind w:left="720" w:hanging="720"/>
        <w:rPr>
          <w:rFonts w:ascii="Calibri" w:hAnsi="Calibri" w:cs="Calibri"/>
          <w:b/>
          <w:bCs/>
        </w:rPr>
      </w:pPr>
      <w:r w:rsidRPr="00887A34">
        <w:rPr>
          <w:rFonts w:ascii="Calibri" w:hAnsi="Calibri" w:cs="Calibri"/>
          <w:b/>
          <w:bCs/>
        </w:rPr>
        <w:t>12</w:t>
      </w:r>
      <w:r w:rsidR="006562BF" w:rsidRPr="00887A34">
        <w:rPr>
          <w:rFonts w:ascii="Calibri" w:hAnsi="Calibri" w:cs="Calibri"/>
          <w:b/>
          <w:bCs/>
        </w:rPr>
        <w:t>.0</w:t>
      </w:r>
      <w:r w:rsidR="006562BF" w:rsidRPr="00887A34">
        <w:rPr>
          <w:rFonts w:ascii="Calibri" w:hAnsi="Calibri" w:cs="Calibri"/>
          <w:b/>
          <w:bCs/>
        </w:rPr>
        <w:tab/>
        <w:t>INTERVIEWS</w:t>
      </w:r>
      <w:r w:rsidR="00E03BB7" w:rsidRPr="00887A34">
        <w:rPr>
          <w:rFonts w:ascii="Calibri" w:hAnsi="Calibri" w:cs="Calibri"/>
          <w:b/>
          <w:bCs/>
        </w:rPr>
        <w:t xml:space="preserve"> AND DEMONSTRATIONS</w:t>
      </w:r>
    </w:p>
    <w:p w14:paraId="12F7807A" w14:textId="75088B18" w:rsidR="00E03BB7" w:rsidRPr="00933E37" w:rsidRDefault="00E03BB7" w:rsidP="00933E37">
      <w:pPr>
        <w:widowControl w:val="0"/>
        <w:spacing w:after="240"/>
        <w:ind w:left="720"/>
        <w:rPr>
          <w:rFonts w:ascii="Calibri" w:hAnsi="Calibri" w:cs="Calibri"/>
        </w:rPr>
      </w:pPr>
      <w:r w:rsidRPr="00933E37">
        <w:rPr>
          <w:rFonts w:ascii="Calibri" w:hAnsi="Calibri" w:cs="Calibri"/>
        </w:rPr>
        <w:t>The Court may conduct interviews with Prospective Bidders to clarify aspects set forth in their proposals or to assist in finalizing the ranking of top-ranked proposals.</w:t>
      </w:r>
    </w:p>
    <w:p w14:paraId="2E879282" w14:textId="06EC2EB5" w:rsidR="00E03BB7" w:rsidRPr="00933E37" w:rsidRDefault="00E03BB7" w:rsidP="00933E37">
      <w:pPr>
        <w:pStyle w:val="NormalWeb"/>
        <w:shd w:val="clear" w:color="auto" w:fill="FFFFFF"/>
        <w:ind w:left="720"/>
        <w:rPr>
          <w:rFonts w:ascii="Calibri" w:hAnsi="Calibri" w:cs="Calibri"/>
          <w:sz w:val="23"/>
          <w:szCs w:val="23"/>
        </w:rPr>
      </w:pPr>
      <w:r w:rsidRPr="00933E37">
        <w:rPr>
          <w:rFonts w:ascii="Calibri" w:hAnsi="Calibri" w:cs="Calibri"/>
          <w:sz w:val="23"/>
          <w:szCs w:val="23"/>
        </w:rPr>
        <w:t>The interviews will take place virtually using Zoom, GotoMeeting or similar technology chosen by the bidder.  It will be the bidder’s responsibility to provide required links, passcodes, etc. for the court to access the demonstration.</w:t>
      </w:r>
    </w:p>
    <w:p w14:paraId="2DC88256" w14:textId="77777777" w:rsidR="00E03BB7" w:rsidRPr="00933E37" w:rsidRDefault="00E03BB7" w:rsidP="00933E37">
      <w:pPr>
        <w:pStyle w:val="NormalWeb"/>
        <w:shd w:val="clear" w:color="auto" w:fill="FFFFFF"/>
        <w:ind w:left="720"/>
        <w:rPr>
          <w:rFonts w:ascii="Calibri" w:hAnsi="Calibri" w:cs="Calibri"/>
          <w:color w:val="000000"/>
        </w:rPr>
      </w:pPr>
    </w:p>
    <w:p w14:paraId="220C48AA" w14:textId="13972528" w:rsidR="00E03BB7" w:rsidRPr="00933E37" w:rsidRDefault="00E03BB7" w:rsidP="00933E37">
      <w:pPr>
        <w:pStyle w:val="NormalWeb"/>
        <w:shd w:val="clear" w:color="auto" w:fill="FFFFFF"/>
        <w:ind w:left="720"/>
        <w:rPr>
          <w:rFonts w:ascii="Calibri" w:hAnsi="Calibri" w:cs="Calibri"/>
          <w:color w:val="000000"/>
        </w:rPr>
      </w:pPr>
      <w:r w:rsidRPr="00933E37">
        <w:rPr>
          <w:rFonts w:ascii="Calibri" w:hAnsi="Calibri" w:cs="Calibri"/>
          <w:sz w:val="23"/>
          <w:szCs w:val="23"/>
        </w:rPr>
        <w:t>Prospective Bidder’s whose proposed products meet the specifications and requirements set forth in this RFP may be asked to provide a live demonstratio</w:t>
      </w:r>
      <w:r w:rsidR="00545D9E" w:rsidRPr="00933E37">
        <w:rPr>
          <w:rFonts w:ascii="Calibri" w:hAnsi="Calibri" w:cs="Calibri"/>
          <w:sz w:val="23"/>
          <w:szCs w:val="23"/>
        </w:rPr>
        <w:t>n of their proposed product</w:t>
      </w:r>
      <w:r w:rsidRPr="00933E37">
        <w:rPr>
          <w:rFonts w:ascii="Calibri" w:hAnsi="Calibri" w:cs="Calibri"/>
          <w:sz w:val="23"/>
          <w:szCs w:val="23"/>
        </w:rPr>
        <w:t>. Demonstrations will be held virtually. The date for the live demonstration is set forth in Section 3.0, Timeline for this RFP. The Court will notify eligible Prospective Bidders regarding demonstration arrangements.</w:t>
      </w:r>
    </w:p>
    <w:p w14:paraId="44E45CEF" w14:textId="77777777" w:rsidR="00E03BB7" w:rsidRPr="00887A34" w:rsidRDefault="00E03BB7" w:rsidP="004203DA">
      <w:pPr>
        <w:widowControl w:val="0"/>
        <w:spacing w:after="240"/>
        <w:ind w:left="720"/>
        <w:rPr>
          <w:rFonts w:ascii="Calibri" w:hAnsi="Calibri" w:cs="Calibri"/>
        </w:rPr>
      </w:pPr>
    </w:p>
    <w:p w14:paraId="5701D33F" w14:textId="77777777" w:rsidR="006562BF" w:rsidRPr="00887A34" w:rsidRDefault="00386EC7" w:rsidP="004203DA">
      <w:pPr>
        <w:keepNext/>
        <w:spacing w:after="240"/>
        <w:ind w:left="720" w:hanging="720"/>
        <w:rPr>
          <w:rFonts w:ascii="Calibri" w:hAnsi="Calibri" w:cs="Calibri"/>
          <w:b/>
          <w:bCs/>
        </w:rPr>
      </w:pPr>
      <w:r w:rsidRPr="00887A34">
        <w:rPr>
          <w:rFonts w:ascii="Calibri" w:hAnsi="Calibri" w:cs="Calibri"/>
          <w:b/>
          <w:bCs/>
        </w:rPr>
        <w:t>13</w:t>
      </w:r>
      <w:r w:rsidR="006562BF" w:rsidRPr="00887A34">
        <w:rPr>
          <w:rFonts w:ascii="Calibri" w:hAnsi="Calibri" w:cs="Calibri"/>
          <w:b/>
          <w:bCs/>
        </w:rPr>
        <w:t>.0</w:t>
      </w:r>
      <w:r w:rsidR="006562BF" w:rsidRPr="00887A34">
        <w:rPr>
          <w:rFonts w:ascii="Calibri" w:hAnsi="Calibri" w:cs="Calibri"/>
          <w:b/>
          <w:bCs/>
        </w:rPr>
        <w:tab/>
        <w:t>CONFIDENTIAL OR PROPRIETARY INFORMATION</w:t>
      </w:r>
    </w:p>
    <w:p w14:paraId="7C12056E" w14:textId="77777777" w:rsidR="00A90070" w:rsidRPr="00887A34" w:rsidRDefault="00AB548C" w:rsidP="004203DA">
      <w:pPr>
        <w:spacing w:after="240"/>
        <w:ind w:left="720"/>
        <w:rPr>
          <w:rFonts w:ascii="Calibri" w:hAnsi="Calibri" w:cs="Calibri"/>
        </w:rPr>
      </w:pPr>
      <w:r w:rsidRPr="00887A34">
        <w:rPr>
          <w:rFonts w:ascii="Calibri" w:hAnsi="Calibri" w:cs="Calibri"/>
          <w:b/>
          <w:caps/>
        </w:rPr>
        <w:t xml:space="preserve">Proposals are subject to disclosure pursuant to applicable provisions of the California Public Contract Code and </w:t>
      </w:r>
      <w:r w:rsidRPr="00887A34">
        <w:rPr>
          <w:rFonts w:ascii="Calibri" w:hAnsi="Calibri" w:cs="Calibri"/>
          <w:b/>
          <w:caps/>
          <w:color w:val="000000" w:themeColor="text1"/>
        </w:rPr>
        <w:t>rule 10.500 of the California Rules of Court</w:t>
      </w:r>
      <w:hyperlink w:history="1"/>
      <w:r w:rsidRPr="00887A34">
        <w:rPr>
          <w:rFonts w:ascii="Calibri" w:hAnsi="Calibri" w:cs="Calibri"/>
          <w:b/>
          <w:caps/>
          <w:color w:val="000000" w:themeColor="text1"/>
        </w:rPr>
        <w:t>.</w:t>
      </w:r>
      <w:r w:rsidRPr="00887A34">
        <w:rPr>
          <w:rFonts w:ascii="Calibri" w:hAnsi="Calibri" w:cs="Calibri"/>
          <w:b/>
          <w:color w:val="000000" w:themeColor="text1"/>
        </w:rPr>
        <w:t xml:space="preserve"> </w:t>
      </w:r>
      <w:r w:rsidR="00292140" w:rsidRPr="00887A34">
        <w:rPr>
          <w:rFonts w:ascii="Calibri" w:hAnsi="Calibri" w:cs="Calibri"/>
          <w:color w:val="000000" w:themeColor="text1"/>
        </w:rPr>
        <w:t xml:space="preserve">The </w:t>
      </w:r>
      <w:r w:rsidR="00B73152" w:rsidRPr="00887A34">
        <w:rPr>
          <w:rFonts w:ascii="Calibri" w:hAnsi="Calibri" w:cs="Calibri"/>
          <w:color w:val="000000" w:themeColor="text1"/>
        </w:rPr>
        <w:t>Court</w:t>
      </w:r>
      <w:r w:rsidR="00292140" w:rsidRPr="00887A34">
        <w:rPr>
          <w:rFonts w:ascii="Calibri" w:hAnsi="Calibri" w:cs="Calibri"/>
          <w:color w:val="000000" w:themeColor="text1"/>
        </w:rPr>
        <w:t xml:space="preserve"> will not disclose (i) social security numbers, or (ii) </w:t>
      </w:r>
      <w:r w:rsidR="00292140" w:rsidRPr="00887A34">
        <w:rPr>
          <w:rFonts w:ascii="Calibri" w:hAnsi="Calibri" w:cs="Calibri"/>
          <w:spacing w:val="-3"/>
        </w:rPr>
        <w:t>balance sheets or income statements</w:t>
      </w:r>
      <w:r w:rsidR="00292140" w:rsidRPr="00887A34">
        <w:rPr>
          <w:rFonts w:ascii="Calibri" w:hAnsi="Calibri" w:cs="Calibri"/>
          <w:color w:val="000000" w:themeColor="text1"/>
        </w:rPr>
        <w:t xml:space="preserve"> submitted by a </w:t>
      </w:r>
      <w:r w:rsidR="007041FE" w:rsidRPr="00887A34">
        <w:rPr>
          <w:rFonts w:ascii="Calibri" w:hAnsi="Calibri" w:cs="Calibri"/>
          <w:color w:val="000000" w:themeColor="text1"/>
        </w:rPr>
        <w:t>Prospective Bidder</w:t>
      </w:r>
      <w:r w:rsidR="00292140" w:rsidRPr="00887A34">
        <w:rPr>
          <w:rFonts w:ascii="Calibri" w:hAnsi="Calibri" w:cs="Calibri"/>
          <w:color w:val="000000" w:themeColor="text1"/>
        </w:rPr>
        <w:t xml:space="preserve"> that is not a publicly-traded corporation.</w:t>
      </w:r>
      <w:r w:rsidR="00292140" w:rsidRPr="00887A34">
        <w:rPr>
          <w:rFonts w:ascii="Calibri" w:hAnsi="Calibri" w:cs="Calibri"/>
        </w:rPr>
        <w:t xml:space="preserve"> </w:t>
      </w:r>
      <w:r w:rsidR="002819AA" w:rsidRPr="00887A34">
        <w:rPr>
          <w:rFonts w:ascii="Calibri" w:hAnsi="Calibri" w:cs="Calibri"/>
        </w:rPr>
        <w:t xml:space="preserve">All other information in proposals will be disclosed in response to applicable public records requests.  Such disclosure will be made regardless of whether the proposal (or portions thereof) is marked “confidential,” “proprietary,” </w:t>
      </w:r>
      <w:r w:rsidR="007E32B2" w:rsidRPr="00887A34">
        <w:rPr>
          <w:rFonts w:ascii="Calibri" w:hAnsi="Calibri" w:cs="Calibri"/>
        </w:rPr>
        <w:t xml:space="preserve">or otherwise, </w:t>
      </w:r>
      <w:r w:rsidR="002819AA" w:rsidRPr="00887A34">
        <w:rPr>
          <w:rFonts w:ascii="Calibri" w:hAnsi="Calibri" w:cs="Calibri"/>
        </w:rPr>
        <w:t>and regardless of any statement in the proposal (</w:t>
      </w:r>
      <w:r w:rsidR="002475A4" w:rsidRPr="00887A34">
        <w:rPr>
          <w:rFonts w:ascii="Calibri" w:hAnsi="Calibri" w:cs="Calibri"/>
        </w:rPr>
        <w:t>a</w:t>
      </w:r>
      <w:r w:rsidR="002819AA" w:rsidRPr="00887A34">
        <w:rPr>
          <w:rFonts w:ascii="Calibri" w:hAnsi="Calibri" w:cs="Calibri"/>
        </w:rPr>
        <w:t xml:space="preserve">) purporting to limit the </w:t>
      </w:r>
      <w:r w:rsidR="00B73152" w:rsidRPr="00887A34">
        <w:rPr>
          <w:rFonts w:ascii="Calibri" w:hAnsi="Calibri" w:cs="Calibri"/>
        </w:rPr>
        <w:t>Court’</w:t>
      </w:r>
      <w:r w:rsidR="002819AA" w:rsidRPr="00887A34">
        <w:rPr>
          <w:rFonts w:ascii="Calibri" w:hAnsi="Calibri" w:cs="Calibri"/>
        </w:rPr>
        <w:t>s right to disclose information in the proposal, or (</w:t>
      </w:r>
      <w:r w:rsidR="002475A4" w:rsidRPr="00887A34">
        <w:rPr>
          <w:rFonts w:ascii="Calibri" w:hAnsi="Calibri" w:cs="Calibri"/>
        </w:rPr>
        <w:t>b</w:t>
      </w:r>
      <w:r w:rsidR="002819AA" w:rsidRPr="00887A34">
        <w:rPr>
          <w:rFonts w:ascii="Calibri" w:hAnsi="Calibri" w:cs="Calibri"/>
        </w:rPr>
        <w:t xml:space="preserve">) requiring the </w:t>
      </w:r>
      <w:r w:rsidR="00B73152" w:rsidRPr="00887A34">
        <w:rPr>
          <w:rFonts w:ascii="Calibri" w:hAnsi="Calibri" w:cs="Calibri"/>
        </w:rPr>
        <w:t>Court</w:t>
      </w:r>
      <w:r w:rsidR="002819AA" w:rsidRPr="00887A34">
        <w:rPr>
          <w:rFonts w:ascii="Calibri" w:hAnsi="Calibri" w:cs="Calibri"/>
        </w:rPr>
        <w:t xml:space="preserve"> to inform or obtain the consent of </w:t>
      </w:r>
      <w:r w:rsidR="0090254C" w:rsidRPr="00887A34">
        <w:rPr>
          <w:rFonts w:ascii="Calibri" w:hAnsi="Calibri" w:cs="Calibri"/>
        </w:rPr>
        <w:t xml:space="preserve">the </w:t>
      </w:r>
      <w:r w:rsidR="007041FE" w:rsidRPr="00887A34">
        <w:rPr>
          <w:rFonts w:ascii="Calibri" w:hAnsi="Calibri" w:cs="Calibri"/>
        </w:rPr>
        <w:t>Prospective Bidder</w:t>
      </w:r>
      <w:r w:rsidR="002819AA" w:rsidRPr="00887A34">
        <w:rPr>
          <w:rFonts w:ascii="Calibri" w:hAnsi="Calibri" w:cs="Calibri"/>
        </w:rPr>
        <w:t xml:space="preserve"> prior to the disclosure of the proposal (or portions thereof). Any proposal that is password protected</w:t>
      </w:r>
      <w:r w:rsidR="0056424E" w:rsidRPr="00887A34">
        <w:rPr>
          <w:rFonts w:ascii="Calibri" w:hAnsi="Calibri" w:cs="Calibri"/>
        </w:rPr>
        <w:t>, or contains</w:t>
      </w:r>
      <w:r w:rsidR="002819AA" w:rsidRPr="00887A34">
        <w:rPr>
          <w:rFonts w:ascii="Calibri" w:hAnsi="Calibri" w:cs="Calibri"/>
        </w:rPr>
        <w:t xml:space="preserve"> portions that are password protected, </w:t>
      </w:r>
      <w:r w:rsidR="00292140" w:rsidRPr="00887A34">
        <w:rPr>
          <w:rFonts w:ascii="Calibri" w:hAnsi="Calibri" w:cs="Calibri"/>
        </w:rPr>
        <w:t>may</w:t>
      </w:r>
      <w:r w:rsidR="002819AA" w:rsidRPr="00887A34">
        <w:rPr>
          <w:rFonts w:ascii="Calibri" w:hAnsi="Calibri" w:cs="Calibri"/>
        </w:rPr>
        <w:t xml:space="preserve"> be rejected. </w:t>
      </w:r>
      <w:r w:rsidR="007041FE" w:rsidRPr="00887A34">
        <w:rPr>
          <w:rFonts w:ascii="Calibri" w:hAnsi="Calibri" w:cs="Calibri"/>
        </w:rPr>
        <w:t>Prospective Bidder</w:t>
      </w:r>
      <w:r w:rsidR="002819AA" w:rsidRPr="00887A34">
        <w:rPr>
          <w:rFonts w:ascii="Calibri" w:hAnsi="Calibri" w:cs="Calibri"/>
        </w:rPr>
        <w:t>s are accordingly cautioned not to include confidential, proprietary, or privileged information in proposals.</w:t>
      </w:r>
    </w:p>
    <w:p w14:paraId="5A673C3A" w14:textId="77777777" w:rsidR="00825BC4" w:rsidRPr="00887A34" w:rsidRDefault="00386EC7" w:rsidP="004203DA">
      <w:pPr>
        <w:keepNext/>
        <w:spacing w:after="240"/>
        <w:ind w:left="720" w:hanging="720"/>
        <w:rPr>
          <w:rFonts w:ascii="Calibri" w:hAnsi="Calibri" w:cs="Calibri"/>
          <w:b/>
          <w:bCs/>
        </w:rPr>
      </w:pPr>
      <w:r w:rsidRPr="00887A34">
        <w:rPr>
          <w:rFonts w:ascii="Calibri" w:hAnsi="Calibri" w:cs="Calibri"/>
          <w:b/>
          <w:bCs/>
        </w:rPr>
        <w:t>14</w:t>
      </w:r>
      <w:r w:rsidR="00B94738" w:rsidRPr="00887A34">
        <w:rPr>
          <w:rFonts w:ascii="Calibri" w:hAnsi="Calibri" w:cs="Calibri"/>
          <w:b/>
          <w:bCs/>
        </w:rPr>
        <w:t>.0</w:t>
      </w:r>
      <w:r w:rsidR="00B94738" w:rsidRPr="00887A34">
        <w:rPr>
          <w:rFonts w:ascii="Calibri" w:hAnsi="Calibri" w:cs="Calibri"/>
          <w:b/>
          <w:bCs/>
        </w:rPr>
        <w:tab/>
        <w:t xml:space="preserve">DISABLED VETERAN BUSINESS </w:t>
      </w:r>
      <w:r w:rsidR="00825BC4" w:rsidRPr="00887A34">
        <w:rPr>
          <w:rFonts w:ascii="Calibri" w:hAnsi="Calibri" w:cs="Calibri"/>
          <w:b/>
          <w:bCs/>
        </w:rPr>
        <w:t xml:space="preserve">ENTERPRISE </w:t>
      </w:r>
      <w:r w:rsidR="00E95AE2" w:rsidRPr="00887A34">
        <w:rPr>
          <w:rFonts w:ascii="Calibri" w:hAnsi="Calibri" w:cs="Calibri"/>
          <w:b/>
          <w:bCs/>
        </w:rPr>
        <w:t>INCENTIVE</w:t>
      </w:r>
    </w:p>
    <w:p w14:paraId="457E733B" w14:textId="77777777" w:rsidR="007D3E76" w:rsidRPr="00887A34" w:rsidRDefault="007D3E76" w:rsidP="007D3E76">
      <w:pPr>
        <w:pStyle w:val="BodyText"/>
        <w:ind w:left="720"/>
        <w:rPr>
          <w:rFonts w:ascii="Calibri" w:hAnsi="Calibri" w:cs="Calibri"/>
          <w:i/>
        </w:rPr>
      </w:pPr>
      <w:r w:rsidRPr="00887A34">
        <w:rPr>
          <w:rFonts w:ascii="Calibri" w:hAnsi="Calibri" w:cs="Calibri"/>
          <w:i/>
        </w:rPr>
        <w:t xml:space="preserve">The Court has waived the DVBE incentive in this solicitation. </w:t>
      </w:r>
    </w:p>
    <w:p w14:paraId="1F17896F" w14:textId="77777777" w:rsidR="004203DA" w:rsidRPr="00887A34" w:rsidRDefault="00386EC7" w:rsidP="004203DA">
      <w:pPr>
        <w:pStyle w:val="ExhibitA1"/>
        <w:numPr>
          <w:ilvl w:val="0"/>
          <w:numId w:val="0"/>
        </w:numPr>
        <w:tabs>
          <w:tab w:val="clear" w:pos="1296"/>
          <w:tab w:val="clear" w:pos="2016"/>
          <w:tab w:val="clear" w:pos="2592"/>
          <w:tab w:val="clear" w:pos="4176"/>
          <w:tab w:val="clear" w:pos="10710"/>
        </w:tabs>
        <w:spacing w:after="240" w:line="360" w:lineRule="auto"/>
        <w:rPr>
          <w:rFonts w:ascii="Calibri" w:hAnsi="Calibri" w:cs="Calibri"/>
          <w:b/>
          <w:caps/>
          <w:color w:val="000000" w:themeColor="text1"/>
          <w:szCs w:val="20"/>
          <w:u w:val="none"/>
        </w:rPr>
      </w:pPr>
      <w:r w:rsidRPr="00887A34">
        <w:rPr>
          <w:rFonts w:ascii="Calibri" w:hAnsi="Calibri" w:cs="Calibri"/>
          <w:b/>
          <w:caps/>
          <w:color w:val="000000" w:themeColor="text1"/>
          <w:szCs w:val="20"/>
          <w:u w:val="none"/>
        </w:rPr>
        <w:t>15</w:t>
      </w:r>
      <w:r w:rsidR="00EE1E7F" w:rsidRPr="00887A34">
        <w:rPr>
          <w:rFonts w:ascii="Calibri" w:hAnsi="Calibri" w:cs="Calibri"/>
          <w:b/>
          <w:caps/>
          <w:color w:val="000000" w:themeColor="text1"/>
          <w:szCs w:val="20"/>
          <w:u w:val="none"/>
        </w:rPr>
        <w:t>.0</w:t>
      </w:r>
      <w:r w:rsidR="00EE1E7F" w:rsidRPr="00887A34">
        <w:rPr>
          <w:rFonts w:ascii="Calibri" w:hAnsi="Calibri" w:cs="Calibri"/>
          <w:b/>
          <w:caps/>
          <w:color w:val="000000" w:themeColor="text1"/>
          <w:szCs w:val="20"/>
          <w:u w:val="none"/>
        </w:rPr>
        <w:tab/>
        <w:t>SMALL business preference</w:t>
      </w:r>
    </w:p>
    <w:p w14:paraId="6500297C" w14:textId="77777777" w:rsidR="00FC71D9" w:rsidRPr="00887A34" w:rsidRDefault="00FC71D9" w:rsidP="004203DA">
      <w:pPr>
        <w:pStyle w:val="ExhibitA1"/>
        <w:numPr>
          <w:ilvl w:val="0"/>
          <w:numId w:val="0"/>
        </w:numPr>
        <w:tabs>
          <w:tab w:val="clear" w:pos="1296"/>
          <w:tab w:val="clear" w:pos="2016"/>
          <w:tab w:val="clear" w:pos="2592"/>
          <w:tab w:val="clear" w:pos="4176"/>
          <w:tab w:val="clear" w:pos="10710"/>
        </w:tabs>
        <w:spacing w:after="120"/>
        <w:ind w:left="720"/>
        <w:rPr>
          <w:rFonts w:ascii="Calibri" w:hAnsi="Calibri" w:cs="Calibri"/>
          <w:b/>
          <w:caps/>
          <w:color w:val="000000" w:themeColor="text1"/>
          <w:szCs w:val="20"/>
          <w:u w:val="none"/>
        </w:rPr>
      </w:pPr>
      <w:r w:rsidRPr="00887A34">
        <w:rPr>
          <w:rFonts w:ascii="Calibri" w:hAnsi="Calibri" w:cs="Calibri"/>
          <w:u w:val="none"/>
        </w:rPr>
        <w:t xml:space="preserve">Small business participation is not mandatory.  Failure to qualify for the small business preference will not render a proposal non-responsive.  </w:t>
      </w:r>
    </w:p>
    <w:p w14:paraId="524462CC" w14:textId="77777777" w:rsidR="00436C0F" w:rsidRPr="00887A34" w:rsidRDefault="00436C0F" w:rsidP="004203DA">
      <w:pPr>
        <w:spacing w:after="120"/>
        <w:ind w:left="720"/>
        <w:rPr>
          <w:rFonts w:ascii="Calibri" w:hAnsi="Calibri" w:cs="Calibri"/>
        </w:rPr>
      </w:pPr>
      <w:r w:rsidRPr="00887A34">
        <w:rPr>
          <w:rFonts w:ascii="Calibri" w:hAnsi="Calibri" w:cs="Calibri"/>
        </w:rPr>
        <w:t xml:space="preserve">Eligibility for and application of the small business preference is governed by the </w:t>
      </w:r>
      <w:r w:rsidR="009B61AD" w:rsidRPr="00887A34">
        <w:rPr>
          <w:rFonts w:ascii="Calibri" w:hAnsi="Calibri" w:cs="Calibri"/>
        </w:rPr>
        <w:t>Court</w:t>
      </w:r>
      <w:r w:rsidRPr="00887A34">
        <w:rPr>
          <w:rFonts w:ascii="Calibri" w:hAnsi="Calibri" w:cs="Calibri"/>
        </w:rPr>
        <w:t xml:space="preserve">’s Small Business Preference Procedures for the Procurement of Information Technology Goods and Services.  </w:t>
      </w:r>
      <w:r w:rsidR="0090254C" w:rsidRPr="00887A34">
        <w:rPr>
          <w:rFonts w:ascii="Calibri" w:hAnsi="Calibri" w:cs="Calibri"/>
        </w:rPr>
        <w:t xml:space="preserve">The </w:t>
      </w:r>
      <w:r w:rsidR="007041FE" w:rsidRPr="00887A34">
        <w:rPr>
          <w:rFonts w:ascii="Calibri" w:hAnsi="Calibri" w:cs="Calibri"/>
        </w:rPr>
        <w:t>Prospective Bidder</w:t>
      </w:r>
      <w:r w:rsidRPr="00887A34">
        <w:rPr>
          <w:rFonts w:ascii="Calibri" w:hAnsi="Calibri" w:cs="Calibri"/>
        </w:rPr>
        <w:t xml:space="preserve"> will receive a small business preference if, in the </w:t>
      </w:r>
      <w:r w:rsidR="009B61AD" w:rsidRPr="00887A34">
        <w:rPr>
          <w:rFonts w:ascii="Calibri" w:hAnsi="Calibri" w:cs="Calibri"/>
        </w:rPr>
        <w:t>Court</w:t>
      </w:r>
      <w:r w:rsidRPr="00887A34">
        <w:rPr>
          <w:rFonts w:ascii="Calibri" w:hAnsi="Calibri" w:cs="Calibri"/>
        </w:rPr>
        <w:t xml:space="preserve">’s sole determination, </w:t>
      </w:r>
      <w:r w:rsidR="0090254C" w:rsidRPr="00887A34">
        <w:rPr>
          <w:rFonts w:ascii="Calibri" w:hAnsi="Calibri" w:cs="Calibri"/>
        </w:rPr>
        <w:t xml:space="preserve">the </w:t>
      </w:r>
      <w:r w:rsidR="007041FE" w:rsidRPr="00887A34">
        <w:rPr>
          <w:rFonts w:ascii="Calibri" w:hAnsi="Calibri" w:cs="Calibri"/>
        </w:rPr>
        <w:t>Prospective Bidder</w:t>
      </w:r>
      <w:r w:rsidR="007E3EF8" w:rsidRPr="00887A34">
        <w:rPr>
          <w:rFonts w:ascii="Calibri" w:hAnsi="Calibri" w:cs="Calibri"/>
        </w:rPr>
        <w:t xml:space="preserve"> </w:t>
      </w:r>
      <w:r w:rsidRPr="00887A34">
        <w:rPr>
          <w:rFonts w:ascii="Calibri" w:hAnsi="Calibri" w:cs="Calibri"/>
        </w:rPr>
        <w:t xml:space="preserve">has met all applicable requirements.  If </w:t>
      </w:r>
      <w:r w:rsidR="0090254C" w:rsidRPr="00887A34">
        <w:rPr>
          <w:rFonts w:ascii="Calibri" w:hAnsi="Calibri" w:cs="Calibri"/>
        </w:rPr>
        <w:t xml:space="preserve">the </w:t>
      </w:r>
      <w:r w:rsidR="007041FE" w:rsidRPr="00887A34">
        <w:rPr>
          <w:rFonts w:ascii="Calibri" w:hAnsi="Calibri" w:cs="Calibri"/>
        </w:rPr>
        <w:t>Prospective Bidder</w:t>
      </w:r>
      <w:r w:rsidR="007E3EF8" w:rsidRPr="00887A34">
        <w:rPr>
          <w:rFonts w:ascii="Calibri" w:hAnsi="Calibri" w:cs="Calibri"/>
        </w:rPr>
        <w:t xml:space="preserve"> </w:t>
      </w:r>
      <w:r w:rsidRPr="00887A34">
        <w:rPr>
          <w:rFonts w:ascii="Calibri" w:hAnsi="Calibri" w:cs="Calibri"/>
        </w:rPr>
        <w:t xml:space="preserve">receives the small business preference, the </w:t>
      </w:r>
      <w:r w:rsidR="007E3EF8" w:rsidRPr="00887A34">
        <w:rPr>
          <w:rFonts w:ascii="Calibri" w:hAnsi="Calibri" w:cs="Calibri"/>
        </w:rPr>
        <w:t>score assigned to its proposal</w:t>
      </w:r>
      <w:r w:rsidRPr="00887A34">
        <w:rPr>
          <w:rFonts w:ascii="Calibri" w:hAnsi="Calibri" w:cs="Calibri"/>
        </w:rPr>
        <w:t xml:space="preserve"> will be </w:t>
      </w:r>
      <w:r w:rsidR="007E3EF8" w:rsidRPr="00887A34">
        <w:rPr>
          <w:rFonts w:ascii="Calibri" w:hAnsi="Calibri" w:cs="Calibri"/>
        </w:rPr>
        <w:t xml:space="preserve">increased </w:t>
      </w:r>
      <w:r w:rsidRPr="00887A34">
        <w:rPr>
          <w:rFonts w:ascii="Calibri" w:hAnsi="Calibri" w:cs="Calibri"/>
        </w:rPr>
        <w:t>by an amount equal to 5% of the</w:t>
      </w:r>
      <w:r w:rsidR="007E3EF8" w:rsidRPr="00887A34">
        <w:rPr>
          <w:rFonts w:ascii="Calibri" w:hAnsi="Calibri" w:cs="Calibri"/>
        </w:rPr>
        <w:t xml:space="preserve"> points assigned to the</w:t>
      </w:r>
      <w:r w:rsidRPr="00887A34">
        <w:rPr>
          <w:rFonts w:ascii="Calibri" w:hAnsi="Calibri" w:cs="Calibri"/>
        </w:rPr>
        <w:t xml:space="preserve"> </w:t>
      </w:r>
      <w:r w:rsidR="007E3EF8" w:rsidRPr="00887A34">
        <w:rPr>
          <w:rFonts w:ascii="Calibri" w:hAnsi="Calibri" w:cs="Calibri"/>
        </w:rPr>
        <w:t>highest scored proposal</w:t>
      </w:r>
      <w:r w:rsidRPr="00887A34">
        <w:rPr>
          <w:rFonts w:ascii="Calibri" w:hAnsi="Calibri" w:cs="Calibri"/>
        </w:rPr>
        <w:t>.  If a DVBE incentive is also offered in connection with this solicitation, additional rules regarding the interaction between the small business preference and the DVBE incentive apply.</w:t>
      </w:r>
    </w:p>
    <w:p w14:paraId="248F0367" w14:textId="77777777" w:rsidR="00436C0F" w:rsidRPr="00887A34" w:rsidRDefault="002F43B9" w:rsidP="004203DA">
      <w:pPr>
        <w:spacing w:after="120"/>
        <w:ind w:left="720"/>
        <w:rPr>
          <w:rFonts w:ascii="Calibri" w:hAnsi="Calibri" w:cs="Calibri"/>
        </w:rPr>
      </w:pPr>
      <w:r w:rsidRPr="00887A34">
        <w:rPr>
          <w:rFonts w:ascii="Calibri" w:hAnsi="Calibri" w:cs="Calibri"/>
        </w:rPr>
        <w:t xml:space="preserve">To receive the small business preference, the </w:t>
      </w:r>
      <w:r w:rsidR="007041FE" w:rsidRPr="00887A34">
        <w:rPr>
          <w:rFonts w:ascii="Calibri" w:hAnsi="Calibri" w:cs="Calibri"/>
        </w:rPr>
        <w:t>Prospective Bidder</w:t>
      </w:r>
      <w:r w:rsidRPr="00887A34">
        <w:rPr>
          <w:rFonts w:ascii="Calibri" w:hAnsi="Calibri" w:cs="Calibri"/>
        </w:rPr>
        <w:t xml:space="preserve"> must be either (i) a Department of General Services (“DGS”) certified small business or microbusiness performing a commercially useful function, or (ii) a DGS-certified small business nonprofit veteran service agency. </w:t>
      </w:r>
    </w:p>
    <w:p w14:paraId="1D825159" w14:textId="77777777" w:rsidR="00436C0F" w:rsidRPr="00887A34" w:rsidRDefault="00436C0F" w:rsidP="004203DA">
      <w:pPr>
        <w:spacing w:after="120"/>
        <w:ind w:left="720"/>
        <w:rPr>
          <w:rFonts w:ascii="Calibri" w:hAnsi="Calibri" w:cs="Calibri"/>
        </w:rPr>
      </w:pPr>
      <w:r w:rsidRPr="00887A34">
        <w:rPr>
          <w:rFonts w:ascii="Calibri" w:hAnsi="Calibri" w:cs="Calibri"/>
        </w:rPr>
        <w:t xml:space="preserve">If </w:t>
      </w:r>
      <w:r w:rsidR="0090254C" w:rsidRPr="00887A34">
        <w:rPr>
          <w:rFonts w:ascii="Calibri" w:hAnsi="Calibri" w:cs="Calibri"/>
        </w:rPr>
        <w:t xml:space="preserve">the </w:t>
      </w:r>
      <w:r w:rsidR="007041FE" w:rsidRPr="00887A34">
        <w:rPr>
          <w:rFonts w:ascii="Calibri" w:hAnsi="Calibri" w:cs="Calibri"/>
        </w:rPr>
        <w:t>Prospective Bidder</w:t>
      </w:r>
      <w:r w:rsidR="007E3EF8" w:rsidRPr="00887A34">
        <w:rPr>
          <w:rFonts w:ascii="Calibri" w:hAnsi="Calibri" w:cs="Calibri"/>
        </w:rPr>
        <w:t xml:space="preserve"> </w:t>
      </w:r>
      <w:r w:rsidRPr="00887A34">
        <w:rPr>
          <w:rFonts w:ascii="Calibri" w:hAnsi="Calibri" w:cs="Calibri"/>
        </w:rPr>
        <w:t xml:space="preserve">wishes to seek the small business preference, </w:t>
      </w:r>
      <w:r w:rsidR="0090254C" w:rsidRPr="00887A34">
        <w:rPr>
          <w:rFonts w:ascii="Calibri" w:hAnsi="Calibri" w:cs="Calibri"/>
        </w:rPr>
        <w:t xml:space="preserve">the </w:t>
      </w:r>
      <w:r w:rsidR="007041FE" w:rsidRPr="00887A34">
        <w:rPr>
          <w:rFonts w:ascii="Calibri" w:hAnsi="Calibri" w:cs="Calibri"/>
        </w:rPr>
        <w:t>Prospective Bidder</w:t>
      </w:r>
      <w:r w:rsidR="007E3EF8" w:rsidRPr="00887A34">
        <w:rPr>
          <w:rFonts w:ascii="Calibri" w:hAnsi="Calibri" w:cs="Calibri"/>
        </w:rPr>
        <w:t xml:space="preserve"> </w:t>
      </w:r>
      <w:r w:rsidRPr="00887A34">
        <w:rPr>
          <w:rFonts w:ascii="Calibri" w:hAnsi="Calibri" w:cs="Calibri"/>
        </w:rPr>
        <w:t xml:space="preserve">must complete and submit with its </w:t>
      </w:r>
      <w:r w:rsidR="007E3EF8" w:rsidRPr="00887A34">
        <w:rPr>
          <w:rFonts w:ascii="Calibri" w:hAnsi="Calibri" w:cs="Calibri"/>
        </w:rPr>
        <w:t>proposal</w:t>
      </w:r>
      <w:r w:rsidRPr="00887A34">
        <w:rPr>
          <w:rFonts w:ascii="Calibri" w:hAnsi="Calibri" w:cs="Calibri"/>
        </w:rPr>
        <w:t xml:space="preserve"> the Small Business Declaration (</w:t>
      </w:r>
      <w:r w:rsidRPr="00887A34">
        <w:rPr>
          <w:rFonts w:ascii="Calibri" w:hAnsi="Calibri" w:cs="Calibri"/>
          <w:b/>
        </w:rPr>
        <w:t xml:space="preserve">Attachment </w:t>
      </w:r>
      <w:r w:rsidR="009C347A" w:rsidRPr="00887A34">
        <w:rPr>
          <w:rFonts w:ascii="Calibri" w:hAnsi="Calibri" w:cs="Calibri"/>
          <w:b/>
        </w:rPr>
        <w:t>5</w:t>
      </w:r>
      <w:r w:rsidR="007E3EF8" w:rsidRPr="00887A34">
        <w:rPr>
          <w:rFonts w:ascii="Calibri" w:hAnsi="Calibri" w:cs="Calibri"/>
        </w:rPr>
        <w:t>)</w:t>
      </w:r>
      <w:r w:rsidRPr="00887A34">
        <w:rPr>
          <w:rFonts w:ascii="Calibri" w:hAnsi="Calibri" w:cs="Calibri"/>
        </w:rPr>
        <w:t xml:space="preserve">.  </w:t>
      </w:r>
      <w:r w:rsidR="0090254C" w:rsidRPr="00887A34">
        <w:rPr>
          <w:rFonts w:ascii="Calibri" w:hAnsi="Calibri" w:cs="Calibri"/>
        </w:rPr>
        <w:t xml:space="preserve">The </w:t>
      </w:r>
      <w:r w:rsidR="007041FE" w:rsidRPr="00887A34">
        <w:rPr>
          <w:rFonts w:ascii="Calibri" w:hAnsi="Calibri" w:cs="Calibri"/>
        </w:rPr>
        <w:t>Prospective Bidder</w:t>
      </w:r>
      <w:r w:rsidR="007E3EF8" w:rsidRPr="00887A34">
        <w:rPr>
          <w:rFonts w:ascii="Calibri" w:hAnsi="Calibri" w:cs="Calibri"/>
        </w:rPr>
        <w:t xml:space="preserve"> </w:t>
      </w:r>
      <w:r w:rsidRPr="00887A34">
        <w:rPr>
          <w:rFonts w:ascii="Calibri" w:hAnsi="Calibri" w:cs="Calibri"/>
        </w:rPr>
        <w:t xml:space="preserve">must submit with the Small Business Declaration all materials required in the Small Business Declaration. </w:t>
      </w:r>
    </w:p>
    <w:p w14:paraId="2B778F63" w14:textId="77777777" w:rsidR="00436C0F" w:rsidRPr="00887A34" w:rsidRDefault="00436C0F" w:rsidP="004203DA">
      <w:pPr>
        <w:spacing w:after="120"/>
        <w:ind w:left="720"/>
        <w:rPr>
          <w:rFonts w:ascii="Calibri" w:hAnsi="Calibri" w:cs="Calibri"/>
        </w:rPr>
      </w:pPr>
      <w:r w:rsidRPr="00887A34">
        <w:rPr>
          <w:rFonts w:ascii="Calibri" w:hAnsi="Calibri" w:cs="Calibri"/>
        </w:rPr>
        <w:t xml:space="preserve">Failure to complete and submit the Small Business Declaration as required will result in </w:t>
      </w:r>
      <w:r w:rsidR="0090254C" w:rsidRPr="00887A34">
        <w:rPr>
          <w:rFonts w:ascii="Calibri" w:hAnsi="Calibri" w:cs="Calibri"/>
        </w:rPr>
        <w:t xml:space="preserve">the </w:t>
      </w:r>
      <w:r w:rsidR="007041FE" w:rsidRPr="00887A34">
        <w:rPr>
          <w:rFonts w:ascii="Calibri" w:hAnsi="Calibri" w:cs="Calibri"/>
        </w:rPr>
        <w:t>Prospective Bidder</w:t>
      </w:r>
      <w:r w:rsidR="007E3EF8" w:rsidRPr="00887A34">
        <w:rPr>
          <w:rFonts w:ascii="Calibri" w:hAnsi="Calibri" w:cs="Calibri"/>
        </w:rPr>
        <w:t xml:space="preserve"> </w:t>
      </w:r>
      <w:r w:rsidRPr="00887A34">
        <w:rPr>
          <w:rFonts w:ascii="Calibri" w:hAnsi="Calibri" w:cs="Calibri"/>
        </w:rPr>
        <w:t xml:space="preserve">not receiving the small business preference.  In addition, the </w:t>
      </w:r>
      <w:r w:rsidR="009B61AD" w:rsidRPr="00887A34">
        <w:rPr>
          <w:rFonts w:ascii="Calibri" w:hAnsi="Calibri" w:cs="Calibri"/>
        </w:rPr>
        <w:t>Court</w:t>
      </w:r>
      <w:r w:rsidRPr="00887A34">
        <w:rPr>
          <w:rFonts w:ascii="Calibri" w:hAnsi="Calibri" w:cs="Calibri"/>
        </w:rPr>
        <w:t xml:space="preserve"> may request additional written clarifying information.  Failure to provide this information as requested will result in </w:t>
      </w:r>
      <w:r w:rsidR="0090254C" w:rsidRPr="00887A34">
        <w:rPr>
          <w:rFonts w:ascii="Calibri" w:hAnsi="Calibri" w:cs="Calibri"/>
        </w:rPr>
        <w:t xml:space="preserve">the </w:t>
      </w:r>
      <w:r w:rsidR="007041FE" w:rsidRPr="00887A34">
        <w:rPr>
          <w:rFonts w:ascii="Calibri" w:hAnsi="Calibri" w:cs="Calibri"/>
        </w:rPr>
        <w:t>Prospective Bidder</w:t>
      </w:r>
      <w:r w:rsidR="007E3EF8" w:rsidRPr="00887A34">
        <w:rPr>
          <w:rFonts w:ascii="Calibri" w:hAnsi="Calibri" w:cs="Calibri"/>
        </w:rPr>
        <w:t xml:space="preserve"> </w:t>
      </w:r>
      <w:r w:rsidRPr="00887A34">
        <w:rPr>
          <w:rFonts w:ascii="Calibri" w:hAnsi="Calibri" w:cs="Calibri"/>
        </w:rPr>
        <w:t xml:space="preserve">not receiving the small business preference.  </w:t>
      </w:r>
    </w:p>
    <w:p w14:paraId="24C48A74" w14:textId="77777777" w:rsidR="00436C0F" w:rsidRPr="00887A34" w:rsidRDefault="002F43B9" w:rsidP="00436C0F">
      <w:pPr>
        <w:ind w:left="720"/>
        <w:rPr>
          <w:rFonts w:ascii="Calibri" w:hAnsi="Calibri" w:cs="Calibri"/>
        </w:rPr>
      </w:pPr>
      <w:r w:rsidRPr="00887A34">
        <w:rPr>
          <w:rFonts w:ascii="Calibri" w:hAnsi="Calibri" w:cs="Calibri"/>
        </w:rPr>
        <w:t xml:space="preserve">If the </w:t>
      </w:r>
      <w:r w:rsidR="007041FE" w:rsidRPr="00887A34">
        <w:rPr>
          <w:rFonts w:ascii="Calibri" w:hAnsi="Calibri" w:cs="Calibri"/>
        </w:rPr>
        <w:t>Prospective Bidder</w:t>
      </w:r>
      <w:r w:rsidRPr="00887A34">
        <w:rPr>
          <w:rFonts w:ascii="Calibri" w:hAnsi="Calibri" w:cs="Calibri"/>
        </w:rPr>
        <w:t xml:space="preserve"> receives the small business preference, (i) the </w:t>
      </w:r>
      <w:r w:rsidR="007041FE" w:rsidRPr="00887A34">
        <w:rPr>
          <w:rFonts w:ascii="Calibri" w:hAnsi="Calibri" w:cs="Calibri"/>
        </w:rPr>
        <w:t>Prospective Bidder</w:t>
      </w:r>
      <w:r w:rsidRPr="00887A34">
        <w:rPr>
          <w:rFonts w:ascii="Calibri" w:hAnsi="Calibri" w:cs="Calibri"/>
        </w:rPr>
        <w:t xml:space="preserve"> will be required to complete a post-contract report; and (ii) failure to meet the small business commitment set forth in its proposal will constitute a breach of contract.</w:t>
      </w:r>
      <w:r w:rsidR="00436C0F" w:rsidRPr="00887A34">
        <w:rPr>
          <w:rFonts w:ascii="Calibri" w:hAnsi="Calibri" w:cs="Calibri"/>
        </w:rPr>
        <w:t xml:space="preserve">  </w:t>
      </w:r>
    </w:p>
    <w:p w14:paraId="2300548A" w14:textId="77777777" w:rsidR="00436C0F" w:rsidRPr="00887A34" w:rsidRDefault="00436C0F" w:rsidP="00436C0F">
      <w:pPr>
        <w:ind w:left="720"/>
        <w:rPr>
          <w:rFonts w:ascii="Calibri" w:hAnsi="Calibri" w:cs="Calibri"/>
        </w:rPr>
      </w:pPr>
    </w:p>
    <w:p w14:paraId="5EB80826" w14:textId="77777777" w:rsidR="00436C0F" w:rsidRPr="00887A34" w:rsidRDefault="00436C0F" w:rsidP="004203DA">
      <w:pPr>
        <w:spacing w:after="240"/>
        <w:ind w:left="720"/>
        <w:rPr>
          <w:rFonts w:ascii="Calibri" w:hAnsi="Calibri" w:cs="Calibri"/>
        </w:rPr>
      </w:pPr>
      <w:r w:rsidRPr="00887A34">
        <w:rPr>
          <w:rFonts w:ascii="Calibri" w:hAnsi="Calibri" w:cs="Calibri"/>
          <w:b/>
        </w:rPr>
        <w:t>FRAUDULENT MISREPREPRETATION IN CONNECTION WITH THE SMALL BUSINESS PREFERNCE IS UNLAWFUL AND IS PUNISHABLE BY CIVIL PENALTIES. SEE GOVERNMENT CODE SECTION 14842.5.</w:t>
      </w:r>
    </w:p>
    <w:p w14:paraId="551D87B9" w14:textId="77777777" w:rsidR="003344F1" w:rsidRPr="00887A34" w:rsidRDefault="00512CCE" w:rsidP="003344F1">
      <w:pPr>
        <w:pStyle w:val="ExhibitA1"/>
        <w:numPr>
          <w:ilvl w:val="0"/>
          <w:numId w:val="0"/>
        </w:numPr>
        <w:tabs>
          <w:tab w:val="clear" w:pos="1296"/>
          <w:tab w:val="clear" w:pos="2016"/>
          <w:tab w:val="clear" w:pos="2592"/>
          <w:tab w:val="clear" w:pos="4176"/>
          <w:tab w:val="clear" w:pos="10710"/>
        </w:tabs>
        <w:spacing w:after="240"/>
        <w:rPr>
          <w:rFonts w:ascii="Calibri" w:hAnsi="Calibri" w:cs="Calibri"/>
          <w:b/>
          <w:caps/>
          <w:color w:val="000000" w:themeColor="text1"/>
          <w:szCs w:val="20"/>
          <w:u w:val="none"/>
        </w:rPr>
      </w:pPr>
      <w:r w:rsidRPr="00887A34">
        <w:rPr>
          <w:rFonts w:ascii="Calibri" w:hAnsi="Calibri" w:cs="Calibri"/>
          <w:b/>
          <w:caps/>
          <w:color w:val="000000" w:themeColor="text1"/>
          <w:szCs w:val="20"/>
          <w:u w:val="none"/>
        </w:rPr>
        <w:t>1</w:t>
      </w:r>
      <w:r w:rsidR="00386EC7" w:rsidRPr="00887A34">
        <w:rPr>
          <w:rFonts w:ascii="Calibri" w:hAnsi="Calibri" w:cs="Calibri"/>
          <w:b/>
          <w:caps/>
          <w:color w:val="000000" w:themeColor="text1"/>
          <w:szCs w:val="20"/>
          <w:u w:val="none"/>
        </w:rPr>
        <w:t>6</w:t>
      </w:r>
      <w:r w:rsidR="00053778" w:rsidRPr="00887A34">
        <w:rPr>
          <w:rFonts w:ascii="Calibri" w:hAnsi="Calibri" w:cs="Calibri"/>
          <w:b/>
          <w:caps/>
          <w:color w:val="000000" w:themeColor="text1"/>
          <w:szCs w:val="20"/>
          <w:u w:val="none"/>
        </w:rPr>
        <w:t>.0</w:t>
      </w:r>
      <w:r w:rsidR="00053778" w:rsidRPr="00887A34">
        <w:rPr>
          <w:rFonts w:ascii="Calibri" w:hAnsi="Calibri" w:cs="Calibri"/>
          <w:b/>
          <w:caps/>
          <w:color w:val="000000" w:themeColor="text1"/>
          <w:szCs w:val="20"/>
          <w:u w:val="none"/>
        </w:rPr>
        <w:tab/>
        <w:t>PROTESTs</w:t>
      </w:r>
    </w:p>
    <w:p w14:paraId="68ECAFF4" w14:textId="6C4FD8D1" w:rsidR="00B73152" w:rsidRPr="00887A34" w:rsidRDefault="00053778" w:rsidP="003344F1">
      <w:pPr>
        <w:pStyle w:val="ExhibitA1"/>
        <w:numPr>
          <w:ilvl w:val="0"/>
          <w:numId w:val="0"/>
        </w:numPr>
        <w:tabs>
          <w:tab w:val="clear" w:pos="1296"/>
          <w:tab w:val="clear" w:pos="2016"/>
          <w:tab w:val="clear" w:pos="2592"/>
          <w:tab w:val="clear" w:pos="4176"/>
          <w:tab w:val="clear" w:pos="10710"/>
        </w:tabs>
        <w:ind w:left="720"/>
        <w:rPr>
          <w:rFonts w:ascii="Calibri" w:hAnsi="Calibri" w:cs="Calibri"/>
          <w:b/>
          <w:caps/>
          <w:color w:val="000000" w:themeColor="text1"/>
          <w:szCs w:val="20"/>
          <w:u w:val="none"/>
        </w:rPr>
      </w:pPr>
      <w:r w:rsidRPr="00887A34">
        <w:rPr>
          <w:rFonts w:ascii="Calibri" w:hAnsi="Calibri" w:cs="Calibri"/>
          <w:color w:val="000000" w:themeColor="text1"/>
          <w:u w:val="none"/>
        </w:rPr>
        <w:t>Any protests will be handled in accordance with Chapter 7 of the Judicial Branch Contract</w:t>
      </w:r>
      <w:r w:rsidR="00E9414D" w:rsidRPr="00887A34">
        <w:rPr>
          <w:rFonts w:ascii="Calibri" w:hAnsi="Calibri" w:cs="Calibri"/>
          <w:color w:val="000000" w:themeColor="text1"/>
          <w:u w:val="none"/>
        </w:rPr>
        <w:t>ing</w:t>
      </w:r>
      <w:r w:rsidRPr="00887A34">
        <w:rPr>
          <w:rFonts w:ascii="Calibri" w:hAnsi="Calibri" w:cs="Calibri"/>
          <w:color w:val="000000" w:themeColor="text1"/>
          <w:u w:val="none"/>
        </w:rPr>
        <w:t xml:space="preserve"> Manual</w:t>
      </w:r>
      <w:r w:rsidR="00166197" w:rsidRPr="00887A34">
        <w:rPr>
          <w:rFonts w:ascii="Calibri" w:hAnsi="Calibri" w:cs="Calibri"/>
          <w:color w:val="000000" w:themeColor="text1"/>
          <w:u w:val="none"/>
        </w:rPr>
        <w:t xml:space="preserve"> (see </w:t>
      </w:r>
      <w:r w:rsidR="00166197" w:rsidRPr="00887A34">
        <w:rPr>
          <w:rFonts w:ascii="Calibri" w:hAnsi="Calibri" w:cs="Calibri"/>
          <w:i/>
          <w:color w:val="000000" w:themeColor="text1"/>
          <w:u w:val="none"/>
        </w:rPr>
        <w:t>www.courts.ca.gov/documents/jbcl-manual.pdf</w:t>
      </w:r>
      <w:r w:rsidR="00166197" w:rsidRPr="00887A34">
        <w:rPr>
          <w:rFonts w:ascii="Calibri" w:hAnsi="Calibri" w:cs="Calibri"/>
          <w:color w:val="000000" w:themeColor="text1"/>
          <w:u w:val="none"/>
        </w:rPr>
        <w:t>)</w:t>
      </w:r>
      <w:r w:rsidRPr="00887A34">
        <w:rPr>
          <w:rFonts w:ascii="Calibri" w:hAnsi="Calibri" w:cs="Calibri"/>
          <w:color w:val="000000" w:themeColor="text1"/>
          <w:u w:val="none"/>
        </w:rPr>
        <w:t xml:space="preserve">. Failure of a </w:t>
      </w:r>
      <w:r w:rsidR="007041FE" w:rsidRPr="00887A34">
        <w:rPr>
          <w:rFonts w:ascii="Calibri" w:hAnsi="Calibri" w:cs="Calibri"/>
          <w:color w:val="000000" w:themeColor="text1"/>
          <w:u w:val="none"/>
        </w:rPr>
        <w:t>Prospective Bidder</w:t>
      </w:r>
      <w:r w:rsidRPr="00887A34">
        <w:rPr>
          <w:rFonts w:ascii="Calibri" w:hAnsi="Calibri" w:cs="Calibri"/>
          <w:color w:val="000000" w:themeColor="text1"/>
          <w:u w:val="none"/>
        </w:rPr>
        <w:t xml:space="preserve"> to comply with the protest procedures set forth in that chapter will render a protest inadequate and non-responsive, and will result in rejection of the protest. The deadline for the </w:t>
      </w:r>
      <w:r w:rsidR="009B61AD" w:rsidRPr="00887A34">
        <w:rPr>
          <w:rFonts w:ascii="Calibri" w:hAnsi="Calibri" w:cs="Calibri"/>
          <w:color w:val="000000" w:themeColor="text1"/>
          <w:u w:val="none"/>
        </w:rPr>
        <w:t>Court</w:t>
      </w:r>
      <w:r w:rsidRPr="00887A34">
        <w:rPr>
          <w:rFonts w:ascii="Calibri" w:hAnsi="Calibri" w:cs="Calibri"/>
          <w:color w:val="000000" w:themeColor="text1"/>
          <w:u w:val="none"/>
        </w:rPr>
        <w:t xml:space="preserve"> to receive a solicitation specifications protest is</w:t>
      </w:r>
      <w:r w:rsidR="00B73152" w:rsidRPr="00887A34">
        <w:rPr>
          <w:rFonts w:ascii="Calibri" w:hAnsi="Calibri" w:cs="Calibri"/>
          <w:color w:val="000000" w:themeColor="text1"/>
          <w:u w:val="none"/>
        </w:rPr>
        <w:t xml:space="preserve"> </w:t>
      </w:r>
      <w:r w:rsidR="00A16819">
        <w:rPr>
          <w:rFonts w:ascii="Calibri" w:hAnsi="Calibri" w:cs="Calibri"/>
          <w:b/>
          <w:color w:val="000000" w:themeColor="text1"/>
          <w:u w:val="none"/>
        </w:rPr>
        <w:t xml:space="preserve">May </w:t>
      </w:r>
      <w:r w:rsidR="00815755">
        <w:rPr>
          <w:rFonts w:ascii="Calibri" w:hAnsi="Calibri" w:cs="Calibri"/>
          <w:b/>
          <w:color w:val="000000" w:themeColor="text1"/>
          <w:u w:val="none"/>
        </w:rPr>
        <w:t>7</w:t>
      </w:r>
      <w:r w:rsidR="00B73152" w:rsidRPr="00887A34">
        <w:rPr>
          <w:rFonts w:ascii="Calibri" w:hAnsi="Calibri" w:cs="Calibri"/>
          <w:b/>
          <w:color w:val="000000" w:themeColor="text1"/>
          <w:u w:val="none"/>
        </w:rPr>
        <w:t>, 2020</w:t>
      </w:r>
      <w:r w:rsidR="00B73152" w:rsidRPr="00887A34">
        <w:rPr>
          <w:rFonts w:ascii="Calibri" w:hAnsi="Calibri" w:cs="Calibri"/>
          <w:color w:val="000000" w:themeColor="text1"/>
          <w:u w:val="none"/>
        </w:rPr>
        <w:t>.</w:t>
      </w:r>
    </w:p>
    <w:p w14:paraId="031A7D8C" w14:textId="77777777" w:rsidR="00887A34" w:rsidRDefault="00887A34" w:rsidP="003344F1">
      <w:pPr>
        <w:spacing w:after="200"/>
        <w:ind w:left="720"/>
        <w:rPr>
          <w:rFonts w:ascii="Calibri" w:hAnsi="Calibri" w:cs="Calibri"/>
          <w:color w:val="000000" w:themeColor="text1"/>
        </w:rPr>
      </w:pPr>
    </w:p>
    <w:p w14:paraId="5B27051F" w14:textId="5D46E05F" w:rsidR="00053778" w:rsidRPr="00887A34" w:rsidRDefault="00053778" w:rsidP="003344F1">
      <w:pPr>
        <w:spacing w:after="200"/>
        <w:ind w:left="720"/>
        <w:rPr>
          <w:rFonts w:ascii="Calibri" w:hAnsi="Calibri" w:cs="Calibri"/>
          <w:noProof/>
          <w:color w:val="000000" w:themeColor="text1"/>
          <w:szCs w:val="20"/>
        </w:rPr>
      </w:pPr>
      <w:r w:rsidRPr="00887A34">
        <w:rPr>
          <w:rFonts w:ascii="Calibri" w:hAnsi="Calibri" w:cs="Calibri"/>
          <w:color w:val="000000" w:themeColor="text1"/>
        </w:rPr>
        <w:t xml:space="preserve">Protests </w:t>
      </w:r>
      <w:r w:rsidR="00A12D99" w:rsidRPr="00887A34">
        <w:rPr>
          <w:rFonts w:ascii="Calibri" w:hAnsi="Calibri" w:cs="Calibri"/>
          <w:color w:val="000000" w:themeColor="text1"/>
        </w:rPr>
        <w:t xml:space="preserve">must </w:t>
      </w:r>
      <w:r w:rsidRPr="00887A34">
        <w:rPr>
          <w:rFonts w:ascii="Calibri" w:hAnsi="Calibri" w:cs="Calibri"/>
          <w:color w:val="000000" w:themeColor="text1"/>
        </w:rPr>
        <w:t xml:space="preserve">be sent to: </w:t>
      </w:r>
    </w:p>
    <w:p w14:paraId="02FC5C2B" w14:textId="77777777" w:rsidR="00386EC7" w:rsidRPr="00887A34" w:rsidRDefault="00386EC7" w:rsidP="00386EC7">
      <w:pPr>
        <w:ind w:right="468" w:firstLine="720"/>
        <w:rPr>
          <w:rFonts w:ascii="Calibri" w:hAnsi="Calibri" w:cs="Calibri"/>
          <w:b/>
          <w:color w:val="000000"/>
        </w:rPr>
      </w:pPr>
      <w:r w:rsidRPr="00887A34">
        <w:rPr>
          <w:rFonts w:ascii="Calibri" w:hAnsi="Calibri" w:cs="Calibri"/>
          <w:b/>
          <w:color w:val="000000"/>
        </w:rPr>
        <w:t>Superior Court of California, County of Alameda</w:t>
      </w:r>
    </w:p>
    <w:p w14:paraId="2668924C" w14:textId="77777777" w:rsidR="00386EC7" w:rsidRPr="00887A34" w:rsidRDefault="00386EC7" w:rsidP="00386EC7">
      <w:pPr>
        <w:ind w:right="468" w:firstLine="720"/>
        <w:rPr>
          <w:rFonts w:ascii="Calibri" w:hAnsi="Calibri" w:cs="Calibri"/>
          <w:color w:val="000000"/>
        </w:rPr>
      </w:pPr>
      <w:r w:rsidRPr="00887A34">
        <w:rPr>
          <w:rFonts w:ascii="Calibri" w:hAnsi="Calibri" w:cs="Calibri"/>
          <w:color w:val="000000"/>
        </w:rPr>
        <w:t>Finance and Facilities</w:t>
      </w:r>
    </w:p>
    <w:p w14:paraId="14C13BB1" w14:textId="77777777" w:rsidR="00386EC7" w:rsidRPr="00887A34" w:rsidRDefault="00386EC7" w:rsidP="00386EC7">
      <w:pPr>
        <w:ind w:left="1440" w:right="468" w:hanging="720"/>
        <w:rPr>
          <w:rFonts w:ascii="Calibri" w:hAnsi="Calibri" w:cs="Calibri"/>
          <w:color w:val="000000"/>
        </w:rPr>
      </w:pPr>
      <w:r w:rsidRPr="00887A34">
        <w:rPr>
          <w:rFonts w:ascii="Calibri" w:hAnsi="Calibri" w:cs="Calibri"/>
          <w:color w:val="000000"/>
        </w:rPr>
        <w:t>Attn: Procurement</w:t>
      </w:r>
    </w:p>
    <w:p w14:paraId="541BA3C1" w14:textId="4E3DC5DB" w:rsidR="00386EC7" w:rsidRPr="00887A34" w:rsidRDefault="00386EC7" w:rsidP="00386EC7">
      <w:pPr>
        <w:ind w:right="468" w:firstLine="720"/>
        <w:rPr>
          <w:rFonts w:ascii="Calibri" w:hAnsi="Calibri" w:cs="Calibri"/>
          <w:color w:val="000000" w:themeColor="text1"/>
        </w:rPr>
      </w:pPr>
      <w:r w:rsidRPr="00887A34">
        <w:rPr>
          <w:rFonts w:ascii="Calibri" w:hAnsi="Calibri" w:cs="Calibri"/>
          <w:b/>
          <w:color w:val="000000"/>
        </w:rPr>
        <w:t>RFP SC 1900.2020.1</w:t>
      </w:r>
    </w:p>
    <w:p w14:paraId="436614A1" w14:textId="77777777" w:rsidR="00386EC7" w:rsidRPr="00887A34" w:rsidRDefault="00386EC7" w:rsidP="00386EC7">
      <w:pPr>
        <w:ind w:left="1440" w:right="468" w:hanging="720"/>
        <w:rPr>
          <w:rFonts w:ascii="Calibri" w:hAnsi="Calibri" w:cs="Calibri"/>
          <w:color w:val="000000" w:themeColor="text1"/>
        </w:rPr>
      </w:pPr>
      <w:r w:rsidRPr="00887A34">
        <w:rPr>
          <w:rFonts w:ascii="Calibri" w:hAnsi="Calibri" w:cs="Calibri"/>
          <w:color w:val="000000" w:themeColor="text1"/>
        </w:rPr>
        <w:t>1225 Fallon Street, Room 210</w:t>
      </w:r>
    </w:p>
    <w:p w14:paraId="3E324572" w14:textId="77777777" w:rsidR="00386EC7" w:rsidRPr="00887A34" w:rsidRDefault="00386EC7" w:rsidP="00386EC7">
      <w:pPr>
        <w:spacing w:after="120"/>
        <w:ind w:left="1440" w:right="468" w:hanging="720"/>
        <w:rPr>
          <w:rFonts w:ascii="Calibri" w:hAnsi="Calibri" w:cs="Calibri"/>
          <w:color w:val="000000" w:themeColor="text1"/>
        </w:rPr>
      </w:pPr>
      <w:r w:rsidRPr="00887A34">
        <w:rPr>
          <w:rFonts w:ascii="Calibri" w:hAnsi="Calibri" w:cs="Calibri"/>
          <w:color w:val="000000" w:themeColor="text1"/>
        </w:rPr>
        <w:t>Oakland, CA 94612</w:t>
      </w:r>
    </w:p>
    <w:p w14:paraId="299F01E7" w14:textId="77777777" w:rsidR="00C662D1" w:rsidRPr="00887A34" w:rsidRDefault="00C662D1">
      <w:pPr>
        <w:rPr>
          <w:rFonts w:ascii="Calibri" w:hAnsi="Calibri" w:cs="Calibri"/>
        </w:rPr>
      </w:pPr>
    </w:p>
    <w:p w14:paraId="5418CC70" w14:textId="77777777" w:rsidR="00130AE7" w:rsidRPr="00887A34" w:rsidRDefault="00130AE7">
      <w:pPr>
        <w:rPr>
          <w:rFonts w:ascii="Calibri" w:hAnsi="Calibri" w:cs="Calibri"/>
        </w:rPr>
      </w:pPr>
    </w:p>
    <w:p w14:paraId="5667D681" w14:textId="77777777" w:rsidR="00130AE7" w:rsidRPr="00887A34" w:rsidRDefault="00130AE7">
      <w:pPr>
        <w:rPr>
          <w:rFonts w:ascii="Calibri" w:hAnsi="Calibri" w:cs="Calibri"/>
        </w:rPr>
      </w:pPr>
    </w:p>
    <w:sectPr w:rsidR="00130AE7" w:rsidRPr="00887A34" w:rsidSect="00855B9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DB4F2D" w16cid:durableId="2210DEA4"/>
  <w16cid:commentId w16cid:paraId="0090B55A" w16cid:durableId="2210DF1E"/>
  <w16cid:commentId w16cid:paraId="183AB5E1" w16cid:durableId="2210E00D"/>
  <w16cid:commentId w16cid:paraId="2EB87FD9" w16cid:durableId="2210DF91"/>
  <w16cid:commentId w16cid:paraId="7F3F8A08" w16cid:durableId="2210DEA5"/>
  <w16cid:commentId w16cid:paraId="7823053B" w16cid:durableId="21F91785"/>
  <w16cid:commentId w16cid:paraId="728C9FCB" w16cid:durableId="21F91786"/>
  <w16cid:commentId w16cid:paraId="62001885" w16cid:durableId="21F91787"/>
  <w16cid:commentId w16cid:paraId="38B98F37" w16cid:durableId="21F91788"/>
  <w16cid:commentId w16cid:paraId="41B81635" w16cid:durableId="21F91789"/>
  <w16cid:commentId w16cid:paraId="1F9F2086" w16cid:durableId="21F9178A"/>
  <w16cid:commentId w16cid:paraId="095F63D8" w16cid:durableId="21FB7597"/>
  <w16cid:commentId w16cid:paraId="2F9BA51B" w16cid:durableId="21FF8E6C"/>
  <w16cid:commentId w16cid:paraId="36A42E73" w16cid:durableId="21FF8E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5FF11" w14:textId="77777777" w:rsidR="008A51BD" w:rsidRDefault="008A51BD" w:rsidP="00C37FF7">
      <w:r>
        <w:separator/>
      </w:r>
    </w:p>
  </w:endnote>
  <w:endnote w:type="continuationSeparator" w:id="0">
    <w:p w14:paraId="082ED482" w14:textId="77777777" w:rsidR="008A51BD" w:rsidRDefault="008A51BD"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59878" w14:textId="77777777" w:rsidR="00933E37" w:rsidRDefault="00933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0AED7" w14:textId="7EFEA227" w:rsidR="00887A34" w:rsidRDefault="00D41842">
    <w:pPr>
      <w:pStyle w:val="Footer"/>
    </w:pPr>
    <w:sdt>
      <w:sdtPr>
        <w:id w:val="18165802"/>
        <w:docPartObj>
          <w:docPartGallery w:val="Page Numbers (Bottom of Page)"/>
          <w:docPartUnique/>
        </w:docPartObj>
      </w:sdtPr>
      <w:sdtEndPr/>
      <w:sdtContent>
        <w:r w:rsidR="00887A34" w:rsidRPr="00A90E8F">
          <w:rPr>
            <w:sz w:val="20"/>
            <w:szCs w:val="20"/>
          </w:rPr>
          <w:fldChar w:fldCharType="begin"/>
        </w:r>
        <w:r w:rsidR="00887A34" w:rsidRPr="00A90E8F">
          <w:rPr>
            <w:sz w:val="20"/>
            <w:szCs w:val="20"/>
          </w:rPr>
          <w:instrText xml:space="preserve"> PAGE   \* MERGEFORMAT </w:instrText>
        </w:r>
        <w:r w:rsidR="00887A34" w:rsidRPr="00A90E8F">
          <w:rPr>
            <w:sz w:val="20"/>
            <w:szCs w:val="20"/>
          </w:rPr>
          <w:fldChar w:fldCharType="separate"/>
        </w:r>
        <w:r>
          <w:rPr>
            <w:noProof/>
            <w:sz w:val="20"/>
            <w:szCs w:val="20"/>
          </w:rPr>
          <w:t>1</w:t>
        </w:r>
        <w:r w:rsidR="00887A34" w:rsidRPr="00A90E8F">
          <w:rPr>
            <w:sz w:val="20"/>
            <w:szCs w:val="20"/>
          </w:rPr>
          <w:fldChar w:fldCharType="end"/>
        </w:r>
        <w:r w:rsidR="00887A34" w:rsidRPr="00A90E8F">
          <w:rPr>
            <w:sz w:val="20"/>
            <w:szCs w:val="20"/>
          </w:rPr>
          <w:tab/>
        </w:r>
        <w:r w:rsidR="00887A34" w:rsidRPr="00A90E8F">
          <w:rPr>
            <w:sz w:val="20"/>
            <w:szCs w:val="20"/>
          </w:rPr>
          <w:tab/>
          <w:t xml:space="preserve">rev </w:t>
        </w:r>
        <w:r w:rsidR="00887A34">
          <w:rPr>
            <w:sz w:val="20"/>
            <w:szCs w:val="20"/>
          </w:rPr>
          <w:t>Mar. 2020</w:t>
        </w:r>
      </w:sdtContent>
    </w:sdt>
  </w:p>
  <w:p w14:paraId="0E501F30" w14:textId="77777777" w:rsidR="00887A34" w:rsidRDefault="00887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08E4B" w14:textId="77777777" w:rsidR="00933E37" w:rsidRDefault="00933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1AF6E" w14:textId="77777777" w:rsidR="008A51BD" w:rsidRDefault="008A51BD" w:rsidP="00C37FF7">
      <w:r>
        <w:separator/>
      </w:r>
    </w:p>
  </w:footnote>
  <w:footnote w:type="continuationSeparator" w:id="0">
    <w:p w14:paraId="196A89AB" w14:textId="77777777" w:rsidR="008A51BD" w:rsidRDefault="008A51BD"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A4016" w14:textId="77777777" w:rsidR="00933E37" w:rsidRDefault="00933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FF776" w14:textId="77777777" w:rsidR="00887A34" w:rsidRDefault="00887A34"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Pr>
        <w:sz w:val="22"/>
        <w:szCs w:val="22"/>
      </w:rPr>
      <w:t>Collaborative Courts Management Information System</w:t>
    </w:r>
  </w:p>
  <w:p w14:paraId="0DF54103" w14:textId="32DC4D2F" w:rsidR="00887A34" w:rsidRPr="009000D1" w:rsidRDefault="00887A34" w:rsidP="00C37FF7">
    <w:pPr>
      <w:pStyle w:val="CommentText"/>
      <w:tabs>
        <w:tab w:val="left" w:pos="1242"/>
      </w:tabs>
      <w:ind w:right="252"/>
      <w:jc w:val="both"/>
      <w:rPr>
        <w:color w:val="000000"/>
        <w:sz w:val="22"/>
        <w:szCs w:val="22"/>
      </w:rPr>
    </w:pPr>
    <w:r w:rsidRPr="0045523B">
      <w:t>RFP Number</w:t>
    </w:r>
    <w:r w:rsidRPr="009938AE">
      <w:t xml:space="preserve">:  </w:t>
    </w:r>
    <w:r w:rsidRPr="009938AE">
      <w:rPr>
        <w:sz w:val="22"/>
        <w:szCs w:val="22"/>
      </w:rPr>
      <w:t xml:space="preserve"> SC 1900.2020.1</w:t>
    </w:r>
  </w:p>
  <w:p w14:paraId="14CBCD16" w14:textId="77777777" w:rsidR="00887A34" w:rsidRDefault="00887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89DFE" w14:textId="77777777" w:rsidR="00933E37" w:rsidRDefault="00933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23C6"/>
    <w:multiLevelType w:val="multilevel"/>
    <w:tmpl w:val="94A2865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1C43E29"/>
    <w:multiLevelType w:val="multilevel"/>
    <w:tmpl w:val="1536FCE4"/>
    <w:lvl w:ilvl="0">
      <w:start w:val="1"/>
      <w:numFmt w:val="none"/>
      <w:lvlText w:val="2.1"/>
      <w:lvlJc w:val="left"/>
      <w:pPr>
        <w:ind w:left="1080" w:hanging="360"/>
      </w:pPr>
      <w:rPr>
        <w:rFonts w:hint="default"/>
        <w:b w:val="0"/>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12A277A2"/>
    <w:multiLevelType w:val="hybridMultilevel"/>
    <w:tmpl w:val="7C5A0132"/>
    <w:lvl w:ilvl="0" w:tplc="1F4E3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1C2A5E"/>
    <w:multiLevelType w:val="hybridMultilevel"/>
    <w:tmpl w:val="463CFF4A"/>
    <w:lvl w:ilvl="0" w:tplc="40F43738">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0C7831"/>
    <w:multiLevelType w:val="hybridMultilevel"/>
    <w:tmpl w:val="D1FC2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31408"/>
    <w:multiLevelType w:val="hybridMultilevel"/>
    <w:tmpl w:val="ADCC0130"/>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D219F6"/>
    <w:multiLevelType w:val="multilevel"/>
    <w:tmpl w:val="90C66DCC"/>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0" w15:restartNumberingAfterBreak="0">
    <w:nsid w:val="34D917DF"/>
    <w:multiLevelType w:val="hybridMultilevel"/>
    <w:tmpl w:val="94D660E2"/>
    <w:lvl w:ilvl="0" w:tplc="156E7C1A">
      <w:start w:val="1"/>
      <w:numFmt w:val="lowerLetter"/>
      <w:lvlText w:val="%1)"/>
      <w:lvlJc w:val="left"/>
      <w:pPr>
        <w:ind w:left="2160" w:hanging="720"/>
      </w:pPr>
      <w:rPr>
        <w:rFonts w:ascii="Calibri" w:eastAsia="Times New Roman" w:hAnsi="Calibri" w:cs="Calibri"/>
      </w:rPr>
    </w:lvl>
    <w:lvl w:ilvl="1" w:tplc="5796A534">
      <w:start w:val="1"/>
      <w:numFmt w:val="decimal"/>
      <w:lvlText w:val="(%2)"/>
      <w:lvlJc w:val="left"/>
      <w:pPr>
        <w:ind w:left="2520" w:hanging="360"/>
      </w:pPr>
      <w:rPr>
        <w:rFonts w:ascii="Calibri" w:eastAsia="Times New Roman" w:hAnsi="Calibri" w:cs="Calibri"/>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5F415BF"/>
    <w:multiLevelType w:val="multilevel"/>
    <w:tmpl w:val="CDE2DD28"/>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59709D"/>
    <w:multiLevelType w:val="hybridMultilevel"/>
    <w:tmpl w:val="1318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5E5A3F"/>
    <w:multiLevelType w:val="multilevel"/>
    <w:tmpl w:val="06487746"/>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5C28323D"/>
    <w:multiLevelType w:val="multilevel"/>
    <w:tmpl w:val="306054AA"/>
    <w:lvl w:ilvl="0">
      <w:start w:val="1"/>
      <w:numFmt w:val="lowerLetter"/>
      <w:lvlText w:val="%1."/>
      <w:lvlJc w:val="left"/>
      <w:pPr>
        <w:ind w:left="144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8E710A"/>
    <w:multiLevelType w:val="hybridMultilevel"/>
    <w:tmpl w:val="557CDD7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2"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3"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4"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865ECA"/>
    <w:multiLevelType w:val="multilevel"/>
    <w:tmpl w:val="BDF266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0A7826"/>
    <w:multiLevelType w:val="hybridMultilevel"/>
    <w:tmpl w:val="9CE2FB58"/>
    <w:lvl w:ilvl="0" w:tplc="25269920">
      <w:start w:val="1"/>
      <w:numFmt w:val="lowerLetter"/>
      <w:lvlText w:val="%1)"/>
      <w:lvlJc w:val="left"/>
      <w:pPr>
        <w:ind w:left="2160" w:hanging="720"/>
      </w:pPr>
      <w:rPr>
        <w:rFonts w:ascii="Calibri" w:eastAsia="Times New Roman" w:hAnsi="Calibri" w:cs="Times New Roman"/>
      </w:rPr>
    </w:lvl>
    <w:lvl w:ilvl="1" w:tplc="B4F6CCEE">
      <w:start w:val="1"/>
      <w:numFmt w:val="none"/>
      <w:lvlText w:val="(1)"/>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E955CAE"/>
    <w:multiLevelType w:val="multilevel"/>
    <w:tmpl w:val="7FCAF71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3"/>
  </w:num>
  <w:num w:numId="2">
    <w:abstractNumId w:val="15"/>
  </w:num>
  <w:num w:numId="3">
    <w:abstractNumId w:val="14"/>
  </w:num>
  <w:num w:numId="4">
    <w:abstractNumId w:val="21"/>
  </w:num>
  <w:num w:numId="5">
    <w:abstractNumId w:val="1"/>
  </w:num>
  <w:num w:numId="6">
    <w:abstractNumId w:val="22"/>
  </w:num>
  <w:num w:numId="7">
    <w:abstractNumId w:val="12"/>
  </w:num>
  <w:num w:numId="8">
    <w:abstractNumId w:val="8"/>
  </w:num>
  <w:num w:numId="9">
    <w:abstractNumId w:val="9"/>
  </w:num>
  <w:num w:numId="10">
    <w:abstractNumId w:val="24"/>
  </w:num>
  <w:num w:numId="11">
    <w:abstractNumId w:val="16"/>
  </w:num>
  <w:num w:numId="12">
    <w:abstractNumId w:val="18"/>
  </w:num>
  <w:num w:numId="13">
    <w:abstractNumId w:val="27"/>
  </w:num>
  <w:num w:numId="14">
    <w:abstractNumId w:val="13"/>
  </w:num>
  <w:num w:numId="15">
    <w:abstractNumId w:val="20"/>
  </w:num>
  <w:num w:numId="16">
    <w:abstractNumId w:val="0"/>
  </w:num>
  <w:num w:numId="17">
    <w:abstractNumId w:val="3"/>
  </w:num>
  <w:num w:numId="18">
    <w:abstractNumId w:val="10"/>
  </w:num>
  <w:num w:numId="19">
    <w:abstractNumId w:val="11"/>
  </w:num>
  <w:num w:numId="20">
    <w:abstractNumId w:val="4"/>
  </w:num>
  <w:num w:numId="21">
    <w:abstractNumId w:val="26"/>
  </w:num>
  <w:num w:numId="22">
    <w:abstractNumId w:val="17"/>
  </w:num>
  <w:num w:numId="23">
    <w:abstractNumId w:val="7"/>
  </w:num>
  <w:num w:numId="24">
    <w:abstractNumId w:val="19"/>
  </w:num>
  <w:num w:numId="25">
    <w:abstractNumId w:val="2"/>
  </w:num>
  <w:num w:numId="26">
    <w:abstractNumId w:val="25"/>
  </w:num>
  <w:num w:numId="27">
    <w:abstractNumId w:val="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en-US" w:vendorID="64" w:dllVersion="131078" w:nlCheck="1" w:checkStyle="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A01"/>
    <w:rsid w:val="00001F7E"/>
    <w:rsid w:val="000025BE"/>
    <w:rsid w:val="0000270A"/>
    <w:rsid w:val="000056E5"/>
    <w:rsid w:val="000073A1"/>
    <w:rsid w:val="00011FF8"/>
    <w:rsid w:val="00013F91"/>
    <w:rsid w:val="00020D77"/>
    <w:rsid w:val="00020DD8"/>
    <w:rsid w:val="00021D32"/>
    <w:rsid w:val="0002344F"/>
    <w:rsid w:val="00023B38"/>
    <w:rsid w:val="000316EF"/>
    <w:rsid w:val="00033354"/>
    <w:rsid w:val="000356BE"/>
    <w:rsid w:val="00040FE1"/>
    <w:rsid w:val="00045B66"/>
    <w:rsid w:val="00047210"/>
    <w:rsid w:val="00050FB6"/>
    <w:rsid w:val="000518CD"/>
    <w:rsid w:val="00053778"/>
    <w:rsid w:val="00070AE0"/>
    <w:rsid w:val="00070FCA"/>
    <w:rsid w:val="00080391"/>
    <w:rsid w:val="00082230"/>
    <w:rsid w:val="00083981"/>
    <w:rsid w:val="00083B0B"/>
    <w:rsid w:val="000906D4"/>
    <w:rsid w:val="000969C7"/>
    <w:rsid w:val="000B0813"/>
    <w:rsid w:val="000B5852"/>
    <w:rsid w:val="000B6ABA"/>
    <w:rsid w:val="000D1A04"/>
    <w:rsid w:val="000D1E8B"/>
    <w:rsid w:val="000D20BA"/>
    <w:rsid w:val="000D2235"/>
    <w:rsid w:val="000D43CC"/>
    <w:rsid w:val="000D4C75"/>
    <w:rsid w:val="000D5FD6"/>
    <w:rsid w:val="000E14BB"/>
    <w:rsid w:val="000E2403"/>
    <w:rsid w:val="000F305B"/>
    <w:rsid w:val="000F4028"/>
    <w:rsid w:val="00101C48"/>
    <w:rsid w:val="00107073"/>
    <w:rsid w:val="00110657"/>
    <w:rsid w:val="00114968"/>
    <w:rsid w:val="00120290"/>
    <w:rsid w:val="0012465F"/>
    <w:rsid w:val="0012621F"/>
    <w:rsid w:val="001303B1"/>
    <w:rsid w:val="00130AE7"/>
    <w:rsid w:val="00133F5A"/>
    <w:rsid w:val="00142C87"/>
    <w:rsid w:val="00143D24"/>
    <w:rsid w:val="001446E5"/>
    <w:rsid w:val="001459F6"/>
    <w:rsid w:val="001506F4"/>
    <w:rsid w:val="001564A5"/>
    <w:rsid w:val="00157236"/>
    <w:rsid w:val="00157C69"/>
    <w:rsid w:val="00161770"/>
    <w:rsid w:val="00165681"/>
    <w:rsid w:val="00166197"/>
    <w:rsid w:val="00167DF4"/>
    <w:rsid w:val="00170DC4"/>
    <w:rsid w:val="00173CFE"/>
    <w:rsid w:val="00181FDA"/>
    <w:rsid w:val="00191F68"/>
    <w:rsid w:val="0019276F"/>
    <w:rsid w:val="00193739"/>
    <w:rsid w:val="001A3573"/>
    <w:rsid w:val="001A5590"/>
    <w:rsid w:val="001B29F7"/>
    <w:rsid w:val="001B7337"/>
    <w:rsid w:val="001C4ED0"/>
    <w:rsid w:val="001C6CA3"/>
    <w:rsid w:val="001D28FA"/>
    <w:rsid w:val="001D416D"/>
    <w:rsid w:val="001D4226"/>
    <w:rsid w:val="001D584B"/>
    <w:rsid w:val="001D726C"/>
    <w:rsid w:val="001E0253"/>
    <w:rsid w:val="001E5C3D"/>
    <w:rsid w:val="001E612A"/>
    <w:rsid w:val="001E6F65"/>
    <w:rsid w:val="001F3799"/>
    <w:rsid w:val="001F69CC"/>
    <w:rsid w:val="0020192C"/>
    <w:rsid w:val="00201D27"/>
    <w:rsid w:val="00203E44"/>
    <w:rsid w:val="00204B2E"/>
    <w:rsid w:val="002102F5"/>
    <w:rsid w:val="002209B1"/>
    <w:rsid w:val="00221D3A"/>
    <w:rsid w:val="0022207C"/>
    <w:rsid w:val="002251AF"/>
    <w:rsid w:val="00226801"/>
    <w:rsid w:val="00226D67"/>
    <w:rsid w:val="00227F66"/>
    <w:rsid w:val="00230D5C"/>
    <w:rsid w:val="0023310E"/>
    <w:rsid w:val="00233D32"/>
    <w:rsid w:val="00242293"/>
    <w:rsid w:val="00242C4C"/>
    <w:rsid w:val="00245E0F"/>
    <w:rsid w:val="00246470"/>
    <w:rsid w:val="002475A4"/>
    <w:rsid w:val="00251CC8"/>
    <w:rsid w:val="00253633"/>
    <w:rsid w:val="00253E0F"/>
    <w:rsid w:val="00254633"/>
    <w:rsid w:val="002622C4"/>
    <w:rsid w:val="00262320"/>
    <w:rsid w:val="0026242D"/>
    <w:rsid w:val="00264AAA"/>
    <w:rsid w:val="00267595"/>
    <w:rsid w:val="00277310"/>
    <w:rsid w:val="002819AA"/>
    <w:rsid w:val="002826A9"/>
    <w:rsid w:val="00282D79"/>
    <w:rsid w:val="00287D48"/>
    <w:rsid w:val="0029196A"/>
    <w:rsid w:val="00291FBB"/>
    <w:rsid w:val="00292053"/>
    <w:rsid w:val="00292140"/>
    <w:rsid w:val="002929B5"/>
    <w:rsid w:val="002944A3"/>
    <w:rsid w:val="002A17A2"/>
    <w:rsid w:val="002C1945"/>
    <w:rsid w:val="002C2FF7"/>
    <w:rsid w:val="002C3530"/>
    <w:rsid w:val="002C64BD"/>
    <w:rsid w:val="002C708E"/>
    <w:rsid w:val="002D07F1"/>
    <w:rsid w:val="002D15D5"/>
    <w:rsid w:val="002E060D"/>
    <w:rsid w:val="002E2F9C"/>
    <w:rsid w:val="002E543F"/>
    <w:rsid w:val="002E633A"/>
    <w:rsid w:val="002E7965"/>
    <w:rsid w:val="002F43B9"/>
    <w:rsid w:val="003020A2"/>
    <w:rsid w:val="003102E3"/>
    <w:rsid w:val="00311490"/>
    <w:rsid w:val="0031272D"/>
    <w:rsid w:val="00312D1B"/>
    <w:rsid w:val="003150DE"/>
    <w:rsid w:val="0032125D"/>
    <w:rsid w:val="00325BBE"/>
    <w:rsid w:val="00326CAC"/>
    <w:rsid w:val="00327099"/>
    <w:rsid w:val="0032785B"/>
    <w:rsid w:val="00327CD5"/>
    <w:rsid w:val="00333A7A"/>
    <w:rsid w:val="003344F1"/>
    <w:rsid w:val="00334F02"/>
    <w:rsid w:val="003364C3"/>
    <w:rsid w:val="003365BE"/>
    <w:rsid w:val="00336ABC"/>
    <w:rsid w:val="00342B59"/>
    <w:rsid w:val="00351682"/>
    <w:rsid w:val="003535FE"/>
    <w:rsid w:val="0036121D"/>
    <w:rsid w:val="003670B6"/>
    <w:rsid w:val="00377337"/>
    <w:rsid w:val="0038448C"/>
    <w:rsid w:val="00386E32"/>
    <w:rsid w:val="00386EC7"/>
    <w:rsid w:val="00395983"/>
    <w:rsid w:val="00395B94"/>
    <w:rsid w:val="0039604F"/>
    <w:rsid w:val="003A35AB"/>
    <w:rsid w:val="003A4D99"/>
    <w:rsid w:val="003B1888"/>
    <w:rsid w:val="003B268E"/>
    <w:rsid w:val="003C11C6"/>
    <w:rsid w:val="003C14B3"/>
    <w:rsid w:val="003C249E"/>
    <w:rsid w:val="003D1677"/>
    <w:rsid w:val="003D5784"/>
    <w:rsid w:val="003E46FF"/>
    <w:rsid w:val="003E5035"/>
    <w:rsid w:val="003F16F2"/>
    <w:rsid w:val="003F1ED0"/>
    <w:rsid w:val="003F7633"/>
    <w:rsid w:val="00400CA2"/>
    <w:rsid w:val="00401F22"/>
    <w:rsid w:val="004136BA"/>
    <w:rsid w:val="00414D6D"/>
    <w:rsid w:val="00415DEC"/>
    <w:rsid w:val="004203DA"/>
    <w:rsid w:val="004238F9"/>
    <w:rsid w:val="00424689"/>
    <w:rsid w:val="0043059D"/>
    <w:rsid w:val="00432F1A"/>
    <w:rsid w:val="00436C0F"/>
    <w:rsid w:val="0044047E"/>
    <w:rsid w:val="004425FB"/>
    <w:rsid w:val="00446A2D"/>
    <w:rsid w:val="00447EF8"/>
    <w:rsid w:val="004601F8"/>
    <w:rsid w:val="00465212"/>
    <w:rsid w:val="0046782A"/>
    <w:rsid w:val="004812BB"/>
    <w:rsid w:val="00482CC9"/>
    <w:rsid w:val="0048332B"/>
    <w:rsid w:val="00487656"/>
    <w:rsid w:val="00490EDF"/>
    <w:rsid w:val="00494EC2"/>
    <w:rsid w:val="004960BA"/>
    <w:rsid w:val="00496F87"/>
    <w:rsid w:val="004970EB"/>
    <w:rsid w:val="004972FB"/>
    <w:rsid w:val="004A337A"/>
    <w:rsid w:val="004A58A1"/>
    <w:rsid w:val="004A70F2"/>
    <w:rsid w:val="004B38F7"/>
    <w:rsid w:val="004D0D8E"/>
    <w:rsid w:val="004D206D"/>
    <w:rsid w:val="004D5961"/>
    <w:rsid w:val="004E100E"/>
    <w:rsid w:val="004E113B"/>
    <w:rsid w:val="004E39B3"/>
    <w:rsid w:val="004E669D"/>
    <w:rsid w:val="004F4E91"/>
    <w:rsid w:val="005007B8"/>
    <w:rsid w:val="00501FF0"/>
    <w:rsid w:val="00505B84"/>
    <w:rsid w:val="00510171"/>
    <w:rsid w:val="00511CFB"/>
    <w:rsid w:val="00512CCE"/>
    <w:rsid w:val="00531D6E"/>
    <w:rsid w:val="005321EF"/>
    <w:rsid w:val="00532899"/>
    <w:rsid w:val="005355B6"/>
    <w:rsid w:val="00543187"/>
    <w:rsid w:val="00545D9E"/>
    <w:rsid w:val="00562D50"/>
    <w:rsid w:val="005636A3"/>
    <w:rsid w:val="0056424E"/>
    <w:rsid w:val="0057317D"/>
    <w:rsid w:val="00573A06"/>
    <w:rsid w:val="0057422F"/>
    <w:rsid w:val="00574253"/>
    <w:rsid w:val="005844B9"/>
    <w:rsid w:val="005846F1"/>
    <w:rsid w:val="00585138"/>
    <w:rsid w:val="00585EF0"/>
    <w:rsid w:val="00591C10"/>
    <w:rsid w:val="005938BA"/>
    <w:rsid w:val="00593DD4"/>
    <w:rsid w:val="005946B6"/>
    <w:rsid w:val="005949DA"/>
    <w:rsid w:val="00595811"/>
    <w:rsid w:val="00595822"/>
    <w:rsid w:val="00596EE1"/>
    <w:rsid w:val="00597609"/>
    <w:rsid w:val="00597C4A"/>
    <w:rsid w:val="005A2EF5"/>
    <w:rsid w:val="005A34B0"/>
    <w:rsid w:val="005A3F91"/>
    <w:rsid w:val="005A5464"/>
    <w:rsid w:val="005B01DB"/>
    <w:rsid w:val="005B04DF"/>
    <w:rsid w:val="005B19D5"/>
    <w:rsid w:val="005B7E8A"/>
    <w:rsid w:val="005C7430"/>
    <w:rsid w:val="005D2B0B"/>
    <w:rsid w:val="005D6968"/>
    <w:rsid w:val="005E08C0"/>
    <w:rsid w:val="005E5091"/>
    <w:rsid w:val="005F1616"/>
    <w:rsid w:val="005F3F8D"/>
    <w:rsid w:val="005F597D"/>
    <w:rsid w:val="005F5C25"/>
    <w:rsid w:val="005F6E88"/>
    <w:rsid w:val="00607465"/>
    <w:rsid w:val="0061155E"/>
    <w:rsid w:val="00624AEA"/>
    <w:rsid w:val="00626AC2"/>
    <w:rsid w:val="00626B27"/>
    <w:rsid w:val="006308E7"/>
    <w:rsid w:val="00637951"/>
    <w:rsid w:val="00640DD7"/>
    <w:rsid w:val="00646261"/>
    <w:rsid w:val="00651654"/>
    <w:rsid w:val="006521A3"/>
    <w:rsid w:val="00652F20"/>
    <w:rsid w:val="006537F3"/>
    <w:rsid w:val="00655C6B"/>
    <w:rsid w:val="006562BF"/>
    <w:rsid w:val="00656FCE"/>
    <w:rsid w:val="00662A31"/>
    <w:rsid w:val="00666CAB"/>
    <w:rsid w:val="00666CAF"/>
    <w:rsid w:val="00672E21"/>
    <w:rsid w:val="00674C33"/>
    <w:rsid w:val="00675336"/>
    <w:rsid w:val="00675C38"/>
    <w:rsid w:val="006822FA"/>
    <w:rsid w:val="0068288F"/>
    <w:rsid w:val="00692A1D"/>
    <w:rsid w:val="00695BDF"/>
    <w:rsid w:val="00697BEE"/>
    <w:rsid w:val="006A28A9"/>
    <w:rsid w:val="006A656D"/>
    <w:rsid w:val="006A67DD"/>
    <w:rsid w:val="006A6E22"/>
    <w:rsid w:val="006B572B"/>
    <w:rsid w:val="006C384C"/>
    <w:rsid w:val="006D02BE"/>
    <w:rsid w:val="006D0595"/>
    <w:rsid w:val="006D2C41"/>
    <w:rsid w:val="006D4E57"/>
    <w:rsid w:val="006D6F0B"/>
    <w:rsid w:val="006D7BC0"/>
    <w:rsid w:val="006E1F73"/>
    <w:rsid w:val="006E24D0"/>
    <w:rsid w:val="006E36DB"/>
    <w:rsid w:val="006F0B7C"/>
    <w:rsid w:val="006F1FEC"/>
    <w:rsid w:val="006F6D6E"/>
    <w:rsid w:val="007041FE"/>
    <w:rsid w:val="00717523"/>
    <w:rsid w:val="00726722"/>
    <w:rsid w:val="00735F39"/>
    <w:rsid w:val="00740A36"/>
    <w:rsid w:val="00742621"/>
    <w:rsid w:val="00745F79"/>
    <w:rsid w:val="00746AC7"/>
    <w:rsid w:val="00747460"/>
    <w:rsid w:val="007479A8"/>
    <w:rsid w:val="00752F31"/>
    <w:rsid w:val="0075335D"/>
    <w:rsid w:val="00753F60"/>
    <w:rsid w:val="007556A8"/>
    <w:rsid w:val="00760C5F"/>
    <w:rsid w:val="00760F1F"/>
    <w:rsid w:val="00776870"/>
    <w:rsid w:val="00782800"/>
    <w:rsid w:val="007A0851"/>
    <w:rsid w:val="007A2146"/>
    <w:rsid w:val="007A7C95"/>
    <w:rsid w:val="007B0E96"/>
    <w:rsid w:val="007B3EA6"/>
    <w:rsid w:val="007B7AC8"/>
    <w:rsid w:val="007C41DF"/>
    <w:rsid w:val="007C4712"/>
    <w:rsid w:val="007C5D81"/>
    <w:rsid w:val="007D1F42"/>
    <w:rsid w:val="007D3E76"/>
    <w:rsid w:val="007D47C9"/>
    <w:rsid w:val="007E32B2"/>
    <w:rsid w:val="007E3EF8"/>
    <w:rsid w:val="007E7922"/>
    <w:rsid w:val="007F1182"/>
    <w:rsid w:val="007F5F8C"/>
    <w:rsid w:val="00800F1D"/>
    <w:rsid w:val="0080611E"/>
    <w:rsid w:val="00806692"/>
    <w:rsid w:val="00813057"/>
    <w:rsid w:val="00815755"/>
    <w:rsid w:val="00825BC4"/>
    <w:rsid w:val="00826C22"/>
    <w:rsid w:val="00827C0C"/>
    <w:rsid w:val="00841ABE"/>
    <w:rsid w:val="00842EAC"/>
    <w:rsid w:val="0084384C"/>
    <w:rsid w:val="00843DB3"/>
    <w:rsid w:val="0084586E"/>
    <w:rsid w:val="008465EC"/>
    <w:rsid w:val="00855B94"/>
    <w:rsid w:val="00861755"/>
    <w:rsid w:val="00876C11"/>
    <w:rsid w:val="0088206E"/>
    <w:rsid w:val="00885A31"/>
    <w:rsid w:val="00886BFE"/>
    <w:rsid w:val="00887A34"/>
    <w:rsid w:val="00893C52"/>
    <w:rsid w:val="008A51BD"/>
    <w:rsid w:val="008A6E43"/>
    <w:rsid w:val="008B0746"/>
    <w:rsid w:val="008B1A08"/>
    <w:rsid w:val="008B3420"/>
    <w:rsid w:val="008B50E8"/>
    <w:rsid w:val="008B70B1"/>
    <w:rsid w:val="008C0635"/>
    <w:rsid w:val="008C0FC6"/>
    <w:rsid w:val="008D099A"/>
    <w:rsid w:val="008D1A7E"/>
    <w:rsid w:val="008D5785"/>
    <w:rsid w:val="008E0664"/>
    <w:rsid w:val="008E1E58"/>
    <w:rsid w:val="008E2DD8"/>
    <w:rsid w:val="008E643A"/>
    <w:rsid w:val="008F318D"/>
    <w:rsid w:val="008F7C0B"/>
    <w:rsid w:val="0090247B"/>
    <w:rsid w:val="0090254C"/>
    <w:rsid w:val="00902769"/>
    <w:rsid w:val="009060DC"/>
    <w:rsid w:val="009114B6"/>
    <w:rsid w:val="00914A4E"/>
    <w:rsid w:val="009211B9"/>
    <w:rsid w:val="00926232"/>
    <w:rsid w:val="009264AC"/>
    <w:rsid w:val="009274D7"/>
    <w:rsid w:val="009330D8"/>
    <w:rsid w:val="00933BB3"/>
    <w:rsid w:val="00933E37"/>
    <w:rsid w:val="009443CB"/>
    <w:rsid w:val="00945B36"/>
    <w:rsid w:val="00966265"/>
    <w:rsid w:val="009671E3"/>
    <w:rsid w:val="00967812"/>
    <w:rsid w:val="00967E54"/>
    <w:rsid w:val="00972AEE"/>
    <w:rsid w:val="009775ED"/>
    <w:rsid w:val="00987D11"/>
    <w:rsid w:val="00990077"/>
    <w:rsid w:val="00993091"/>
    <w:rsid w:val="009938AE"/>
    <w:rsid w:val="00993934"/>
    <w:rsid w:val="009A05C5"/>
    <w:rsid w:val="009B61AD"/>
    <w:rsid w:val="009B7587"/>
    <w:rsid w:val="009C0329"/>
    <w:rsid w:val="009C0996"/>
    <w:rsid w:val="009C331D"/>
    <w:rsid w:val="009C347A"/>
    <w:rsid w:val="009C38A6"/>
    <w:rsid w:val="009C5391"/>
    <w:rsid w:val="009D113D"/>
    <w:rsid w:val="009D6E8D"/>
    <w:rsid w:val="009E2631"/>
    <w:rsid w:val="009E41CE"/>
    <w:rsid w:val="009E4A87"/>
    <w:rsid w:val="009E6B6B"/>
    <w:rsid w:val="009F2A26"/>
    <w:rsid w:val="00A00FE3"/>
    <w:rsid w:val="00A018A8"/>
    <w:rsid w:val="00A07AA2"/>
    <w:rsid w:val="00A11E38"/>
    <w:rsid w:val="00A12D99"/>
    <w:rsid w:val="00A15F9F"/>
    <w:rsid w:val="00A16819"/>
    <w:rsid w:val="00A21ECF"/>
    <w:rsid w:val="00A32D6B"/>
    <w:rsid w:val="00A42088"/>
    <w:rsid w:val="00A42DC6"/>
    <w:rsid w:val="00A47AA3"/>
    <w:rsid w:val="00A50B42"/>
    <w:rsid w:val="00A54704"/>
    <w:rsid w:val="00A55A9B"/>
    <w:rsid w:val="00A569DE"/>
    <w:rsid w:val="00A60FB3"/>
    <w:rsid w:val="00A65FDD"/>
    <w:rsid w:val="00A66B5A"/>
    <w:rsid w:val="00A711A2"/>
    <w:rsid w:val="00A74DB8"/>
    <w:rsid w:val="00A779C9"/>
    <w:rsid w:val="00A853D2"/>
    <w:rsid w:val="00A85B69"/>
    <w:rsid w:val="00A87EA4"/>
    <w:rsid w:val="00A90070"/>
    <w:rsid w:val="00A90200"/>
    <w:rsid w:val="00A90E8F"/>
    <w:rsid w:val="00A9408B"/>
    <w:rsid w:val="00AA07A8"/>
    <w:rsid w:val="00AA5441"/>
    <w:rsid w:val="00AA619A"/>
    <w:rsid w:val="00AA7232"/>
    <w:rsid w:val="00AB2FC2"/>
    <w:rsid w:val="00AB548C"/>
    <w:rsid w:val="00AB5BA4"/>
    <w:rsid w:val="00AC3D0A"/>
    <w:rsid w:val="00AC44D4"/>
    <w:rsid w:val="00AD0693"/>
    <w:rsid w:val="00AD59DB"/>
    <w:rsid w:val="00AD7BDD"/>
    <w:rsid w:val="00AF12FB"/>
    <w:rsid w:val="00AF3D40"/>
    <w:rsid w:val="00B00FBE"/>
    <w:rsid w:val="00B119F4"/>
    <w:rsid w:val="00B11A03"/>
    <w:rsid w:val="00B129BC"/>
    <w:rsid w:val="00B13CBC"/>
    <w:rsid w:val="00B14AB4"/>
    <w:rsid w:val="00B16886"/>
    <w:rsid w:val="00B23242"/>
    <w:rsid w:val="00B33A7B"/>
    <w:rsid w:val="00B41390"/>
    <w:rsid w:val="00B46569"/>
    <w:rsid w:val="00B5027D"/>
    <w:rsid w:val="00B51B95"/>
    <w:rsid w:val="00B56734"/>
    <w:rsid w:val="00B60F34"/>
    <w:rsid w:val="00B6606B"/>
    <w:rsid w:val="00B66574"/>
    <w:rsid w:val="00B73152"/>
    <w:rsid w:val="00B74478"/>
    <w:rsid w:val="00B809B6"/>
    <w:rsid w:val="00B8213C"/>
    <w:rsid w:val="00B82EF6"/>
    <w:rsid w:val="00B87E50"/>
    <w:rsid w:val="00B90602"/>
    <w:rsid w:val="00B94738"/>
    <w:rsid w:val="00BA2200"/>
    <w:rsid w:val="00BA3BC1"/>
    <w:rsid w:val="00BA5C71"/>
    <w:rsid w:val="00BA7BDB"/>
    <w:rsid w:val="00BB0779"/>
    <w:rsid w:val="00BB23A7"/>
    <w:rsid w:val="00BB663E"/>
    <w:rsid w:val="00BB6FBF"/>
    <w:rsid w:val="00BC6789"/>
    <w:rsid w:val="00BD0D2D"/>
    <w:rsid w:val="00BD3358"/>
    <w:rsid w:val="00BD3DD2"/>
    <w:rsid w:val="00BD629D"/>
    <w:rsid w:val="00BD6488"/>
    <w:rsid w:val="00BD65B9"/>
    <w:rsid w:val="00BE1290"/>
    <w:rsid w:val="00BE2261"/>
    <w:rsid w:val="00BE4B56"/>
    <w:rsid w:val="00BE6A61"/>
    <w:rsid w:val="00BF1CD3"/>
    <w:rsid w:val="00BF5554"/>
    <w:rsid w:val="00C00178"/>
    <w:rsid w:val="00C012D9"/>
    <w:rsid w:val="00C01521"/>
    <w:rsid w:val="00C01CAC"/>
    <w:rsid w:val="00C02295"/>
    <w:rsid w:val="00C041EE"/>
    <w:rsid w:val="00C06D20"/>
    <w:rsid w:val="00C06E92"/>
    <w:rsid w:val="00C102B1"/>
    <w:rsid w:val="00C11468"/>
    <w:rsid w:val="00C13305"/>
    <w:rsid w:val="00C13B2C"/>
    <w:rsid w:val="00C14F81"/>
    <w:rsid w:val="00C20845"/>
    <w:rsid w:val="00C3080C"/>
    <w:rsid w:val="00C36319"/>
    <w:rsid w:val="00C37F07"/>
    <w:rsid w:val="00C37FF7"/>
    <w:rsid w:val="00C40C8B"/>
    <w:rsid w:val="00C46320"/>
    <w:rsid w:val="00C50643"/>
    <w:rsid w:val="00C65749"/>
    <w:rsid w:val="00C662D1"/>
    <w:rsid w:val="00C6765F"/>
    <w:rsid w:val="00C676C6"/>
    <w:rsid w:val="00C7072D"/>
    <w:rsid w:val="00C7232F"/>
    <w:rsid w:val="00C738C0"/>
    <w:rsid w:val="00C83218"/>
    <w:rsid w:val="00C83968"/>
    <w:rsid w:val="00C95027"/>
    <w:rsid w:val="00C95889"/>
    <w:rsid w:val="00CA4D90"/>
    <w:rsid w:val="00CA5C64"/>
    <w:rsid w:val="00CA5EC3"/>
    <w:rsid w:val="00CA6804"/>
    <w:rsid w:val="00CB4253"/>
    <w:rsid w:val="00CC23C9"/>
    <w:rsid w:val="00CD1EDF"/>
    <w:rsid w:val="00CD31B9"/>
    <w:rsid w:val="00CD54EA"/>
    <w:rsid w:val="00CE00A8"/>
    <w:rsid w:val="00CE0B98"/>
    <w:rsid w:val="00CE2E62"/>
    <w:rsid w:val="00CE36CF"/>
    <w:rsid w:val="00CF5DB2"/>
    <w:rsid w:val="00CF63BB"/>
    <w:rsid w:val="00CF6755"/>
    <w:rsid w:val="00CF70E4"/>
    <w:rsid w:val="00D02926"/>
    <w:rsid w:val="00D1041F"/>
    <w:rsid w:val="00D20025"/>
    <w:rsid w:val="00D2167C"/>
    <w:rsid w:val="00D225FF"/>
    <w:rsid w:val="00D22A15"/>
    <w:rsid w:val="00D23D13"/>
    <w:rsid w:val="00D407CD"/>
    <w:rsid w:val="00D41842"/>
    <w:rsid w:val="00D44364"/>
    <w:rsid w:val="00D468E5"/>
    <w:rsid w:val="00D4710E"/>
    <w:rsid w:val="00D523F5"/>
    <w:rsid w:val="00D52F6D"/>
    <w:rsid w:val="00D55941"/>
    <w:rsid w:val="00D5596F"/>
    <w:rsid w:val="00D5768F"/>
    <w:rsid w:val="00D5798A"/>
    <w:rsid w:val="00D604CD"/>
    <w:rsid w:val="00D6509F"/>
    <w:rsid w:val="00D65AA0"/>
    <w:rsid w:val="00D713FD"/>
    <w:rsid w:val="00D7152A"/>
    <w:rsid w:val="00D842A4"/>
    <w:rsid w:val="00D87941"/>
    <w:rsid w:val="00D92EF1"/>
    <w:rsid w:val="00D9353A"/>
    <w:rsid w:val="00DA43CC"/>
    <w:rsid w:val="00DA4DF7"/>
    <w:rsid w:val="00DB4677"/>
    <w:rsid w:val="00DC75AB"/>
    <w:rsid w:val="00DD1799"/>
    <w:rsid w:val="00DD3C76"/>
    <w:rsid w:val="00DE3A89"/>
    <w:rsid w:val="00DE3B9B"/>
    <w:rsid w:val="00DE4519"/>
    <w:rsid w:val="00DE5650"/>
    <w:rsid w:val="00DE6DE5"/>
    <w:rsid w:val="00DE6EF8"/>
    <w:rsid w:val="00E00E57"/>
    <w:rsid w:val="00E03BB7"/>
    <w:rsid w:val="00E03F2E"/>
    <w:rsid w:val="00E063B6"/>
    <w:rsid w:val="00E16529"/>
    <w:rsid w:val="00E24675"/>
    <w:rsid w:val="00E344D2"/>
    <w:rsid w:val="00E37CB6"/>
    <w:rsid w:val="00E45B78"/>
    <w:rsid w:val="00E4639E"/>
    <w:rsid w:val="00E5570B"/>
    <w:rsid w:val="00E61105"/>
    <w:rsid w:val="00E6208A"/>
    <w:rsid w:val="00E72446"/>
    <w:rsid w:val="00E72BA3"/>
    <w:rsid w:val="00E76980"/>
    <w:rsid w:val="00E7797E"/>
    <w:rsid w:val="00E9414D"/>
    <w:rsid w:val="00E95AE2"/>
    <w:rsid w:val="00EA31A4"/>
    <w:rsid w:val="00EA391E"/>
    <w:rsid w:val="00EA7A69"/>
    <w:rsid w:val="00EB205B"/>
    <w:rsid w:val="00EB25B5"/>
    <w:rsid w:val="00EB4223"/>
    <w:rsid w:val="00EB5FDE"/>
    <w:rsid w:val="00EB713B"/>
    <w:rsid w:val="00EC4775"/>
    <w:rsid w:val="00EC497E"/>
    <w:rsid w:val="00ED2A9E"/>
    <w:rsid w:val="00ED2AE4"/>
    <w:rsid w:val="00EE1E7F"/>
    <w:rsid w:val="00EE4622"/>
    <w:rsid w:val="00EF3144"/>
    <w:rsid w:val="00F0059D"/>
    <w:rsid w:val="00F00B0F"/>
    <w:rsid w:val="00F06F43"/>
    <w:rsid w:val="00F14B6E"/>
    <w:rsid w:val="00F14B7B"/>
    <w:rsid w:val="00F152E8"/>
    <w:rsid w:val="00F200D7"/>
    <w:rsid w:val="00F21FF9"/>
    <w:rsid w:val="00F34996"/>
    <w:rsid w:val="00F3653A"/>
    <w:rsid w:val="00F40B4D"/>
    <w:rsid w:val="00F42124"/>
    <w:rsid w:val="00F458A3"/>
    <w:rsid w:val="00F477DC"/>
    <w:rsid w:val="00F520AB"/>
    <w:rsid w:val="00F53D7B"/>
    <w:rsid w:val="00F546A5"/>
    <w:rsid w:val="00F632B7"/>
    <w:rsid w:val="00F644BD"/>
    <w:rsid w:val="00F65928"/>
    <w:rsid w:val="00F728B9"/>
    <w:rsid w:val="00F73B08"/>
    <w:rsid w:val="00F85DDD"/>
    <w:rsid w:val="00F92FB2"/>
    <w:rsid w:val="00F95B39"/>
    <w:rsid w:val="00F95CBF"/>
    <w:rsid w:val="00FA4E3B"/>
    <w:rsid w:val="00FA5B35"/>
    <w:rsid w:val="00FA6747"/>
    <w:rsid w:val="00FB0DB0"/>
    <w:rsid w:val="00FB7CEF"/>
    <w:rsid w:val="00FC1C8B"/>
    <w:rsid w:val="00FC4A81"/>
    <w:rsid w:val="00FC71D9"/>
    <w:rsid w:val="00FD001E"/>
    <w:rsid w:val="00FD17CF"/>
    <w:rsid w:val="00FD2C41"/>
    <w:rsid w:val="00FD3DAD"/>
    <w:rsid w:val="00FD40A0"/>
    <w:rsid w:val="00FE1ACA"/>
    <w:rsid w:val="00FE6594"/>
    <w:rsid w:val="00FF1876"/>
    <w:rsid w:val="00FF303F"/>
    <w:rsid w:val="00FF455D"/>
    <w:rsid w:val="00FF4CA5"/>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47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uiPriority w:val="99"/>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customStyle="1" w:styleId="Default">
    <w:name w:val="Default"/>
    <w:rsid w:val="00A65FDD"/>
    <w:pPr>
      <w:autoSpaceDE w:val="0"/>
      <w:autoSpaceDN w:val="0"/>
      <w:adjustRightInd w:val="0"/>
      <w:spacing w:line="240" w:lineRule="auto"/>
    </w:pPr>
    <w:rPr>
      <w:rFonts w:ascii="Arial" w:hAnsi="Arial" w:cs="Arial"/>
      <w:color w:val="000000"/>
      <w:lang w:bidi="ar-SA"/>
    </w:rPr>
  </w:style>
  <w:style w:type="character" w:customStyle="1" w:styleId="UnresolvedMention1">
    <w:name w:val="Unresolved Mention1"/>
    <w:basedOn w:val="DefaultParagraphFont"/>
    <w:uiPriority w:val="99"/>
    <w:semiHidden/>
    <w:unhideWhenUsed/>
    <w:rsid w:val="00F728B9"/>
    <w:rPr>
      <w:color w:val="605E5C"/>
      <w:shd w:val="clear" w:color="auto" w:fill="E1DFDD"/>
    </w:rPr>
  </w:style>
  <w:style w:type="paragraph" w:styleId="NormalWeb">
    <w:name w:val="Normal (Web)"/>
    <w:basedOn w:val="Normal"/>
    <w:uiPriority w:val="99"/>
    <w:semiHidden/>
    <w:unhideWhenUsed/>
    <w:rsid w:val="00CA4D9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35317">
      <w:bodyDiv w:val="1"/>
      <w:marLeft w:val="0"/>
      <w:marRight w:val="0"/>
      <w:marTop w:val="0"/>
      <w:marBottom w:val="0"/>
      <w:divBdr>
        <w:top w:val="none" w:sz="0" w:space="0" w:color="auto"/>
        <w:left w:val="none" w:sz="0" w:space="0" w:color="auto"/>
        <w:bottom w:val="none" w:sz="0" w:space="0" w:color="auto"/>
        <w:right w:val="none" w:sz="0" w:space="0" w:color="auto"/>
      </w:divBdr>
    </w:div>
    <w:div w:id="500122446">
      <w:bodyDiv w:val="1"/>
      <w:marLeft w:val="0"/>
      <w:marRight w:val="0"/>
      <w:marTop w:val="0"/>
      <w:marBottom w:val="0"/>
      <w:divBdr>
        <w:top w:val="none" w:sz="0" w:space="0" w:color="auto"/>
        <w:left w:val="none" w:sz="0" w:space="0" w:color="auto"/>
        <w:bottom w:val="none" w:sz="0" w:space="0" w:color="auto"/>
        <w:right w:val="none" w:sz="0" w:space="0" w:color="auto"/>
      </w:divBdr>
    </w:div>
    <w:div w:id="1028994378">
      <w:bodyDiv w:val="1"/>
      <w:marLeft w:val="0"/>
      <w:marRight w:val="0"/>
      <w:marTop w:val="0"/>
      <w:marBottom w:val="0"/>
      <w:divBdr>
        <w:top w:val="none" w:sz="0" w:space="0" w:color="auto"/>
        <w:left w:val="none" w:sz="0" w:space="0" w:color="auto"/>
        <w:bottom w:val="none" w:sz="0" w:space="0" w:color="auto"/>
        <w:right w:val="none" w:sz="0" w:space="0" w:color="auto"/>
      </w:divBdr>
    </w:div>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 w:id="204243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dquestions@alameda.courts.ca.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alameda.courts.ca.gov/Pages.aspx/Contract-Opportunities"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alameda.courts.ca.gov" TargetMode="External"/><Relationship Id="rId14"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CE54AB-750C-4312-8758-43666E328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7773</Words>
  <Characters>44307</Characters>
  <Application>Microsoft Office Word</Application>
  <DocSecurity>4</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2020-04-29T18:26:00Z</dcterms:created>
  <dcterms:modified xsi:type="dcterms:W3CDTF">2020-04-29T18:26:00Z</dcterms:modified>
</cp:coreProperties>
</file>