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640" w:type="dxa"/>
        <w:tblLayout w:type="fixed"/>
        <w:tblCellMar>
          <w:left w:w="115" w:type="dxa"/>
          <w:right w:w="115" w:type="dxa"/>
        </w:tblCellMar>
        <w:tblLook w:val="0000" w:firstRow="0" w:lastRow="0" w:firstColumn="0" w:lastColumn="0" w:noHBand="0" w:noVBand="0"/>
      </w:tblPr>
      <w:tblGrid>
        <w:gridCol w:w="270"/>
        <w:gridCol w:w="8370"/>
      </w:tblGrid>
      <w:tr w:rsidR="008B50E8" w:rsidRPr="009E10B7" w14:paraId="064DF1B4" w14:textId="77777777" w:rsidTr="008B50E8">
        <w:trPr>
          <w:cantSplit/>
          <w:trHeight w:hRule="exact" w:val="4860"/>
        </w:trPr>
        <w:tc>
          <w:tcPr>
            <w:tcW w:w="270" w:type="dxa"/>
            <w:vMerge w:val="restart"/>
            <w:tcMar>
              <w:left w:w="0" w:type="dxa"/>
              <w:right w:w="0" w:type="dxa"/>
            </w:tcMar>
          </w:tcPr>
          <w:p w14:paraId="0EE1B50C" w14:textId="77777777" w:rsidR="008B50E8" w:rsidRPr="00E72CC5" w:rsidRDefault="008B50E8" w:rsidP="006A6E22">
            <w:pPr>
              <w:rPr>
                <w:rFonts w:ascii="Arial" w:hAnsi="Arial" w:cs="Arial"/>
              </w:rPr>
            </w:pPr>
          </w:p>
        </w:tc>
        <w:tc>
          <w:tcPr>
            <w:tcW w:w="8370" w:type="dxa"/>
            <w:tcBorders>
              <w:bottom w:val="single" w:sz="4" w:space="0" w:color="auto"/>
            </w:tcBorders>
            <w:tcMar>
              <w:left w:w="0" w:type="dxa"/>
              <w:right w:w="0" w:type="dxa"/>
            </w:tcMar>
            <w:vAlign w:val="bottom"/>
          </w:tcPr>
          <w:p w14:paraId="03EB4B41" w14:textId="77777777" w:rsidR="008B50E8" w:rsidRPr="00E72CC5" w:rsidRDefault="008B50E8" w:rsidP="006A6E22">
            <w:pPr>
              <w:pStyle w:val="JCCReportCoverTitle"/>
              <w:rPr>
                <w:rFonts w:ascii="Arial" w:hAnsi="Arial" w:cs="Arial"/>
                <w:sz w:val="80"/>
                <w:szCs w:val="80"/>
              </w:rPr>
            </w:pPr>
            <w:r w:rsidRPr="00E72CC5">
              <w:rPr>
                <w:rFonts w:ascii="Arial" w:hAnsi="Arial" w:cs="Arial"/>
                <w:color w:val="073873"/>
                <w:sz w:val="80"/>
                <w:szCs w:val="80"/>
              </w:rPr>
              <w:t>REQUEST FOR PROPOSALS</w:t>
            </w:r>
            <w:r w:rsidR="004D5961" w:rsidRPr="00E72CC5">
              <w:rPr>
                <w:rFonts w:ascii="Arial" w:hAnsi="Arial" w:cs="Arial"/>
                <w:color w:val="073873"/>
                <w:sz w:val="80"/>
                <w:szCs w:val="80"/>
              </w:rPr>
              <w:t xml:space="preserve"> </w:t>
            </w:r>
          </w:p>
          <w:p w14:paraId="74B2B16F" w14:textId="77777777" w:rsidR="008B50E8" w:rsidRPr="00E72CC5" w:rsidRDefault="008B50E8" w:rsidP="006A6E22">
            <w:pPr>
              <w:pStyle w:val="JCCReportCoverSpacer"/>
              <w:rPr>
                <w:rFonts w:ascii="Arial" w:hAnsi="Arial" w:cs="Arial"/>
              </w:rPr>
            </w:pPr>
            <w:r w:rsidRPr="00E72CC5">
              <w:rPr>
                <w:rFonts w:ascii="Arial" w:hAnsi="Arial" w:cs="Arial"/>
              </w:rPr>
              <w:t xml:space="preserve"> </w:t>
            </w:r>
          </w:p>
        </w:tc>
      </w:tr>
      <w:tr w:rsidR="008B50E8" w:rsidRPr="009E10B7" w14:paraId="2C95A21E" w14:textId="77777777" w:rsidTr="008B50E8">
        <w:trPr>
          <w:cantSplit/>
          <w:trHeight w:hRule="exact" w:val="6580"/>
        </w:trPr>
        <w:tc>
          <w:tcPr>
            <w:tcW w:w="270" w:type="dxa"/>
            <w:vMerge/>
            <w:tcMar>
              <w:left w:w="0" w:type="dxa"/>
              <w:right w:w="0" w:type="dxa"/>
            </w:tcMar>
          </w:tcPr>
          <w:p w14:paraId="773E3BF6" w14:textId="77777777" w:rsidR="008B50E8" w:rsidRPr="00E72CC5" w:rsidRDefault="008B50E8" w:rsidP="006A6E22">
            <w:pPr>
              <w:rPr>
                <w:rFonts w:ascii="Arial" w:hAnsi="Arial" w:cs="Arial"/>
                <w:b/>
                <w:caps/>
                <w:spacing w:val="20"/>
                <w:sz w:val="28"/>
              </w:rPr>
            </w:pPr>
          </w:p>
        </w:tc>
        <w:tc>
          <w:tcPr>
            <w:tcW w:w="8370" w:type="dxa"/>
            <w:tcBorders>
              <w:top w:val="single" w:sz="4" w:space="0" w:color="auto"/>
            </w:tcBorders>
            <w:tcMar>
              <w:left w:w="0" w:type="dxa"/>
              <w:right w:w="0" w:type="dxa"/>
            </w:tcMar>
          </w:tcPr>
          <w:p w14:paraId="298F47B3" w14:textId="77777777" w:rsidR="008B50E8" w:rsidRPr="00E72CC5" w:rsidRDefault="001520E6" w:rsidP="008B50E8">
            <w:pPr>
              <w:pStyle w:val="JCCReportCoverSubhead"/>
              <w:rPr>
                <w:rFonts w:ascii="Arial" w:hAnsi="Arial" w:cs="Arial"/>
                <w:b/>
                <w:color w:val="FF0000"/>
                <w:szCs w:val="28"/>
              </w:rPr>
            </w:pPr>
            <w:r w:rsidRPr="00E72CC5">
              <w:rPr>
                <w:rFonts w:ascii="Arial" w:hAnsi="Arial" w:cs="Arial"/>
                <w:b/>
                <w:color w:val="FF0000"/>
                <w:szCs w:val="28"/>
              </w:rPr>
              <w:t>SUPERIOR COURT OF CALIFORNIA, COUNTY OF ALAMEDA</w:t>
            </w:r>
          </w:p>
          <w:p w14:paraId="78BE7744" w14:textId="77777777" w:rsidR="008B50E8" w:rsidRPr="00E72CC5" w:rsidRDefault="008B50E8" w:rsidP="006A6E22">
            <w:pPr>
              <w:pStyle w:val="JCCReportCoverSubhead"/>
              <w:rPr>
                <w:rFonts w:ascii="Arial" w:hAnsi="Arial" w:cs="Arial"/>
                <w:b/>
                <w:szCs w:val="28"/>
              </w:rPr>
            </w:pPr>
          </w:p>
          <w:p w14:paraId="3DF2525B" w14:textId="77777777" w:rsidR="001520E6" w:rsidRPr="00E72CC5" w:rsidRDefault="008B50E8" w:rsidP="006A6E22">
            <w:pPr>
              <w:pStyle w:val="JCCReportCoverSubhead"/>
              <w:rPr>
                <w:rFonts w:ascii="Arial" w:hAnsi="Arial" w:cs="Arial"/>
                <w:caps w:val="0"/>
                <w:color w:val="FF0000"/>
                <w:szCs w:val="28"/>
              </w:rPr>
            </w:pPr>
            <w:r w:rsidRPr="00E72CC5">
              <w:rPr>
                <w:rFonts w:ascii="Arial" w:hAnsi="Arial" w:cs="Arial"/>
                <w:b/>
                <w:szCs w:val="28"/>
              </w:rPr>
              <w:t>Regarding:</w:t>
            </w:r>
            <w:r w:rsidRPr="00E72CC5">
              <w:rPr>
                <w:rFonts w:ascii="Arial" w:hAnsi="Arial" w:cs="Arial"/>
                <w:b/>
                <w:szCs w:val="28"/>
              </w:rPr>
              <w:br/>
            </w:r>
            <w:r w:rsidR="003E2A7E" w:rsidRPr="00E72CC5">
              <w:rPr>
                <w:rFonts w:ascii="Arial" w:hAnsi="Arial" w:cs="Arial"/>
                <w:caps w:val="0"/>
                <w:color w:val="FF0000"/>
                <w:szCs w:val="28"/>
              </w:rPr>
              <w:t>Rubber Stamp</w:t>
            </w:r>
            <w:r w:rsidR="000271BD" w:rsidRPr="00E72CC5">
              <w:rPr>
                <w:rFonts w:ascii="Arial" w:hAnsi="Arial" w:cs="Arial"/>
                <w:caps w:val="0"/>
                <w:color w:val="FF0000"/>
                <w:szCs w:val="28"/>
              </w:rPr>
              <w:t xml:space="preserve"> and Engraving</w:t>
            </w:r>
            <w:r w:rsidR="001520E6" w:rsidRPr="00E72CC5">
              <w:rPr>
                <w:rFonts w:ascii="Arial" w:hAnsi="Arial" w:cs="Arial"/>
                <w:caps w:val="0"/>
                <w:color w:val="FF0000"/>
                <w:szCs w:val="28"/>
              </w:rPr>
              <w:t xml:space="preserve"> Services</w:t>
            </w:r>
          </w:p>
          <w:p w14:paraId="144E4135" w14:textId="426C822B" w:rsidR="008B50E8" w:rsidRPr="00672143" w:rsidRDefault="001520E6" w:rsidP="006A6E22">
            <w:pPr>
              <w:pStyle w:val="JCCReportCoverSubhead"/>
              <w:rPr>
                <w:rFonts w:ascii="Arial" w:hAnsi="Arial" w:cs="Arial"/>
                <w:szCs w:val="28"/>
              </w:rPr>
            </w:pPr>
            <w:r w:rsidRPr="00E72CC5">
              <w:rPr>
                <w:rFonts w:ascii="Arial" w:hAnsi="Arial" w:cs="Arial"/>
                <w:caps w:val="0"/>
                <w:color w:val="FF0000"/>
                <w:szCs w:val="28"/>
              </w:rPr>
              <w:t xml:space="preserve">RFP SC </w:t>
            </w:r>
            <w:r w:rsidR="00F958B7">
              <w:rPr>
                <w:rFonts w:ascii="Arial" w:hAnsi="Arial" w:cs="Arial"/>
                <w:caps w:val="0"/>
                <w:color w:val="FF0000"/>
                <w:szCs w:val="28"/>
              </w:rPr>
              <w:t>1300.2020.1</w:t>
            </w:r>
          </w:p>
          <w:p w14:paraId="1928410F" w14:textId="77777777" w:rsidR="008B50E8" w:rsidRPr="00672143" w:rsidRDefault="008B50E8" w:rsidP="006A6E22">
            <w:pPr>
              <w:pStyle w:val="Header"/>
              <w:tabs>
                <w:tab w:val="clear" w:pos="4320"/>
                <w:tab w:val="clear" w:pos="8640"/>
              </w:tabs>
              <w:autoSpaceDE w:val="0"/>
              <w:autoSpaceDN w:val="0"/>
              <w:adjustRightInd w:val="0"/>
              <w:rPr>
                <w:rFonts w:ascii="Arial" w:hAnsi="Arial" w:cs="Arial"/>
                <w:b/>
                <w:bCs/>
                <w:smallCaps/>
                <w:sz w:val="28"/>
                <w:szCs w:val="20"/>
              </w:rPr>
            </w:pPr>
          </w:p>
          <w:p w14:paraId="385495C5" w14:textId="77777777" w:rsidR="008B50E8" w:rsidRPr="00672143" w:rsidRDefault="008B50E8" w:rsidP="006A6E22">
            <w:pPr>
              <w:pStyle w:val="Header"/>
              <w:tabs>
                <w:tab w:val="clear" w:pos="4320"/>
                <w:tab w:val="clear" w:pos="8640"/>
              </w:tabs>
              <w:autoSpaceDE w:val="0"/>
              <w:autoSpaceDN w:val="0"/>
              <w:adjustRightInd w:val="0"/>
              <w:rPr>
                <w:rFonts w:ascii="Arial" w:hAnsi="Arial" w:cs="Arial"/>
                <w:b/>
                <w:bCs/>
                <w:smallCaps/>
                <w:sz w:val="28"/>
                <w:szCs w:val="20"/>
              </w:rPr>
            </w:pPr>
          </w:p>
          <w:p w14:paraId="20027EAF" w14:textId="77777777" w:rsidR="008B50E8" w:rsidRPr="00672143" w:rsidRDefault="008B50E8" w:rsidP="006A6E22">
            <w:pPr>
              <w:pStyle w:val="Header"/>
              <w:tabs>
                <w:tab w:val="clear" w:pos="4320"/>
                <w:tab w:val="clear" w:pos="8640"/>
              </w:tabs>
              <w:autoSpaceDE w:val="0"/>
              <w:autoSpaceDN w:val="0"/>
              <w:adjustRightInd w:val="0"/>
              <w:rPr>
                <w:rFonts w:ascii="Arial" w:hAnsi="Arial" w:cs="Arial"/>
                <w:b/>
                <w:bCs/>
                <w:smallCaps/>
                <w:sz w:val="28"/>
                <w:szCs w:val="20"/>
              </w:rPr>
            </w:pPr>
          </w:p>
          <w:p w14:paraId="1AC2CA6E" w14:textId="77777777" w:rsidR="008B50E8" w:rsidRPr="00672143" w:rsidRDefault="008B50E8" w:rsidP="006A6E22">
            <w:pPr>
              <w:pStyle w:val="Header"/>
              <w:tabs>
                <w:tab w:val="clear" w:pos="4320"/>
                <w:tab w:val="clear" w:pos="8640"/>
              </w:tabs>
              <w:autoSpaceDE w:val="0"/>
              <w:autoSpaceDN w:val="0"/>
              <w:adjustRightInd w:val="0"/>
              <w:rPr>
                <w:rFonts w:ascii="Arial" w:hAnsi="Arial" w:cs="Arial"/>
                <w:b/>
                <w:bCs/>
                <w:smallCaps/>
                <w:sz w:val="28"/>
                <w:szCs w:val="20"/>
              </w:rPr>
            </w:pPr>
            <w:r w:rsidRPr="00672143">
              <w:rPr>
                <w:rFonts w:ascii="Arial" w:hAnsi="Arial" w:cs="Arial"/>
                <w:b/>
                <w:bCs/>
                <w:smallCaps/>
                <w:sz w:val="28"/>
                <w:szCs w:val="20"/>
              </w:rPr>
              <w:t xml:space="preserve">PROPOSALS DUE:  </w:t>
            </w:r>
          </w:p>
          <w:p w14:paraId="3DDCA30C" w14:textId="73D4D379" w:rsidR="008B50E8" w:rsidRPr="00672143" w:rsidRDefault="0018570C" w:rsidP="006A6E22">
            <w:pPr>
              <w:pStyle w:val="Header"/>
              <w:tabs>
                <w:tab w:val="clear" w:pos="4320"/>
                <w:tab w:val="clear" w:pos="8640"/>
              </w:tabs>
              <w:autoSpaceDE w:val="0"/>
              <w:autoSpaceDN w:val="0"/>
              <w:adjustRightInd w:val="0"/>
              <w:rPr>
                <w:rFonts w:ascii="Arial" w:hAnsi="Arial" w:cs="Arial"/>
                <w:b/>
                <w:bCs/>
                <w:smallCaps/>
                <w:color w:val="000000"/>
                <w:sz w:val="28"/>
                <w:szCs w:val="20"/>
              </w:rPr>
            </w:pPr>
            <w:r>
              <w:rPr>
                <w:rFonts w:ascii="Arial" w:hAnsi="Arial" w:cs="Arial"/>
                <w:i/>
                <w:sz w:val="28"/>
                <w:szCs w:val="28"/>
              </w:rPr>
              <w:t>July 2</w:t>
            </w:r>
            <w:r w:rsidR="00AA0A71">
              <w:rPr>
                <w:rFonts w:ascii="Arial" w:hAnsi="Arial" w:cs="Arial"/>
                <w:i/>
                <w:sz w:val="28"/>
                <w:szCs w:val="28"/>
              </w:rPr>
              <w:t xml:space="preserve">, 2020 </w:t>
            </w:r>
            <w:r w:rsidR="008B50E8" w:rsidRPr="00672143">
              <w:rPr>
                <w:rFonts w:ascii="Arial" w:hAnsi="Arial" w:cs="Arial"/>
                <w:bCs/>
                <w:smallCaps/>
                <w:color w:val="000000"/>
                <w:sz w:val="28"/>
                <w:szCs w:val="28"/>
              </w:rPr>
              <w:t xml:space="preserve">no later than </w:t>
            </w:r>
            <w:r w:rsidR="00B261B0" w:rsidRPr="00672143">
              <w:rPr>
                <w:rFonts w:ascii="Arial" w:hAnsi="Arial" w:cs="Arial"/>
                <w:bCs/>
                <w:smallCaps/>
                <w:color w:val="000000"/>
                <w:sz w:val="28"/>
                <w:szCs w:val="28"/>
              </w:rPr>
              <w:t>3</w:t>
            </w:r>
            <w:r w:rsidR="008B50E8" w:rsidRPr="00672143">
              <w:rPr>
                <w:rFonts w:ascii="Arial" w:hAnsi="Arial" w:cs="Arial"/>
                <w:i/>
                <w:caps/>
                <w:color w:val="FF0000"/>
                <w:sz w:val="22"/>
                <w:szCs w:val="28"/>
              </w:rPr>
              <w:t xml:space="preserve"> </w:t>
            </w:r>
            <w:r w:rsidR="008B50E8" w:rsidRPr="00672143">
              <w:rPr>
                <w:rFonts w:ascii="Arial" w:hAnsi="Arial" w:cs="Arial"/>
                <w:bCs/>
                <w:smallCaps/>
                <w:color w:val="000000"/>
                <w:sz w:val="28"/>
                <w:szCs w:val="20"/>
              </w:rPr>
              <w:t xml:space="preserve">p.m. Pacific </w:t>
            </w:r>
            <w:r w:rsidR="001772AB">
              <w:rPr>
                <w:rFonts w:ascii="Arial" w:hAnsi="Arial" w:cs="Arial"/>
                <w:bCs/>
                <w:smallCaps/>
                <w:color w:val="000000"/>
                <w:sz w:val="28"/>
                <w:szCs w:val="20"/>
              </w:rPr>
              <w:t xml:space="preserve">Daylight </w:t>
            </w:r>
            <w:r w:rsidR="00C84C29" w:rsidRPr="00672143">
              <w:rPr>
                <w:rFonts w:ascii="Arial" w:hAnsi="Arial" w:cs="Arial"/>
                <w:bCs/>
                <w:smallCaps/>
                <w:color w:val="000000"/>
                <w:sz w:val="28"/>
                <w:szCs w:val="20"/>
              </w:rPr>
              <w:t>T</w:t>
            </w:r>
            <w:r w:rsidR="008B50E8" w:rsidRPr="00672143">
              <w:rPr>
                <w:rFonts w:ascii="Arial" w:hAnsi="Arial" w:cs="Arial"/>
                <w:bCs/>
                <w:smallCaps/>
                <w:color w:val="000000"/>
                <w:sz w:val="28"/>
                <w:szCs w:val="20"/>
              </w:rPr>
              <w:t xml:space="preserve">ime </w:t>
            </w:r>
          </w:p>
          <w:p w14:paraId="5467C8F8" w14:textId="77777777" w:rsidR="008B50E8" w:rsidRPr="00672143" w:rsidRDefault="008B50E8" w:rsidP="006A6E22">
            <w:pPr>
              <w:pStyle w:val="Header"/>
              <w:tabs>
                <w:tab w:val="clear" w:pos="4320"/>
                <w:tab w:val="clear" w:pos="8640"/>
              </w:tabs>
              <w:autoSpaceDE w:val="0"/>
              <w:autoSpaceDN w:val="0"/>
              <w:adjustRightInd w:val="0"/>
              <w:rPr>
                <w:rFonts w:ascii="Arial" w:hAnsi="Arial" w:cs="Arial"/>
                <w:b/>
                <w:bCs/>
                <w:sz w:val="36"/>
              </w:rPr>
            </w:pPr>
          </w:p>
        </w:tc>
      </w:tr>
    </w:tbl>
    <w:p w14:paraId="03793271" w14:textId="77777777"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14:paraId="5B90CED9" w14:textId="77777777" w:rsidR="00C37FF7" w:rsidRDefault="00C37FF7" w:rsidP="00C37FF7">
      <w:pPr>
        <w:jc w:val="center"/>
        <w:rPr>
          <w:b/>
          <w:bCs/>
          <w:sz w:val="26"/>
          <w:szCs w:val="26"/>
        </w:rPr>
      </w:pPr>
    </w:p>
    <w:p w14:paraId="5D5C44B4" w14:textId="77777777" w:rsidR="00C37FF7" w:rsidRDefault="00C37FF7" w:rsidP="00C37FF7">
      <w:pPr>
        <w:jc w:val="center"/>
        <w:rPr>
          <w:b/>
          <w:bCs/>
          <w:sz w:val="26"/>
          <w:szCs w:val="26"/>
        </w:rPr>
      </w:pPr>
    </w:p>
    <w:p w14:paraId="37C4A07B" w14:textId="77777777" w:rsidR="00C37FF7" w:rsidRDefault="00C37FF7" w:rsidP="00C37FF7">
      <w:pPr>
        <w:jc w:val="center"/>
        <w:rPr>
          <w:b/>
          <w:bCs/>
          <w:sz w:val="26"/>
          <w:szCs w:val="26"/>
        </w:rPr>
      </w:pPr>
    </w:p>
    <w:p w14:paraId="0D4D6887" w14:textId="77777777" w:rsidR="00C37FF7" w:rsidRPr="00EF1C43" w:rsidRDefault="00EF1C43" w:rsidP="00EF1C43">
      <w:pPr>
        <w:rPr>
          <w:b/>
          <w:bCs/>
          <w:sz w:val="26"/>
          <w:szCs w:val="26"/>
          <w:u w:val="single"/>
        </w:rPr>
      </w:pPr>
      <w:r w:rsidRPr="00EF1C43">
        <w:rPr>
          <w:b/>
          <w:bCs/>
          <w:sz w:val="26"/>
          <w:szCs w:val="26"/>
          <w:u w:val="single"/>
        </w:rPr>
        <w:lastRenderedPageBreak/>
        <w:t>INDEX</w:t>
      </w:r>
    </w:p>
    <w:p w14:paraId="6DAFAE59" w14:textId="77777777" w:rsidR="00EF1C43" w:rsidRDefault="00EF1C43" w:rsidP="00EF1C43">
      <w:pPr>
        <w:rPr>
          <w:bCs/>
          <w:sz w:val="26"/>
          <w:szCs w:val="26"/>
        </w:rPr>
      </w:pPr>
    </w:p>
    <w:p w14:paraId="07C08C17" w14:textId="77777777" w:rsidR="00EF1C43" w:rsidRPr="00EF1C43" w:rsidRDefault="00EF1C43" w:rsidP="00EF1C43">
      <w:pPr>
        <w:rPr>
          <w:bCs/>
          <w:sz w:val="26"/>
          <w:szCs w:val="26"/>
        </w:rPr>
      </w:pPr>
      <w:r>
        <w:rPr>
          <w:bCs/>
          <w:sz w:val="26"/>
          <w:szCs w:val="26"/>
        </w:rPr>
        <w:t>1.0</w:t>
      </w:r>
      <w:r>
        <w:rPr>
          <w:bCs/>
          <w:sz w:val="26"/>
          <w:szCs w:val="26"/>
        </w:rPr>
        <w:tab/>
      </w:r>
      <w:r w:rsidRPr="00EF1C43">
        <w:rPr>
          <w:bCs/>
          <w:sz w:val="26"/>
          <w:szCs w:val="26"/>
        </w:rPr>
        <w:t xml:space="preserve">Background Information </w:t>
      </w:r>
    </w:p>
    <w:p w14:paraId="00CAF64C" w14:textId="77777777" w:rsidR="00EF1C43" w:rsidRPr="00EF1C43" w:rsidRDefault="00EF1C43" w:rsidP="00EF1C43">
      <w:pPr>
        <w:rPr>
          <w:bCs/>
          <w:sz w:val="26"/>
          <w:szCs w:val="26"/>
        </w:rPr>
      </w:pPr>
      <w:r>
        <w:rPr>
          <w:bCs/>
          <w:sz w:val="26"/>
          <w:szCs w:val="26"/>
        </w:rPr>
        <w:t>2.0</w:t>
      </w:r>
      <w:r>
        <w:rPr>
          <w:bCs/>
          <w:sz w:val="26"/>
          <w:szCs w:val="26"/>
        </w:rPr>
        <w:tab/>
      </w:r>
      <w:r w:rsidRPr="00EF1C43">
        <w:rPr>
          <w:bCs/>
          <w:sz w:val="26"/>
          <w:szCs w:val="26"/>
        </w:rPr>
        <w:t xml:space="preserve">Description of Services </w:t>
      </w:r>
      <w:r>
        <w:rPr>
          <w:bCs/>
          <w:sz w:val="26"/>
          <w:szCs w:val="26"/>
        </w:rPr>
        <w:t>/ Scope of Work</w:t>
      </w:r>
      <w:r w:rsidRPr="00EF1C43">
        <w:rPr>
          <w:bCs/>
          <w:sz w:val="26"/>
          <w:szCs w:val="26"/>
        </w:rPr>
        <w:t xml:space="preserve"> </w:t>
      </w:r>
    </w:p>
    <w:p w14:paraId="05576DF9" w14:textId="77777777" w:rsidR="00EF1C43" w:rsidRPr="00EF1C43" w:rsidRDefault="00EF1C43" w:rsidP="00EF1C43">
      <w:pPr>
        <w:rPr>
          <w:bCs/>
          <w:sz w:val="26"/>
          <w:szCs w:val="26"/>
        </w:rPr>
      </w:pPr>
      <w:r>
        <w:rPr>
          <w:bCs/>
          <w:sz w:val="26"/>
          <w:szCs w:val="26"/>
        </w:rPr>
        <w:t>3.0</w:t>
      </w:r>
      <w:r>
        <w:rPr>
          <w:bCs/>
          <w:sz w:val="26"/>
          <w:szCs w:val="26"/>
        </w:rPr>
        <w:tab/>
      </w:r>
      <w:r w:rsidRPr="00EF1C43">
        <w:rPr>
          <w:bCs/>
          <w:sz w:val="26"/>
          <w:szCs w:val="26"/>
        </w:rPr>
        <w:t xml:space="preserve">Timeline for this RFP </w:t>
      </w:r>
    </w:p>
    <w:p w14:paraId="06228AF4" w14:textId="77777777" w:rsidR="00EF1C43" w:rsidRPr="00EF1C43" w:rsidRDefault="00EF1C43" w:rsidP="00EF1C43">
      <w:pPr>
        <w:rPr>
          <w:bCs/>
          <w:sz w:val="26"/>
          <w:szCs w:val="26"/>
        </w:rPr>
      </w:pPr>
      <w:r>
        <w:rPr>
          <w:bCs/>
          <w:sz w:val="26"/>
          <w:szCs w:val="26"/>
        </w:rPr>
        <w:t>4.0</w:t>
      </w:r>
      <w:r>
        <w:rPr>
          <w:bCs/>
          <w:sz w:val="26"/>
          <w:szCs w:val="26"/>
        </w:rPr>
        <w:tab/>
      </w:r>
      <w:r w:rsidRPr="00EF1C43">
        <w:rPr>
          <w:bCs/>
          <w:sz w:val="26"/>
          <w:szCs w:val="26"/>
        </w:rPr>
        <w:t xml:space="preserve">RFP Attachments </w:t>
      </w:r>
    </w:p>
    <w:p w14:paraId="76397907" w14:textId="77777777" w:rsidR="00EF1C43" w:rsidRPr="00EF1C43" w:rsidRDefault="00EF1C43" w:rsidP="00EF1C43">
      <w:pPr>
        <w:rPr>
          <w:bCs/>
          <w:sz w:val="26"/>
          <w:szCs w:val="26"/>
        </w:rPr>
      </w:pPr>
      <w:r>
        <w:rPr>
          <w:bCs/>
          <w:sz w:val="26"/>
          <w:szCs w:val="26"/>
        </w:rPr>
        <w:t>5.0</w:t>
      </w:r>
      <w:r>
        <w:rPr>
          <w:bCs/>
          <w:sz w:val="26"/>
          <w:szCs w:val="26"/>
        </w:rPr>
        <w:tab/>
      </w:r>
      <w:r w:rsidRPr="00EF1C43">
        <w:rPr>
          <w:bCs/>
          <w:sz w:val="26"/>
          <w:szCs w:val="26"/>
        </w:rPr>
        <w:t xml:space="preserve">Payment Information </w:t>
      </w:r>
    </w:p>
    <w:p w14:paraId="15E4FFED" w14:textId="77777777" w:rsidR="00EF1C43" w:rsidRPr="00EF1C43" w:rsidRDefault="00EF1C43" w:rsidP="00EF1C43">
      <w:pPr>
        <w:rPr>
          <w:bCs/>
          <w:sz w:val="26"/>
          <w:szCs w:val="26"/>
        </w:rPr>
      </w:pPr>
      <w:r>
        <w:rPr>
          <w:bCs/>
          <w:sz w:val="26"/>
          <w:szCs w:val="26"/>
        </w:rPr>
        <w:t>6.0</w:t>
      </w:r>
      <w:r>
        <w:rPr>
          <w:bCs/>
          <w:sz w:val="26"/>
          <w:szCs w:val="26"/>
        </w:rPr>
        <w:tab/>
      </w:r>
      <w:r w:rsidRPr="00EF1C43">
        <w:rPr>
          <w:bCs/>
          <w:sz w:val="26"/>
          <w:szCs w:val="26"/>
        </w:rPr>
        <w:t xml:space="preserve">Submissions of Proposals </w:t>
      </w:r>
    </w:p>
    <w:p w14:paraId="0D3AEB36" w14:textId="77777777" w:rsidR="00EF1C43" w:rsidRPr="00EF1C43" w:rsidRDefault="00EF1C43" w:rsidP="00EF1C43">
      <w:pPr>
        <w:rPr>
          <w:bCs/>
          <w:sz w:val="26"/>
          <w:szCs w:val="26"/>
        </w:rPr>
      </w:pPr>
      <w:r>
        <w:rPr>
          <w:bCs/>
          <w:sz w:val="26"/>
          <w:szCs w:val="26"/>
        </w:rPr>
        <w:t>7.0</w:t>
      </w:r>
      <w:r>
        <w:rPr>
          <w:bCs/>
          <w:sz w:val="26"/>
          <w:szCs w:val="26"/>
        </w:rPr>
        <w:tab/>
      </w:r>
      <w:r w:rsidRPr="00EF1C43">
        <w:rPr>
          <w:bCs/>
          <w:sz w:val="26"/>
          <w:szCs w:val="26"/>
        </w:rPr>
        <w:t xml:space="preserve">Proposal Contents </w:t>
      </w:r>
    </w:p>
    <w:p w14:paraId="285E2E5E" w14:textId="77777777" w:rsidR="00EF1C43" w:rsidRPr="00EF1C43" w:rsidRDefault="00EF1C43" w:rsidP="00EF1C43">
      <w:pPr>
        <w:rPr>
          <w:bCs/>
          <w:sz w:val="26"/>
          <w:szCs w:val="26"/>
        </w:rPr>
      </w:pPr>
      <w:r>
        <w:rPr>
          <w:bCs/>
          <w:sz w:val="26"/>
          <w:szCs w:val="26"/>
        </w:rPr>
        <w:t>8.0</w:t>
      </w:r>
      <w:r>
        <w:rPr>
          <w:bCs/>
          <w:sz w:val="26"/>
          <w:szCs w:val="26"/>
        </w:rPr>
        <w:tab/>
      </w:r>
      <w:r w:rsidRPr="00EF1C43">
        <w:rPr>
          <w:bCs/>
          <w:sz w:val="26"/>
          <w:szCs w:val="26"/>
        </w:rPr>
        <w:t xml:space="preserve">Offer Period </w:t>
      </w:r>
    </w:p>
    <w:p w14:paraId="40258505" w14:textId="77777777" w:rsidR="00EF1C43" w:rsidRPr="00EF1C43" w:rsidRDefault="00EF1C43" w:rsidP="00EF1C43">
      <w:pPr>
        <w:rPr>
          <w:bCs/>
          <w:sz w:val="26"/>
          <w:szCs w:val="26"/>
        </w:rPr>
      </w:pPr>
      <w:r>
        <w:rPr>
          <w:bCs/>
          <w:sz w:val="26"/>
          <w:szCs w:val="26"/>
        </w:rPr>
        <w:t>9.0</w:t>
      </w:r>
      <w:r>
        <w:rPr>
          <w:bCs/>
          <w:sz w:val="26"/>
          <w:szCs w:val="26"/>
        </w:rPr>
        <w:tab/>
      </w:r>
      <w:r w:rsidRPr="00EF1C43">
        <w:rPr>
          <w:bCs/>
          <w:sz w:val="26"/>
          <w:szCs w:val="26"/>
        </w:rPr>
        <w:t xml:space="preserve">Evaluation of Proposals </w:t>
      </w:r>
    </w:p>
    <w:p w14:paraId="7A6CE57B" w14:textId="77777777" w:rsidR="00EF1C43" w:rsidRPr="00EF1C43" w:rsidRDefault="00EF1C43" w:rsidP="00EF1C43">
      <w:pPr>
        <w:rPr>
          <w:bCs/>
          <w:sz w:val="26"/>
          <w:szCs w:val="26"/>
        </w:rPr>
      </w:pPr>
      <w:r>
        <w:rPr>
          <w:bCs/>
          <w:sz w:val="26"/>
          <w:szCs w:val="26"/>
        </w:rPr>
        <w:t>10.0</w:t>
      </w:r>
      <w:r>
        <w:rPr>
          <w:bCs/>
          <w:sz w:val="26"/>
          <w:szCs w:val="26"/>
        </w:rPr>
        <w:tab/>
      </w:r>
      <w:r w:rsidRPr="00EF1C43">
        <w:rPr>
          <w:bCs/>
          <w:sz w:val="26"/>
          <w:szCs w:val="26"/>
        </w:rPr>
        <w:t xml:space="preserve">Interviews </w:t>
      </w:r>
    </w:p>
    <w:p w14:paraId="3EACA9A1" w14:textId="77777777" w:rsidR="00EF1C43" w:rsidRPr="00EF1C43" w:rsidRDefault="00EF1C43" w:rsidP="00EF1C43">
      <w:pPr>
        <w:rPr>
          <w:bCs/>
          <w:sz w:val="26"/>
          <w:szCs w:val="26"/>
        </w:rPr>
      </w:pPr>
      <w:r>
        <w:rPr>
          <w:bCs/>
          <w:sz w:val="26"/>
          <w:szCs w:val="26"/>
        </w:rPr>
        <w:t>11.0</w:t>
      </w:r>
      <w:r>
        <w:rPr>
          <w:bCs/>
          <w:sz w:val="26"/>
          <w:szCs w:val="26"/>
        </w:rPr>
        <w:tab/>
      </w:r>
      <w:r w:rsidRPr="00EF1C43">
        <w:rPr>
          <w:bCs/>
          <w:sz w:val="26"/>
          <w:szCs w:val="26"/>
        </w:rPr>
        <w:t xml:space="preserve">Confidential or Proprietary Information </w:t>
      </w:r>
    </w:p>
    <w:p w14:paraId="00F44867" w14:textId="77777777" w:rsidR="00EF1C43" w:rsidRPr="00EF1C43" w:rsidRDefault="00EF1C43" w:rsidP="00EF1C43">
      <w:pPr>
        <w:rPr>
          <w:bCs/>
          <w:sz w:val="26"/>
          <w:szCs w:val="26"/>
        </w:rPr>
      </w:pPr>
      <w:r>
        <w:rPr>
          <w:bCs/>
          <w:sz w:val="26"/>
          <w:szCs w:val="26"/>
        </w:rPr>
        <w:t>12.0</w:t>
      </w:r>
      <w:r>
        <w:rPr>
          <w:bCs/>
          <w:sz w:val="26"/>
          <w:szCs w:val="26"/>
        </w:rPr>
        <w:tab/>
      </w:r>
      <w:r w:rsidRPr="00EF1C43">
        <w:rPr>
          <w:bCs/>
          <w:sz w:val="26"/>
          <w:szCs w:val="26"/>
        </w:rPr>
        <w:t xml:space="preserve">Disabled Veteran Business Enterprise Incentive </w:t>
      </w:r>
    </w:p>
    <w:p w14:paraId="368A52C3" w14:textId="77777777" w:rsidR="00EF1C43" w:rsidRPr="00EF1C43" w:rsidRDefault="00EF1C43" w:rsidP="00EF1C43">
      <w:pPr>
        <w:rPr>
          <w:bCs/>
          <w:sz w:val="26"/>
          <w:szCs w:val="26"/>
        </w:rPr>
      </w:pPr>
      <w:r>
        <w:rPr>
          <w:bCs/>
          <w:sz w:val="26"/>
          <w:szCs w:val="26"/>
        </w:rPr>
        <w:t>13.0</w:t>
      </w:r>
      <w:r>
        <w:rPr>
          <w:bCs/>
          <w:sz w:val="26"/>
          <w:szCs w:val="26"/>
        </w:rPr>
        <w:tab/>
      </w:r>
      <w:r w:rsidRPr="00EF1C43">
        <w:rPr>
          <w:bCs/>
          <w:sz w:val="26"/>
          <w:szCs w:val="26"/>
        </w:rPr>
        <w:t xml:space="preserve">Small Business Preference </w:t>
      </w:r>
    </w:p>
    <w:p w14:paraId="7395D748" w14:textId="77777777" w:rsidR="00EF1C43" w:rsidRPr="00EF1C43" w:rsidRDefault="00EF1C43" w:rsidP="00EF1C43">
      <w:pPr>
        <w:rPr>
          <w:bCs/>
          <w:sz w:val="26"/>
          <w:szCs w:val="26"/>
        </w:rPr>
      </w:pPr>
      <w:r>
        <w:rPr>
          <w:bCs/>
          <w:sz w:val="26"/>
          <w:szCs w:val="26"/>
        </w:rPr>
        <w:t>14.0</w:t>
      </w:r>
      <w:r>
        <w:rPr>
          <w:bCs/>
          <w:sz w:val="26"/>
          <w:szCs w:val="26"/>
        </w:rPr>
        <w:tab/>
      </w:r>
      <w:r w:rsidRPr="00EF1C43">
        <w:rPr>
          <w:bCs/>
          <w:sz w:val="26"/>
          <w:szCs w:val="26"/>
        </w:rPr>
        <w:t>Protests</w:t>
      </w:r>
    </w:p>
    <w:p w14:paraId="5670E5A8" w14:textId="77777777" w:rsidR="00EF1C43" w:rsidRPr="00EF1C43" w:rsidRDefault="00EF1C43" w:rsidP="00EF1C43">
      <w:pPr>
        <w:rPr>
          <w:bCs/>
          <w:sz w:val="26"/>
          <w:szCs w:val="26"/>
        </w:rPr>
      </w:pPr>
    </w:p>
    <w:p w14:paraId="44274BA7" w14:textId="77777777" w:rsidR="00EF1C43" w:rsidRPr="00EF1C43" w:rsidRDefault="00EF1C43" w:rsidP="00EF1C43">
      <w:pPr>
        <w:keepNext/>
        <w:ind w:left="720" w:hanging="720"/>
        <w:rPr>
          <w:bCs/>
        </w:rPr>
      </w:pPr>
    </w:p>
    <w:p w14:paraId="328E158B" w14:textId="77777777" w:rsidR="00EF1C43" w:rsidRDefault="00EF1C43" w:rsidP="00C37FF7">
      <w:pPr>
        <w:keepNext/>
        <w:ind w:left="720" w:hanging="720"/>
        <w:rPr>
          <w:b/>
          <w:bCs/>
        </w:rPr>
        <w:sectPr w:rsidR="00EF1C43" w:rsidSect="0088206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0FDD411A" w14:textId="77777777" w:rsidR="00C37FF7" w:rsidRDefault="00C37FF7" w:rsidP="00C37FF7">
      <w:pPr>
        <w:keepNext/>
        <w:ind w:left="720" w:hanging="720"/>
        <w:rPr>
          <w:b/>
          <w:bCs/>
        </w:rPr>
      </w:pPr>
      <w:r w:rsidRPr="00D74462">
        <w:rPr>
          <w:b/>
          <w:bCs/>
        </w:rPr>
        <w:lastRenderedPageBreak/>
        <w:t>1.0</w:t>
      </w:r>
      <w:r w:rsidRPr="00D74462">
        <w:rPr>
          <w:b/>
          <w:bCs/>
        </w:rPr>
        <w:tab/>
      </w:r>
      <w:r>
        <w:rPr>
          <w:b/>
          <w:bCs/>
        </w:rPr>
        <w:t>BACKGROUND</w:t>
      </w:r>
      <w:r w:rsidRPr="00D74462">
        <w:rPr>
          <w:b/>
          <w:bCs/>
        </w:rPr>
        <w:t xml:space="preserve"> INFORMATION</w:t>
      </w:r>
    </w:p>
    <w:p w14:paraId="3617407D" w14:textId="77777777" w:rsidR="00C37FF7" w:rsidRDefault="00C37FF7" w:rsidP="00C37FF7">
      <w:pPr>
        <w:keepNext/>
      </w:pPr>
    </w:p>
    <w:p w14:paraId="3511BE2C" w14:textId="77777777" w:rsidR="00A648A9" w:rsidRPr="00866126" w:rsidRDefault="001520E6" w:rsidP="00866126">
      <w:pPr>
        <w:pStyle w:val="ListParagraph"/>
        <w:keepNext/>
        <w:numPr>
          <w:ilvl w:val="1"/>
          <w:numId w:val="14"/>
        </w:numPr>
      </w:pPr>
      <w:r w:rsidRPr="00866126">
        <w:t>The Superior Court of California, County of Alameda</w:t>
      </w:r>
      <w:r w:rsidR="00BD33DC" w:rsidRPr="00866126">
        <w:t xml:space="preserve">, hereinafter </w:t>
      </w:r>
      <w:r w:rsidRPr="00866126">
        <w:t>“</w:t>
      </w:r>
      <w:r w:rsidR="0048536A" w:rsidRPr="00866126">
        <w:t>Court</w:t>
      </w:r>
      <w:r w:rsidRPr="00866126">
        <w:t>”</w:t>
      </w:r>
      <w:r w:rsidR="00BD33DC" w:rsidRPr="00866126">
        <w:t>,</w:t>
      </w:r>
      <w:r w:rsidRPr="00866126">
        <w:t xml:space="preserve"> is seeking highly qualified vendors with expertise in providing </w:t>
      </w:r>
      <w:r w:rsidR="003E2A7E">
        <w:t>rubber stamp</w:t>
      </w:r>
      <w:r w:rsidR="000271BD">
        <w:t xml:space="preserve">s and engraving </w:t>
      </w:r>
      <w:r w:rsidRPr="00866126">
        <w:t xml:space="preserve">services for the Court’s </w:t>
      </w:r>
      <w:r w:rsidR="0048536A" w:rsidRPr="00866126">
        <w:t xml:space="preserve">nine courthouse locations.  </w:t>
      </w:r>
    </w:p>
    <w:p w14:paraId="04B971C2" w14:textId="77777777" w:rsidR="008D089B" w:rsidRPr="00866126" w:rsidRDefault="008D089B" w:rsidP="00866126">
      <w:pPr>
        <w:keepNext/>
        <w:ind w:left="720"/>
      </w:pPr>
    </w:p>
    <w:p w14:paraId="594DD5CC" w14:textId="24211EFB" w:rsidR="00A648A9" w:rsidRPr="00866126" w:rsidRDefault="0048536A" w:rsidP="00830C07">
      <w:pPr>
        <w:pStyle w:val="ListParagraph"/>
        <w:keepNext/>
        <w:numPr>
          <w:ilvl w:val="1"/>
          <w:numId w:val="14"/>
        </w:numPr>
      </w:pPr>
      <w:r w:rsidRPr="00866126">
        <w:t>The initial contract will be</w:t>
      </w:r>
      <w:r w:rsidR="001520E6" w:rsidRPr="00866126">
        <w:t xml:space="preserve"> for </w:t>
      </w:r>
      <w:r w:rsidRPr="00866126">
        <w:t xml:space="preserve">an </w:t>
      </w:r>
      <w:r w:rsidR="001520E6" w:rsidRPr="00866126">
        <w:t>one (1) year period, starting</w:t>
      </w:r>
      <w:r w:rsidR="00902864" w:rsidRPr="00866126">
        <w:t xml:space="preserve"> </w:t>
      </w:r>
      <w:r w:rsidR="001C24AC">
        <w:t>August</w:t>
      </w:r>
      <w:r w:rsidR="001E596B">
        <w:t xml:space="preserve"> 1, 2020</w:t>
      </w:r>
      <w:r w:rsidR="001520E6" w:rsidRPr="00866126">
        <w:t>, and will be renewable at the option of the Court for up to four (4) additional one</w:t>
      </w:r>
      <w:r w:rsidR="0089191A">
        <w:t>-</w:t>
      </w:r>
      <w:r w:rsidR="001520E6" w:rsidRPr="00866126">
        <w:t>year periods.</w:t>
      </w:r>
      <w:r w:rsidR="00A648A9" w:rsidRPr="00866126">
        <w:t xml:space="preserve">  Any contract awarded as a result of this Request for Proposal may be awarded in whole or in part at the determination of the Court.  The Court reserves the right to award to multiple contractors with the intent to best meet the Court’s business needs.</w:t>
      </w:r>
    </w:p>
    <w:p w14:paraId="1A0FE767" w14:textId="77777777" w:rsidR="008D089B" w:rsidRPr="00866126" w:rsidRDefault="008D089B" w:rsidP="00866126">
      <w:pPr>
        <w:keepNext/>
      </w:pPr>
    </w:p>
    <w:p w14:paraId="6F2D0A4B" w14:textId="16B1596D" w:rsidR="001B7923" w:rsidRPr="00866126" w:rsidRDefault="00411BA6" w:rsidP="00866126">
      <w:pPr>
        <w:pStyle w:val="ListParagraph"/>
        <w:keepNext/>
        <w:numPr>
          <w:ilvl w:val="1"/>
          <w:numId w:val="14"/>
        </w:numPr>
      </w:pPr>
      <w:r>
        <w:t>In Fiscal Year 2018-19</w:t>
      </w:r>
      <w:r w:rsidR="00A648A9" w:rsidRPr="00866126">
        <w:t xml:space="preserve">, the Court’s expenditure for </w:t>
      </w:r>
      <w:r w:rsidR="003D2995">
        <w:t>rubber stamps and engraving</w:t>
      </w:r>
      <w:r>
        <w:t xml:space="preserve"> services was approximately $21,767</w:t>
      </w:r>
      <w:r w:rsidR="00F958B7">
        <w:t>; in 19-20, approximately $8,000.</w:t>
      </w:r>
      <w:r w:rsidR="00A648A9" w:rsidRPr="00866126">
        <w:t xml:space="preserve"> </w:t>
      </w:r>
      <w:r w:rsidR="00E63476">
        <w:t>Some of the</w:t>
      </w:r>
      <w:r w:rsidR="00A648A9" w:rsidRPr="00866126">
        <w:t xml:space="preserve"> </w:t>
      </w:r>
      <w:r w:rsidR="00371FE0" w:rsidRPr="00866126">
        <w:t xml:space="preserve">types of </w:t>
      </w:r>
      <w:r w:rsidR="000271BD">
        <w:t>stamps</w:t>
      </w:r>
      <w:r w:rsidR="00F966FB">
        <w:t>,</w:t>
      </w:r>
      <w:r w:rsidR="000271BD">
        <w:t xml:space="preserve"> engraving</w:t>
      </w:r>
      <w:r w:rsidR="00E63476">
        <w:t xml:space="preserve"> and services </w:t>
      </w:r>
      <w:r w:rsidR="00A648A9" w:rsidRPr="00866126">
        <w:t xml:space="preserve">include:  </w:t>
      </w:r>
      <w:r w:rsidR="00342CED">
        <w:t xml:space="preserve">electronic stamps, </w:t>
      </w:r>
      <w:r w:rsidR="00922C39">
        <w:t xml:space="preserve">ergonomically held stamps, </w:t>
      </w:r>
      <w:r w:rsidR="00CD5869">
        <w:t>date stamps, signature stamps</w:t>
      </w:r>
      <w:r w:rsidR="00A648A9" w:rsidRPr="00866126">
        <w:t xml:space="preserve">, </w:t>
      </w:r>
      <w:r w:rsidR="00CD5869">
        <w:t>endorsed/filed stamps</w:t>
      </w:r>
      <w:r w:rsidR="00A648A9" w:rsidRPr="00866126">
        <w:t xml:space="preserve">, </w:t>
      </w:r>
      <w:r w:rsidR="00CD5869">
        <w:t xml:space="preserve">case stamps, seal stamps, line stamps, </w:t>
      </w:r>
      <w:r w:rsidR="003642B4">
        <w:t xml:space="preserve">filed stamps, received stamps, certification stamps, “do not stamp” stamps, </w:t>
      </w:r>
      <w:r w:rsidR="008C1FE7">
        <w:t xml:space="preserve">custom </w:t>
      </w:r>
      <w:r w:rsidR="00D02B03">
        <w:t>self-inking</w:t>
      </w:r>
      <w:r w:rsidR="008C1FE7">
        <w:t xml:space="preserve"> stamps</w:t>
      </w:r>
      <w:r w:rsidR="00557780">
        <w:t>,</w:t>
      </w:r>
      <w:r w:rsidR="008C1FE7">
        <w:t xml:space="preserve"> </w:t>
      </w:r>
      <w:r w:rsidR="003642B4">
        <w:t>engraved name plates for desks and doors</w:t>
      </w:r>
      <w:r w:rsidR="00E63476">
        <w:t xml:space="preserve">, repairing </w:t>
      </w:r>
      <w:r w:rsidR="00B93722">
        <w:t xml:space="preserve">stamp </w:t>
      </w:r>
      <w:r w:rsidR="00E63476">
        <w:t>handles and re</w:t>
      </w:r>
      <w:r w:rsidR="00B93722">
        <w:t>-</w:t>
      </w:r>
      <w:r w:rsidR="00E63476">
        <w:t>banding</w:t>
      </w:r>
      <w:r w:rsidR="003642B4">
        <w:t>.</w:t>
      </w:r>
      <w:r w:rsidR="00371FE0" w:rsidRPr="00866126">
        <w:t xml:space="preserve">  </w:t>
      </w:r>
    </w:p>
    <w:p w14:paraId="2DF0E213" w14:textId="77777777" w:rsidR="001B7923" w:rsidRDefault="001B7923" w:rsidP="00866126">
      <w:pPr>
        <w:pStyle w:val="ListParagraph"/>
      </w:pPr>
    </w:p>
    <w:p w14:paraId="0D1DAC13" w14:textId="060AD681" w:rsidR="001B7923" w:rsidRDefault="001B7923" w:rsidP="00866126">
      <w:pPr>
        <w:keepNext/>
      </w:pPr>
      <w:r w:rsidRPr="00866126">
        <w:lastRenderedPageBreak/>
        <w:t xml:space="preserve">The Court estimates the </w:t>
      </w:r>
      <w:r w:rsidR="0097285B">
        <w:t>orders</w:t>
      </w:r>
      <w:r w:rsidRPr="00866126">
        <w:t xml:space="preserve"> </w:t>
      </w:r>
      <w:r w:rsidR="00F958B7">
        <w:t xml:space="preserve">processed </w:t>
      </w:r>
      <w:r w:rsidRPr="00866126">
        <w:t>below.</w:t>
      </w:r>
    </w:p>
    <w:p w14:paraId="465F1F15" w14:textId="77777777" w:rsidR="0089191A" w:rsidRPr="00866126" w:rsidRDefault="0089191A" w:rsidP="00866126">
      <w:pPr>
        <w:keepNext/>
      </w:pPr>
    </w:p>
    <w:tbl>
      <w:tblPr>
        <w:tblStyle w:val="TableGrid"/>
        <w:tblW w:w="6210" w:type="dxa"/>
        <w:tblInd w:w="1525" w:type="dxa"/>
        <w:tblLook w:val="04A0" w:firstRow="1" w:lastRow="0" w:firstColumn="1" w:lastColumn="0" w:noHBand="0" w:noVBand="1"/>
      </w:tblPr>
      <w:tblGrid>
        <w:gridCol w:w="4230"/>
        <w:gridCol w:w="1980"/>
      </w:tblGrid>
      <w:tr w:rsidR="00866126" w:rsidRPr="00866126" w14:paraId="4FDA1AEF" w14:textId="77777777" w:rsidTr="00672143">
        <w:tc>
          <w:tcPr>
            <w:tcW w:w="4230" w:type="dxa"/>
          </w:tcPr>
          <w:p w14:paraId="4A383BB9" w14:textId="77777777" w:rsidR="00830C07" w:rsidRPr="00866126" w:rsidRDefault="00830C07" w:rsidP="00672143">
            <w:pPr>
              <w:keepNext/>
              <w:ind w:left="345"/>
              <w:rPr>
                <w:b/>
              </w:rPr>
            </w:pPr>
            <w:r w:rsidRPr="00866126">
              <w:rPr>
                <w:b/>
              </w:rPr>
              <w:t>Description</w:t>
            </w:r>
          </w:p>
        </w:tc>
        <w:tc>
          <w:tcPr>
            <w:tcW w:w="1980" w:type="dxa"/>
          </w:tcPr>
          <w:p w14:paraId="6A5812E7" w14:textId="77777777" w:rsidR="00830C07" w:rsidRPr="00866126" w:rsidRDefault="00830C07" w:rsidP="004E032E">
            <w:pPr>
              <w:keepNext/>
              <w:rPr>
                <w:b/>
              </w:rPr>
            </w:pPr>
            <w:r w:rsidRPr="00866126">
              <w:rPr>
                <w:b/>
              </w:rPr>
              <w:t xml:space="preserve">Estimated </w:t>
            </w:r>
            <w:r w:rsidR="004E032E">
              <w:rPr>
                <w:b/>
              </w:rPr>
              <w:t>Quantity Ordered</w:t>
            </w:r>
          </w:p>
        </w:tc>
      </w:tr>
      <w:tr w:rsidR="007B2FBD" w:rsidRPr="00866126" w14:paraId="15DE1899" w14:textId="77777777" w:rsidTr="00672143">
        <w:tc>
          <w:tcPr>
            <w:tcW w:w="4230" w:type="dxa"/>
            <w:vAlign w:val="center"/>
          </w:tcPr>
          <w:p w14:paraId="7D4815B1" w14:textId="77777777" w:rsidR="007B2FBD" w:rsidRPr="00866126" w:rsidRDefault="007B2FBD" w:rsidP="00672143">
            <w:pPr>
              <w:keepNext/>
              <w:ind w:left="345"/>
            </w:pPr>
            <w:r>
              <w:rPr>
                <w:color w:val="000000"/>
              </w:rPr>
              <w:t>Line Stamps</w:t>
            </w:r>
          </w:p>
        </w:tc>
        <w:tc>
          <w:tcPr>
            <w:tcW w:w="1980" w:type="dxa"/>
            <w:vAlign w:val="center"/>
          </w:tcPr>
          <w:p w14:paraId="51752375" w14:textId="77777777" w:rsidR="007B2FBD" w:rsidRPr="00866126" w:rsidRDefault="007B2FBD" w:rsidP="00672143">
            <w:pPr>
              <w:keepNext/>
              <w:ind w:right="346"/>
              <w:jc w:val="right"/>
            </w:pPr>
            <w:r>
              <w:t>87</w:t>
            </w:r>
          </w:p>
        </w:tc>
      </w:tr>
      <w:tr w:rsidR="007B2FBD" w:rsidRPr="00866126" w14:paraId="29DD584B" w14:textId="77777777" w:rsidTr="00672143">
        <w:tc>
          <w:tcPr>
            <w:tcW w:w="4230" w:type="dxa"/>
            <w:vAlign w:val="center"/>
          </w:tcPr>
          <w:p w14:paraId="046257F0" w14:textId="77777777" w:rsidR="007B2FBD" w:rsidRPr="00866126" w:rsidRDefault="007B2FBD" w:rsidP="00672143">
            <w:pPr>
              <w:keepNext/>
              <w:ind w:left="345"/>
            </w:pPr>
            <w:r>
              <w:rPr>
                <w:color w:val="000000"/>
              </w:rPr>
              <w:t>Signature Stamps</w:t>
            </w:r>
          </w:p>
        </w:tc>
        <w:tc>
          <w:tcPr>
            <w:tcW w:w="1980" w:type="dxa"/>
            <w:vAlign w:val="center"/>
          </w:tcPr>
          <w:p w14:paraId="4BD44810" w14:textId="77777777" w:rsidR="007B2FBD" w:rsidRPr="00866126" w:rsidRDefault="007B2FBD" w:rsidP="00672143">
            <w:pPr>
              <w:keepNext/>
              <w:ind w:right="346"/>
              <w:jc w:val="right"/>
            </w:pPr>
            <w:r>
              <w:t>71</w:t>
            </w:r>
          </w:p>
        </w:tc>
      </w:tr>
      <w:tr w:rsidR="007B2FBD" w:rsidRPr="00866126" w14:paraId="3F03804C" w14:textId="77777777" w:rsidTr="00672143">
        <w:tc>
          <w:tcPr>
            <w:tcW w:w="4230" w:type="dxa"/>
            <w:vAlign w:val="center"/>
          </w:tcPr>
          <w:p w14:paraId="2B90FDDA" w14:textId="77777777" w:rsidR="007B2FBD" w:rsidRPr="00866126" w:rsidRDefault="007B2FBD" w:rsidP="00672143">
            <w:pPr>
              <w:keepNext/>
              <w:ind w:left="345"/>
            </w:pPr>
            <w:r>
              <w:rPr>
                <w:color w:val="000000"/>
              </w:rPr>
              <w:t>Received Stamps</w:t>
            </w:r>
          </w:p>
        </w:tc>
        <w:tc>
          <w:tcPr>
            <w:tcW w:w="1980" w:type="dxa"/>
            <w:vAlign w:val="center"/>
          </w:tcPr>
          <w:p w14:paraId="74676E68" w14:textId="77777777" w:rsidR="007B2FBD" w:rsidRPr="00866126" w:rsidRDefault="007B2FBD" w:rsidP="00672143">
            <w:pPr>
              <w:keepNext/>
              <w:ind w:right="346"/>
              <w:jc w:val="right"/>
            </w:pPr>
            <w:r>
              <w:t>20</w:t>
            </w:r>
          </w:p>
        </w:tc>
      </w:tr>
      <w:tr w:rsidR="007B2FBD" w:rsidRPr="00866126" w14:paraId="731561C7" w14:textId="77777777" w:rsidTr="00672143">
        <w:tc>
          <w:tcPr>
            <w:tcW w:w="4230" w:type="dxa"/>
            <w:vAlign w:val="center"/>
          </w:tcPr>
          <w:p w14:paraId="045DA879" w14:textId="77777777" w:rsidR="007B2FBD" w:rsidRPr="00866126" w:rsidRDefault="007B2FBD" w:rsidP="00672143">
            <w:pPr>
              <w:keepNext/>
              <w:ind w:left="345"/>
            </w:pPr>
            <w:r>
              <w:rPr>
                <w:color w:val="000000"/>
              </w:rPr>
              <w:t>Denied Stamps</w:t>
            </w:r>
          </w:p>
        </w:tc>
        <w:tc>
          <w:tcPr>
            <w:tcW w:w="1980" w:type="dxa"/>
            <w:vAlign w:val="center"/>
          </w:tcPr>
          <w:p w14:paraId="1814DAAA" w14:textId="77777777" w:rsidR="007B2FBD" w:rsidRPr="00866126" w:rsidRDefault="007B2FBD" w:rsidP="00672143">
            <w:pPr>
              <w:keepNext/>
              <w:ind w:right="346"/>
              <w:jc w:val="right"/>
            </w:pPr>
            <w:r>
              <w:t>1</w:t>
            </w:r>
          </w:p>
        </w:tc>
      </w:tr>
      <w:tr w:rsidR="007B2FBD" w:rsidRPr="00866126" w14:paraId="06959EAB" w14:textId="77777777" w:rsidTr="00672143">
        <w:tc>
          <w:tcPr>
            <w:tcW w:w="4230" w:type="dxa"/>
            <w:vAlign w:val="center"/>
          </w:tcPr>
          <w:p w14:paraId="16550E13" w14:textId="77777777" w:rsidR="007B2FBD" w:rsidRPr="00866126" w:rsidRDefault="007B2FBD" w:rsidP="00672143">
            <w:pPr>
              <w:keepNext/>
              <w:ind w:left="345"/>
            </w:pPr>
            <w:r>
              <w:rPr>
                <w:color w:val="000000"/>
              </w:rPr>
              <w:t>Custom Stamps</w:t>
            </w:r>
          </w:p>
        </w:tc>
        <w:tc>
          <w:tcPr>
            <w:tcW w:w="1980" w:type="dxa"/>
            <w:vAlign w:val="center"/>
          </w:tcPr>
          <w:p w14:paraId="5809AF44" w14:textId="77777777" w:rsidR="007B2FBD" w:rsidRPr="00866126" w:rsidRDefault="007B2FBD" w:rsidP="00672143">
            <w:pPr>
              <w:keepNext/>
              <w:ind w:right="346"/>
              <w:jc w:val="right"/>
            </w:pPr>
            <w:r>
              <w:t>9</w:t>
            </w:r>
          </w:p>
        </w:tc>
      </w:tr>
      <w:tr w:rsidR="007B2FBD" w:rsidRPr="00866126" w14:paraId="69379A5B" w14:textId="77777777" w:rsidTr="00672143">
        <w:tc>
          <w:tcPr>
            <w:tcW w:w="4230" w:type="dxa"/>
            <w:vAlign w:val="center"/>
          </w:tcPr>
          <w:p w14:paraId="34F4CD3B" w14:textId="77777777" w:rsidR="007B2FBD" w:rsidRPr="00866126" w:rsidRDefault="007B2FBD" w:rsidP="00672143">
            <w:pPr>
              <w:keepNext/>
              <w:ind w:left="345"/>
            </w:pPr>
            <w:r>
              <w:rPr>
                <w:color w:val="000000"/>
              </w:rPr>
              <w:t>Used Dater</w:t>
            </w:r>
          </w:p>
        </w:tc>
        <w:tc>
          <w:tcPr>
            <w:tcW w:w="1980" w:type="dxa"/>
            <w:vAlign w:val="center"/>
          </w:tcPr>
          <w:p w14:paraId="2E72125F" w14:textId="77777777" w:rsidR="007B2FBD" w:rsidRPr="00866126" w:rsidRDefault="007B2FBD" w:rsidP="00672143">
            <w:pPr>
              <w:keepNext/>
              <w:ind w:right="346"/>
              <w:jc w:val="right"/>
            </w:pPr>
            <w:r>
              <w:t>1</w:t>
            </w:r>
          </w:p>
        </w:tc>
      </w:tr>
      <w:tr w:rsidR="007B2FBD" w:rsidRPr="00866126" w14:paraId="33DE9D23" w14:textId="77777777" w:rsidTr="00672143">
        <w:tc>
          <w:tcPr>
            <w:tcW w:w="4230" w:type="dxa"/>
            <w:vAlign w:val="center"/>
          </w:tcPr>
          <w:p w14:paraId="152978B7" w14:textId="77777777" w:rsidR="007B2FBD" w:rsidRPr="00866126" w:rsidRDefault="007B2FBD" w:rsidP="00672143">
            <w:pPr>
              <w:keepNext/>
              <w:ind w:left="345"/>
            </w:pPr>
            <w:r>
              <w:rPr>
                <w:color w:val="000000"/>
              </w:rPr>
              <w:t>Number pad</w:t>
            </w:r>
          </w:p>
        </w:tc>
        <w:tc>
          <w:tcPr>
            <w:tcW w:w="1980" w:type="dxa"/>
            <w:vAlign w:val="center"/>
          </w:tcPr>
          <w:p w14:paraId="7308CE48" w14:textId="77777777" w:rsidR="007B2FBD" w:rsidRPr="00866126" w:rsidRDefault="007B2FBD" w:rsidP="00672143">
            <w:pPr>
              <w:keepNext/>
              <w:ind w:right="346"/>
              <w:jc w:val="right"/>
            </w:pPr>
            <w:r>
              <w:t>1</w:t>
            </w:r>
          </w:p>
        </w:tc>
      </w:tr>
      <w:tr w:rsidR="007B2FBD" w:rsidRPr="00866126" w14:paraId="34D0C4D4" w14:textId="77777777" w:rsidTr="00672143">
        <w:tc>
          <w:tcPr>
            <w:tcW w:w="4230" w:type="dxa"/>
            <w:vAlign w:val="center"/>
          </w:tcPr>
          <w:p w14:paraId="7E3F20A7" w14:textId="77777777" w:rsidR="007B2FBD" w:rsidRPr="00866126" w:rsidRDefault="007B2FBD" w:rsidP="00672143">
            <w:pPr>
              <w:keepNext/>
              <w:ind w:left="345"/>
            </w:pPr>
            <w:r>
              <w:rPr>
                <w:color w:val="000000"/>
              </w:rPr>
              <w:t xml:space="preserve">Self-Inking address stamp  (4 lines) </w:t>
            </w:r>
          </w:p>
        </w:tc>
        <w:tc>
          <w:tcPr>
            <w:tcW w:w="1980" w:type="dxa"/>
            <w:vAlign w:val="center"/>
          </w:tcPr>
          <w:p w14:paraId="56D497CF" w14:textId="77777777" w:rsidR="007B2FBD" w:rsidRPr="00866126" w:rsidRDefault="007B2FBD" w:rsidP="00672143">
            <w:pPr>
              <w:keepNext/>
              <w:ind w:right="346"/>
              <w:jc w:val="right"/>
            </w:pPr>
            <w:r>
              <w:t>3</w:t>
            </w:r>
          </w:p>
        </w:tc>
      </w:tr>
      <w:tr w:rsidR="007B2FBD" w:rsidRPr="00866126" w14:paraId="18C3CAFF" w14:textId="77777777" w:rsidTr="00672143">
        <w:tc>
          <w:tcPr>
            <w:tcW w:w="4230" w:type="dxa"/>
            <w:vAlign w:val="center"/>
          </w:tcPr>
          <w:p w14:paraId="481BD0AE" w14:textId="77777777" w:rsidR="007B2FBD" w:rsidRPr="00866126" w:rsidRDefault="007B2FBD" w:rsidP="00672143">
            <w:pPr>
              <w:keepNext/>
              <w:ind w:left="345"/>
            </w:pPr>
            <w:r>
              <w:rPr>
                <w:color w:val="000000"/>
              </w:rPr>
              <w:t>Endorsed File Stamp</w:t>
            </w:r>
          </w:p>
        </w:tc>
        <w:tc>
          <w:tcPr>
            <w:tcW w:w="1980" w:type="dxa"/>
            <w:vAlign w:val="center"/>
          </w:tcPr>
          <w:p w14:paraId="6E2190FA" w14:textId="77777777" w:rsidR="007B2FBD" w:rsidRPr="00866126" w:rsidRDefault="007B2FBD" w:rsidP="00672143">
            <w:pPr>
              <w:keepNext/>
              <w:ind w:right="346"/>
              <w:jc w:val="right"/>
            </w:pPr>
            <w:r>
              <w:t>33</w:t>
            </w:r>
          </w:p>
        </w:tc>
      </w:tr>
      <w:tr w:rsidR="007B2FBD" w:rsidRPr="00866126" w14:paraId="463B6977" w14:textId="77777777" w:rsidTr="00672143">
        <w:tc>
          <w:tcPr>
            <w:tcW w:w="4230" w:type="dxa"/>
            <w:vAlign w:val="center"/>
          </w:tcPr>
          <w:p w14:paraId="2A4F5C00" w14:textId="77777777" w:rsidR="007B2FBD" w:rsidRPr="00866126" w:rsidRDefault="007B2FBD" w:rsidP="00672143">
            <w:pPr>
              <w:keepNext/>
              <w:ind w:left="345"/>
            </w:pPr>
            <w:r>
              <w:rPr>
                <w:color w:val="000000"/>
              </w:rPr>
              <w:t>Certification Stamp</w:t>
            </w:r>
          </w:p>
        </w:tc>
        <w:tc>
          <w:tcPr>
            <w:tcW w:w="1980" w:type="dxa"/>
            <w:vAlign w:val="center"/>
          </w:tcPr>
          <w:p w14:paraId="41892ACA" w14:textId="77777777" w:rsidR="007B2FBD" w:rsidRPr="00866126" w:rsidRDefault="007B2FBD" w:rsidP="00672143">
            <w:pPr>
              <w:keepNext/>
              <w:ind w:right="346"/>
              <w:jc w:val="right"/>
            </w:pPr>
            <w:r>
              <w:t>26</w:t>
            </w:r>
          </w:p>
        </w:tc>
      </w:tr>
      <w:tr w:rsidR="007B2FBD" w:rsidRPr="00866126" w14:paraId="52102018" w14:textId="77777777" w:rsidTr="00672143">
        <w:tc>
          <w:tcPr>
            <w:tcW w:w="4230" w:type="dxa"/>
            <w:vAlign w:val="center"/>
          </w:tcPr>
          <w:p w14:paraId="7049CB27" w14:textId="77777777" w:rsidR="007B2FBD" w:rsidRPr="00866126" w:rsidRDefault="007B2FBD" w:rsidP="00672143">
            <w:pPr>
              <w:keepNext/>
              <w:ind w:left="345"/>
            </w:pPr>
            <w:r>
              <w:rPr>
                <w:color w:val="000000"/>
              </w:rPr>
              <w:t>Café Stamp</w:t>
            </w:r>
          </w:p>
        </w:tc>
        <w:tc>
          <w:tcPr>
            <w:tcW w:w="1980" w:type="dxa"/>
          </w:tcPr>
          <w:p w14:paraId="5A037799" w14:textId="77777777" w:rsidR="007B2FBD" w:rsidRPr="00866126" w:rsidRDefault="007B2FBD" w:rsidP="00672143">
            <w:pPr>
              <w:keepNext/>
              <w:ind w:right="346"/>
              <w:jc w:val="right"/>
            </w:pPr>
            <w:r>
              <w:t>1</w:t>
            </w:r>
          </w:p>
        </w:tc>
      </w:tr>
      <w:tr w:rsidR="007B2FBD" w:rsidRPr="00866126" w14:paraId="1B71B802" w14:textId="77777777" w:rsidTr="00672143">
        <w:tc>
          <w:tcPr>
            <w:tcW w:w="4230" w:type="dxa"/>
            <w:vAlign w:val="center"/>
          </w:tcPr>
          <w:p w14:paraId="4FAC07B1" w14:textId="77777777" w:rsidR="007B2FBD" w:rsidRPr="00866126" w:rsidRDefault="007B2FBD" w:rsidP="00672143">
            <w:pPr>
              <w:keepNext/>
              <w:ind w:left="345"/>
            </w:pPr>
            <w:r>
              <w:rPr>
                <w:color w:val="000000"/>
              </w:rPr>
              <w:t>Custom Message imprint stamps</w:t>
            </w:r>
          </w:p>
        </w:tc>
        <w:tc>
          <w:tcPr>
            <w:tcW w:w="1980" w:type="dxa"/>
          </w:tcPr>
          <w:p w14:paraId="15AFFC60" w14:textId="77777777" w:rsidR="007B2FBD" w:rsidRPr="00866126" w:rsidRDefault="007B2FBD" w:rsidP="00672143">
            <w:pPr>
              <w:keepNext/>
              <w:ind w:right="346"/>
              <w:jc w:val="right"/>
            </w:pPr>
            <w:r>
              <w:t>7</w:t>
            </w:r>
          </w:p>
        </w:tc>
      </w:tr>
      <w:tr w:rsidR="007B2FBD" w:rsidRPr="00866126" w14:paraId="6790421B" w14:textId="77777777" w:rsidTr="00672143">
        <w:tc>
          <w:tcPr>
            <w:tcW w:w="4230" w:type="dxa"/>
            <w:vAlign w:val="center"/>
          </w:tcPr>
          <w:p w14:paraId="74ACE2FD" w14:textId="77777777" w:rsidR="007B2FBD" w:rsidRPr="00866126" w:rsidRDefault="007B2FBD" w:rsidP="00672143">
            <w:pPr>
              <w:keepNext/>
              <w:ind w:left="345"/>
            </w:pPr>
            <w:r>
              <w:rPr>
                <w:color w:val="000000"/>
              </w:rPr>
              <w:t>Court Seal Stamp</w:t>
            </w:r>
          </w:p>
        </w:tc>
        <w:tc>
          <w:tcPr>
            <w:tcW w:w="1980" w:type="dxa"/>
          </w:tcPr>
          <w:p w14:paraId="278D01F1" w14:textId="77777777" w:rsidR="007B2FBD" w:rsidRPr="00866126" w:rsidRDefault="007B2FBD" w:rsidP="00672143">
            <w:pPr>
              <w:keepNext/>
              <w:ind w:right="346"/>
              <w:jc w:val="right"/>
            </w:pPr>
            <w:r>
              <w:t>3</w:t>
            </w:r>
          </w:p>
        </w:tc>
      </w:tr>
      <w:tr w:rsidR="007B2FBD" w:rsidRPr="00866126" w14:paraId="379C9014" w14:textId="77777777" w:rsidTr="00672143">
        <w:tc>
          <w:tcPr>
            <w:tcW w:w="4230" w:type="dxa"/>
            <w:vAlign w:val="center"/>
          </w:tcPr>
          <w:p w14:paraId="2444F18F" w14:textId="77777777" w:rsidR="007B2FBD" w:rsidRPr="00866126" w:rsidRDefault="007B2FBD" w:rsidP="00672143">
            <w:pPr>
              <w:keepNext/>
              <w:ind w:left="345"/>
            </w:pPr>
            <w:r>
              <w:rPr>
                <w:color w:val="000000"/>
              </w:rPr>
              <w:t>Filed Stamp</w:t>
            </w:r>
          </w:p>
        </w:tc>
        <w:tc>
          <w:tcPr>
            <w:tcW w:w="1980" w:type="dxa"/>
          </w:tcPr>
          <w:p w14:paraId="03F3B612" w14:textId="77777777" w:rsidR="007B2FBD" w:rsidRPr="00866126" w:rsidRDefault="007B2FBD" w:rsidP="00672143">
            <w:pPr>
              <w:keepNext/>
              <w:ind w:right="346"/>
              <w:jc w:val="right"/>
            </w:pPr>
            <w:r>
              <w:t>43</w:t>
            </w:r>
          </w:p>
        </w:tc>
      </w:tr>
      <w:tr w:rsidR="007B2FBD" w:rsidRPr="00866126" w14:paraId="45A96053" w14:textId="77777777" w:rsidTr="00672143">
        <w:tc>
          <w:tcPr>
            <w:tcW w:w="4230" w:type="dxa"/>
            <w:vAlign w:val="center"/>
          </w:tcPr>
          <w:p w14:paraId="0C502A4F" w14:textId="77777777" w:rsidR="007B2FBD" w:rsidRPr="00866126" w:rsidRDefault="007B2FBD" w:rsidP="00672143">
            <w:pPr>
              <w:keepNext/>
              <w:ind w:left="345"/>
            </w:pPr>
            <w:r>
              <w:rPr>
                <w:color w:val="000000"/>
              </w:rPr>
              <w:t>Date Stamp</w:t>
            </w:r>
          </w:p>
        </w:tc>
        <w:tc>
          <w:tcPr>
            <w:tcW w:w="1980" w:type="dxa"/>
          </w:tcPr>
          <w:p w14:paraId="7A73C068" w14:textId="77777777" w:rsidR="007B2FBD" w:rsidRPr="00866126" w:rsidRDefault="007B2FBD" w:rsidP="00672143">
            <w:pPr>
              <w:keepNext/>
              <w:ind w:right="346"/>
              <w:jc w:val="right"/>
            </w:pPr>
            <w:r>
              <w:t>23</w:t>
            </w:r>
          </w:p>
        </w:tc>
      </w:tr>
      <w:tr w:rsidR="007B2FBD" w:rsidRPr="00866126" w14:paraId="61C66F65" w14:textId="77777777" w:rsidTr="00672143">
        <w:tc>
          <w:tcPr>
            <w:tcW w:w="4230" w:type="dxa"/>
            <w:vAlign w:val="center"/>
          </w:tcPr>
          <w:p w14:paraId="0DE12473" w14:textId="77777777" w:rsidR="007B2FBD" w:rsidRPr="00866126" w:rsidRDefault="007B2FBD" w:rsidP="00672143">
            <w:pPr>
              <w:keepNext/>
              <w:ind w:left="345"/>
            </w:pPr>
            <w:r>
              <w:rPr>
                <w:color w:val="000000"/>
              </w:rPr>
              <w:t>GA Reviewed Stamp</w:t>
            </w:r>
          </w:p>
        </w:tc>
        <w:tc>
          <w:tcPr>
            <w:tcW w:w="1980" w:type="dxa"/>
          </w:tcPr>
          <w:p w14:paraId="11401085" w14:textId="77777777" w:rsidR="007B2FBD" w:rsidRPr="00866126" w:rsidRDefault="007B2FBD" w:rsidP="00672143">
            <w:pPr>
              <w:keepNext/>
              <w:ind w:right="346"/>
              <w:jc w:val="right"/>
            </w:pPr>
            <w:r>
              <w:t>2</w:t>
            </w:r>
          </w:p>
        </w:tc>
      </w:tr>
      <w:tr w:rsidR="007B2FBD" w:rsidRPr="00866126" w14:paraId="2CBB0614" w14:textId="77777777" w:rsidTr="00672143">
        <w:tc>
          <w:tcPr>
            <w:tcW w:w="4230" w:type="dxa"/>
            <w:vAlign w:val="center"/>
          </w:tcPr>
          <w:p w14:paraId="14AC4E8F" w14:textId="77777777" w:rsidR="007B2FBD" w:rsidRPr="00866126" w:rsidRDefault="007B2FBD" w:rsidP="00672143">
            <w:pPr>
              <w:keepNext/>
              <w:ind w:left="345"/>
            </w:pPr>
            <w:r>
              <w:rPr>
                <w:color w:val="000000"/>
              </w:rPr>
              <w:t>Electronic dater</w:t>
            </w:r>
          </w:p>
        </w:tc>
        <w:tc>
          <w:tcPr>
            <w:tcW w:w="1980" w:type="dxa"/>
          </w:tcPr>
          <w:p w14:paraId="314E87C3" w14:textId="77777777" w:rsidR="007B2FBD" w:rsidRPr="00866126" w:rsidRDefault="007B2FBD" w:rsidP="00672143">
            <w:pPr>
              <w:keepNext/>
              <w:ind w:right="346"/>
              <w:jc w:val="right"/>
            </w:pPr>
            <w:r>
              <w:t>2</w:t>
            </w:r>
          </w:p>
        </w:tc>
      </w:tr>
      <w:tr w:rsidR="00866126" w:rsidRPr="00866126" w14:paraId="74881020" w14:textId="77777777" w:rsidTr="00672143">
        <w:tc>
          <w:tcPr>
            <w:tcW w:w="4230" w:type="dxa"/>
          </w:tcPr>
          <w:p w14:paraId="1DE4F69F" w14:textId="77777777" w:rsidR="00830C07" w:rsidRPr="00866126" w:rsidRDefault="007B2FBD" w:rsidP="00672143">
            <w:pPr>
              <w:keepNext/>
              <w:ind w:left="345"/>
            </w:pPr>
            <w:r w:rsidRPr="007B2FBD">
              <w:t>Years Wheels</w:t>
            </w:r>
          </w:p>
        </w:tc>
        <w:tc>
          <w:tcPr>
            <w:tcW w:w="1980" w:type="dxa"/>
          </w:tcPr>
          <w:p w14:paraId="73D604EE" w14:textId="77777777" w:rsidR="00830C07" w:rsidRPr="00866126" w:rsidRDefault="007B2FBD" w:rsidP="00672143">
            <w:pPr>
              <w:keepNext/>
              <w:ind w:right="346"/>
              <w:jc w:val="right"/>
            </w:pPr>
            <w:r>
              <w:t>2</w:t>
            </w:r>
          </w:p>
        </w:tc>
      </w:tr>
      <w:tr w:rsidR="00866126" w:rsidRPr="00866126" w14:paraId="215D2759" w14:textId="77777777" w:rsidTr="00672143">
        <w:tc>
          <w:tcPr>
            <w:tcW w:w="4230" w:type="dxa"/>
          </w:tcPr>
          <w:p w14:paraId="22DF8A99" w14:textId="77777777" w:rsidR="00830C07" w:rsidRPr="00866126" w:rsidRDefault="007B2FBD" w:rsidP="00672143">
            <w:pPr>
              <w:keepNext/>
              <w:ind w:left="345"/>
            </w:pPr>
            <w:r w:rsidRPr="007B2FBD">
              <w:t>Posted stamps 10 y</w:t>
            </w:r>
            <w:r>
              <w:t>ea</w:t>
            </w:r>
            <w:r w:rsidRPr="007B2FBD">
              <w:t>r dated (heavy duty)</w:t>
            </w:r>
          </w:p>
        </w:tc>
        <w:tc>
          <w:tcPr>
            <w:tcW w:w="1980" w:type="dxa"/>
          </w:tcPr>
          <w:p w14:paraId="74D4C381" w14:textId="77777777" w:rsidR="00830C07" w:rsidRPr="00866126" w:rsidRDefault="007B2FBD" w:rsidP="00672143">
            <w:pPr>
              <w:keepNext/>
              <w:ind w:right="346"/>
              <w:jc w:val="right"/>
            </w:pPr>
            <w:r>
              <w:t>5</w:t>
            </w:r>
          </w:p>
        </w:tc>
      </w:tr>
      <w:tr w:rsidR="00866126" w:rsidRPr="00866126" w14:paraId="15A7A329" w14:textId="77777777" w:rsidTr="00672143">
        <w:tc>
          <w:tcPr>
            <w:tcW w:w="4230" w:type="dxa"/>
          </w:tcPr>
          <w:p w14:paraId="0DBB4200" w14:textId="77777777" w:rsidR="00830C07" w:rsidRPr="00866126" w:rsidRDefault="007B2FBD" w:rsidP="00672143">
            <w:pPr>
              <w:keepNext/>
              <w:ind w:left="345"/>
            </w:pPr>
            <w:r w:rsidRPr="007B2FBD">
              <w:t>Attest Stamp</w:t>
            </w:r>
          </w:p>
        </w:tc>
        <w:tc>
          <w:tcPr>
            <w:tcW w:w="1980" w:type="dxa"/>
          </w:tcPr>
          <w:p w14:paraId="63DFA41C" w14:textId="77777777" w:rsidR="00830C07" w:rsidRPr="00866126" w:rsidRDefault="007B2FBD" w:rsidP="00672143">
            <w:pPr>
              <w:keepNext/>
              <w:ind w:right="346"/>
              <w:jc w:val="right"/>
            </w:pPr>
            <w:r>
              <w:t>4</w:t>
            </w:r>
          </w:p>
        </w:tc>
      </w:tr>
      <w:tr w:rsidR="00BD61CE" w:rsidRPr="00866126" w14:paraId="4873DC2D" w14:textId="77777777" w:rsidTr="002C0F13">
        <w:tc>
          <w:tcPr>
            <w:tcW w:w="4230" w:type="dxa"/>
          </w:tcPr>
          <w:p w14:paraId="5B2B1F54" w14:textId="77777777" w:rsidR="00BD61CE" w:rsidRPr="007B2FBD" w:rsidRDefault="00BD61CE">
            <w:pPr>
              <w:keepNext/>
              <w:ind w:left="345"/>
            </w:pPr>
            <w:r>
              <w:t>Embosser with Seal</w:t>
            </w:r>
          </w:p>
        </w:tc>
        <w:tc>
          <w:tcPr>
            <w:tcW w:w="1980" w:type="dxa"/>
          </w:tcPr>
          <w:p w14:paraId="205DC5A4" w14:textId="77777777" w:rsidR="00BD61CE" w:rsidRDefault="00BD61CE">
            <w:pPr>
              <w:keepNext/>
              <w:ind w:right="346"/>
              <w:jc w:val="right"/>
            </w:pPr>
            <w:r>
              <w:t>1</w:t>
            </w:r>
          </w:p>
        </w:tc>
      </w:tr>
      <w:tr w:rsidR="00866126" w:rsidRPr="00866126" w14:paraId="322A9F07" w14:textId="77777777" w:rsidTr="00672143">
        <w:tc>
          <w:tcPr>
            <w:tcW w:w="4230" w:type="dxa"/>
          </w:tcPr>
          <w:p w14:paraId="1FD27BA6" w14:textId="77777777" w:rsidR="00830C07" w:rsidRPr="00866126" w:rsidRDefault="007B2FBD" w:rsidP="00672143">
            <w:pPr>
              <w:keepNext/>
              <w:ind w:left="345"/>
            </w:pPr>
            <w:r w:rsidRPr="007B2FBD">
              <w:t>Clear Index</w:t>
            </w:r>
          </w:p>
        </w:tc>
        <w:tc>
          <w:tcPr>
            <w:tcW w:w="1980" w:type="dxa"/>
          </w:tcPr>
          <w:p w14:paraId="68DE45DA" w14:textId="77777777" w:rsidR="00830C07" w:rsidRPr="00866126" w:rsidRDefault="007B2FBD" w:rsidP="00672143">
            <w:pPr>
              <w:keepNext/>
              <w:ind w:right="346"/>
              <w:jc w:val="right"/>
            </w:pPr>
            <w:r>
              <w:t>1</w:t>
            </w:r>
          </w:p>
        </w:tc>
      </w:tr>
      <w:tr w:rsidR="00866126" w:rsidRPr="00866126" w14:paraId="3769CA1C" w14:textId="77777777" w:rsidTr="00672143">
        <w:tc>
          <w:tcPr>
            <w:tcW w:w="4230" w:type="dxa"/>
          </w:tcPr>
          <w:p w14:paraId="2823996D" w14:textId="77777777" w:rsidR="00830C07" w:rsidRPr="00866126" w:rsidRDefault="007B2FBD" w:rsidP="00672143">
            <w:pPr>
              <w:keepNext/>
              <w:ind w:left="345"/>
            </w:pPr>
            <w:r w:rsidRPr="007B2FBD">
              <w:t>Name / Door Plates with holders</w:t>
            </w:r>
          </w:p>
        </w:tc>
        <w:tc>
          <w:tcPr>
            <w:tcW w:w="1980" w:type="dxa"/>
          </w:tcPr>
          <w:p w14:paraId="78C1A1D1" w14:textId="77777777" w:rsidR="00830C07" w:rsidRPr="00866126" w:rsidRDefault="007B2FBD" w:rsidP="00672143">
            <w:pPr>
              <w:keepNext/>
              <w:ind w:right="346"/>
              <w:jc w:val="right"/>
            </w:pPr>
            <w:r>
              <w:t>56</w:t>
            </w:r>
          </w:p>
        </w:tc>
      </w:tr>
      <w:tr w:rsidR="00866126" w:rsidRPr="00866126" w14:paraId="7C4A11CE" w14:textId="77777777" w:rsidTr="00672143">
        <w:tc>
          <w:tcPr>
            <w:tcW w:w="4230" w:type="dxa"/>
          </w:tcPr>
          <w:p w14:paraId="707B5F53" w14:textId="77777777" w:rsidR="00830C07" w:rsidRPr="00866126" w:rsidRDefault="007B2FBD" w:rsidP="00672143">
            <w:pPr>
              <w:keepNext/>
              <w:ind w:left="345"/>
            </w:pPr>
            <w:r w:rsidRPr="007B2FBD">
              <w:t>Replacement Ink pads</w:t>
            </w:r>
          </w:p>
        </w:tc>
        <w:tc>
          <w:tcPr>
            <w:tcW w:w="1980" w:type="dxa"/>
          </w:tcPr>
          <w:p w14:paraId="4804D41C" w14:textId="77777777" w:rsidR="00830C07" w:rsidRPr="00866126" w:rsidRDefault="007B2FBD" w:rsidP="00672143">
            <w:pPr>
              <w:keepNext/>
              <w:ind w:right="346"/>
              <w:jc w:val="right"/>
            </w:pPr>
            <w:r>
              <w:t>6</w:t>
            </w:r>
          </w:p>
        </w:tc>
      </w:tr>
      <w:tr w:rsidR="00866126" w:rsidRPr="00866126" w14:paraId="45C82844" w14:textId="77777777" w:rsidTr="00672143">
        <w:tc>
          <w:tcPr>
            <w:tcW w:w="4230" w:type="dxa"/>
          </w:tcPr>
          <w:p w14:paraId="409A11A8" w14:textId="77777777" w:rsidR="00830C07" w:rsidRPr="00866126" w:rsidRDefault="007B2FBD" w:rsidP="00672143">
            <w:pPr>
              <w:keepNext/>
              <w:ind w:left="345"/>
            </w:pPr>
            <w:r w:rsidRPr="007B2FBD">
              <w:t>CM re-banding and pads</w:t>
            </w:r>
          </w:p>
        </w:tc>
        <w:tc>
          <w:tcPr>
            <w:tcW w:w="1980" w:type="dxa"/>
          </w:tcPr>
          <w:p w14:paraId="71A443C1" w14:textId="77777777" w:rsidR="00830C07" w:rsidRPr="00866126" w:rsidRDefault="007B2FBD" w:rsidP="00672143">
            <w:pPr>
              <w:keepNext/>
              <w:ind w:right="346"/>
              <w:jc w:val="right"/>
            </w:pPr>
            <w:r>
              <w:t>275</w:t>
            </w:r>
          </w:p>
        </w:tc>
      </w:tr>
      <w:tr w:rsidR="00866126" w:rsidRPr="00866126" w14:paraId="25608EC4" w14:textId="77777777" w:rsidTr="00672143">
        <w:tc>
          <w:tcPr>
            <w:tcW w:w="4230" w:type="dxa"/>
          </w:tcPr>
          <w:p w14:paraId="2ABD9AF0" w14:textId="77777777" w:rsidR="00830C07" w:rsidRPr="00866126" w:rsidRDefault="007B2FBD" w:rsidP="00672143">
            <w:pPr>
              <w:ind w:left="345"/>
            </w:pPr>
            <w:r>
              <w:rPr>
                <w:color w:val="000000"/>
              </w:rPr>
              <w:t>CM Daters Re</w:t>
            </w:r>
            <w:r w:rsidR="00B93722">
              <w:rPr>
                <w:color w:val="000000"/>
              </w:rPr>
              <w:t>-</w:t>
            </w:r>
            <w:r>
              <w:rPr>
                <w:color w:val="000000"/>
              </w:rPr>
              <w:t>banding and pads</w:t>
            </w:r>
          </w:p>
        </w:tc>
        <w:tc>
          <w:tcPr>
            <w:tcW w:w="1980" w:type="dxa"/>
          </w:tcPr>
          <w:p w14:paraId="46EDA1AF" w14:textId="77777777" w:rsidR="00830C07" w:rsidRPr="00866126" w:rsidRDefault="007B2FBD" w:rsidP="00672143">
            <w:pPr>
              <w:keepNext/>
              <w:ind w:right="346"/>
              <w:jc w:val="right"/>
            </w:pPr>
            <w:r>
              <w:t>31</w:t>
            </w:r>
          </w:p>
        </w:tc>
      </w:tr>
      <w:tr w:rsidR="00866126" w:rsidRPr="00866126" w14:paraId="38B1F936" w14:textId="77777777" w:rsidTr="00672143">
        <w:tc>
          <w:tcPr>
            <w:tcW w:w="4230" w:type="dxa"/>
          </w:tcPr>
          <w:p w14:paraId="0451C707" w14:textId="77777777" w:rsidR="00830C07" w:rsidRPr="00866126" w:rsidRDefault="007B2FBD" w:rsidP="00672143">
            <w:pPr>
              <w:keepNext/>
              <w:ind w:left="345"/>
            </w:pPr>
            <w:r w:rsidRPr="007B2FBD">
              <w:t>CM Dies and pads</w:t>
            </w:r>
          </w:p>
        </w:tc>
        <w:tc>
          <w:tcPr>
            <w:tcW w:w="1980" w:type="dxa"/>
          </w:tcPr>
          <w:p w14:paraId="504D1881" w14:textId="77777777" w:rsidR="00830C07" w:rsidRPr="00866126" w:rsidRDefault="007B2FBD" w:rsidP="00672143">
            <w:pPr>
              <w:keepNext/>
              <w:ind w:right="346"/>
              <w:jc w:val="right"/>
            </w:pPr>
            <w:r>
              <w:t>34</w:t>
            </w:r>
          </w:p>
        </w:tc>
      </w:tr>
      <w:tr w:rsidR="00866126" w:rsidRPr="00866126" w14:paraId="32E0BF33" w14:textId="77777777" w:rsidTr="00672143">
        <w:tc>
          <w:tcPr>
            <w:tcW w:w="4230" w:type="dxa"/>
          </w:tcPr>
          <w:p w14:paraId="1EB2591F" w14:textId="77777777" w:rsidR="00830C07" w:rsidRPr="00866126" w:rsidRDefault="00F966FB" w:rsidP="00672143">
            <w:pPr>
              <w:keepNext/>
              <w:ind w:left="345"/>
            </w:pPr>
            <w:r w:rsidRPr="00F966FB">
              <w:t>CM pads2400, Comet 32</w:t>
            </w:r>
          </w:p>
        </w:tc>
        <w:tc>
          <w:tcPr>
            <w:tcW w:w="1980" w:type="dxa"/>
          </w:tcPr>
          <w:p w14:paraId="3B11BF32" w14:textId="77777777" w:rsidR="00830C07" w:rsidRPr="00866126" w:rsidRDefault="007B2FBD" w:rsidP="00672143">
            <w:pPr>
              <w:keepNext/>
              <w:ind w:right="346"/>
              <w:jc w:val="right"/>
            </w:pPr>
            <w:r>
              <w:t>7</w:t>
            </w:r>
          </w:p>
        </w:tc>
      </w:tr>
      <w:tr w:rsidR="00866126" w:rsidRPr="00866126" w14:paraId="4D2E360D" w14:textId="77777777" w:rsidTr="00672143">
        <w:tc>
          <w:tcPr>
            <w:tcW w:w="4230" w:type="dxa"/>
          </w:tcPr>
          <w:p w14:paraId="7313DFCA" w14:textId="77777777" w:rsidR="00830C07" w:rsidRPr="00866126" w:rsidRDefault="00F966FB" w:rsidP="00672143">
            <w:pPr>
              <w:keepNext/>
              <w:ind w:left="345"/>
            </w:pPr>
            <w:r w:rsidRPr="00F966FB">
              <w:t>Stamp Dies only</w:t>
            </w:r>
          </w:p>
        </w:tc>
        <w:tc>
          <w:tcPr>
            <w:tcW w:w="1980" w:type="dxa"/>
          </w:tcPr>
          <w:p w14:paraId="5C7D4789" w14:textId="77777777" w:rsidR="00830C07" w:rsidRPr="00866126" w:rsidRDefault="007B2FBD" w:rsidP="00672143">
            <w:pPr>
              <w:keepNext/>
              <w:ind w:right="346"/>
              <w:jc w:val="right"/>
            </w:pPr>
            <w:r>
              <w:t>8</w:t>
            </w:r>
          </w:p>
        </w:tc>
      </w:tr>
      <w:tr w:rsidR="00866126" w:rsidRPr="00866126" w14:paraId="1F117433" w14:textId="77777777" w:rsidTr="00672143">
        <w:tc>
          <w:tcPr>
            <w:tcW w:w="4230" w:type="dxa"/>
          </w:tcPr>
          <w:p w14:paraId="00DC5E0E" w14:textId="77777777" w:rsidR="00830C07" w:rsidRPr="00866126" w:rsidRDefault="00F966FB" w:rsidP="00672143">
            <w:pPr>
              <w:keepNext/>
              <w:ind w:left="345"/>
            </w:pPr>
            <w:r w:rsidRPr="00F966FB">
              <w:t>Spring Kit</w:t>
            </w:r>
          </w:p>
        </w:tc>
        <w:tc>
          <w:tcPr>
            <w:tcW w:w="1980" w:type="dxa"/>
          </w:tcPr>
          <w:p w14:paraId="2110DD95" w14:textId="77777777" w:rsidR="00830C07" w:rsidRPr="00866126" w:rsidRDefault="007B2FBD" w:rsidP="00672143">
            <w:pPr>
              <w:keepNext/>
              <w:ind w:right="346"/>
              <w:jc w:val="right"/>
            </w:pPr>
            <w:r>
              <w:t>2</w:t>
            </w:r>
          </w:p>
        </w:tc>
      </w:tr>
      <w:tr w:rsidR="00866126" w:rsidRPr="00866126" w14:paraId="6A0F3532" w14:textId="77777777" w:rsidTr="00672143">
        <w:tc>
          <w:tcPr>
            <w:tcW w:w="4230" w:type="dxa"/>
          </w:tcPr>
          <w:p w14:paraId="7BA38A0C" w14:textId="77777777" w:rsidR="00830C07" w:rsidRPr="00866126" w:rsidRDefault="00F966FB" w:rsidP="00672143">
            <w:pPr>
              <w:keepNext/>
              <w:ind w:left="345"/>
            </w:pPr>
            <w:r w:rsidRPr="00F966FB">
              <w:t>Ribbon</w:t>
            </w:r>
          </w:p>
        </w:tc>
        <w:tc>
          <w:tcPr>
            <w:tcW w:w="1980" w:type="dxa"/>
          </w:tcPr>
          <w:p w14:paraId="4BF3FBC9" w14:textId="77777777" w:rsidR="00830C07" w:rsidRPr="00866126" w:rsidRDefault="007B2FBD" w:rsidP="00672143">
            <w:pPr>
              <w:keepNext/>
              <w:ind w:right="346"/>
              <w:jc w:val="right"/>
            </w:pPr>
            <w:r>
              <w:t>15</w:t>
            </w:r>
          </w:p>
        </w:tc>
      </w:tr>
      <w:tr w:rsidR="00866126" w:rsidRPr="00866126" w14:paraId="3500A6FE" w14:textId="77777777" w:rsidTr="00672143">
        <w:tc>
          <w:tcPr>
            <w:tcW w:w="4230" w:type="dxa"/>
          </w:tcPr>
          <w:p w14:paraId="64789D92" w14:textId="77777777" w:rsidR="00830C07" w:rsidRPr="00866126" w:rsidRDefault="009A38C0" w:rsidP="00672143">
            <w:pPr>
              <w:keepNext/>
              <w:ind w:left="345"/>
            </w:pPr>
            <w:r>
              <w:t xml:space="preserve">Repair </w:t>
            </w:r>
            <w:r w:rsidR="00F966FB" w:rsidRPr="00F966FB">
              <w:t>handles</w:t>
            </w:r>
            <w:r>
              <w:t xml:space="preserve"> / stamps</w:t>
            </w:r>
          </w:p>
        </w:tc>
        <w:tc>
          <w:tcPr>
            <w:tcW w:w="1980" w:type="dxa"/>
          </w:tcPr>
          <w:p w14:paraId="0241E526" w14:textId="77777777" w:rsidR="00830C07" w:rsidRPr="00866126" w:rsidRDefault="007B2FBD" w:rsidP="00672143">
            <w:pPr>
              <w:keepNext/>
              <w:ind w:right="346"/>
              <w:jc w:val="right"/>
            </w:pPr>
            <w:r>
              <w:t>36</w:t>
            </w:r>
          </w:p>
        </w:tc>
      </w:tr>
      <w:tr w:rsidR="00866126" w:rsidRPr="00866126" w14:paraId="74DCC098" w14:textId="77777777" w:rsidTr="00672143">
        <w:tc>
          <w:tcPr>
            <w:tcW w:w="4230" w:type="dxa"/>
          </w:tcPr>
          <w:p w14:paraId="75131CFD" w14:textId="77777777" w:rsidR="00830C07" w:rsidRPr="00866126" w:rsidRDefault="00F966FB" w:rsidP="00672143">
            <w:pPr>
              <w:keepNext/>
              <w:ind w:left="345"/>
            </w:pPr>
            <w:r w:rsidRPr="00F966FB">
              <w:t>Remove New Name Dies</w:t>
            </w:r>
          </w:p>
        </w:tc>
        <w:tc>
          <w:tcPr>
            <w:tcW w:w="1980" w:type="dxa"/>
          </w:tcPr>
          <w:p w14:paraId="794C0806" w14:textId="77777777" w:rsidR="00830C07" w:rsidRPr="00866126" w:rsidRDefault="007B2FBD" w:rsidP="00672143">
            <w:pPr>
              <w:keepNext/>
              <w:ind w:right="346"/>
              <w:jc w:val="right"/>
            </w:pPr>
            <w:r>
              <w:t>17</w:t>
            </w:r>
          </w:p>
        </w:tc>
      </w:tr>
    </w:tbl>
    <w:p w14:paraId="53D56F25" w14:textId="77777777" w:rsidR="0089191A" w:rsidRDefault="0089191A" w:rsidP="00866126">
      <w:pPr>
        <w:keepNext/>
        <w:ind w:left="90"/>
      </w:pPr>
    </w:p>
    <w:p w14:paraId="3E15B5E2" w14:textId="77777777" w:rsidR="00C37FF7" w:rsidRPr="00866126" w:rsidRDefault="00371FE0" w:rsidP="00866126">
      <w:pPr>
        <w:keepNext/>
        <w:ind w:left="90"/>
      </w:pPr>
      <w:r w:rsidRPr="00866126">
        <w:t xml:space="preserve">Samples of </w:t>
      </w:r>
      <w:r w:rsidR="00902864" w:rsidRPr="00866126">
        <w:t xml:space="preserve">selected </w:t>
      </w:r>
      <w:r w:rsidR="003F0482">
        <w:t xml:space="preserve">stamps </w:t>
      </w:r>
      <w:r w:rsidRPr="00866126">
        <w:t xml:space="preserve">are shown in </w:t>
      </w:r>
      <w:r w:rsidR="00696D9F" w:rsidRPr="00672143">
        <w:rPr>
          <w:b/>
        </w:rPr>
        <w:t>Attachment 13</w:t>
      </w:r>
      <w:r w:rsidR="00696D9F" w:rsidRPr="00866126">
        <w:t xml:space="preserve"> </w:t>
      </w:r>
      <w:r w:rsidRPr="00866126">
        <w:t xml:space="preserve">and they do not reflect </w:t>
      </w:r>
      <w:r w:rsidR="00BD33DC" w:rsidRPr="00866126">
        <w:t>any future orders</w:t>
      </w:r>
      <w:r w:rsidRPr="00866126">
        <w:t>.</w:t>
      </w:r>
    </w:p>
    <w:p w14:paraId="61EF77F7" w14:textId="77777777" w:rsidR="0088206E" w:rsidRDefault="0088206E"/>
    <w:p w14:paraId="3ADA28E8" w14:textId="77777777" w:rsidR="00C37FF7" w:rsidRDefault="00C37FF7" w:rsidP="00FC4A81">
      <w:pPr>
        <w:keepNext/>
        <w:ind w:left="720" w:hanging="720"/>
        <w:rPr>
          <w:b/>
          <w:bCs/>
        </w:rPr>
      </w:pPr>
      <w:r>
        <w:rPr>
          <w:b/>
          <w:bCs/>
        </w:rPr>
        <w:lastRenderedPageBreak/>
        <w:t>2.0</w:t>
      </w:r>
      <w:r>
        <w:rPr>
          <w:b/>
          <w:bCs/>
        </w:rPr>
        <w:tab/>
      </w:r>
      <w:r w:rsidR="00FC4A81">
        <w:rPr>
          <w:b/>
          <w:bCs/>
        </w:rPr>
        <w:t xml:space="preserve">DESCRIPTION OF </w:t>
      </w:r>
      <w:r w:rsidR="000518CD">
        <w:rPr>
          <w:b/>
          <w:bCs/>
        </w:rPr>
        <w:t>SER</w:t>
      </w:r>
      <w:r w:rsidR="009C38A6">
        <w:rPr>
          <w:b/>
          <w:bCs/>
        </w:rPr>
        <w:t xml:space="preserve">VICES </w:t>
      </w:r>
      <w:r w:rsidR="00FC617D">
        <w:rPr>
          <w:b/>
          <w:bCs/>
        </w:rPr>
        <w:t>/ SCOPE OF WORK</w:t>
      </w:r>
    </w:p>
    <w:p w14:paraId="5E600E84" w14:textId="77777777" w:rsidR="00FC4A81" w:rsidRDefault="00FC4A81" w:rsidP="00FC4A81">
      <w:pPr>
        <w:keepNext/>
        <w:ind w:left="720" w:hanging="720"/>
      </w:pPr>
    </w:p>
    <w:p w14:paraId="2619CDAC" w14:textId="77777777" w:rsidR="0048536A" w:rsidRPr="00866126" w:rsidRDefault="00230D5C" w:rsidP="00161DDF">
      <w:pPr>
        <w:pStyle w:val="BodyTextIndent2"/>
        <w:spacing w:after="0" w:line="240" w:lineRule="auto"/>
        <w:ind w:left="1440" w:hanging="720"/>
      </w:pPr>
      <w:r>
        <w:t xml:space="preserve">2.1 </w:t>
      </w:r>
      <w:r>
        <w:tab/>
      </w:r>
      <w:r w:rsidR="0048536A" w:rsidRPr="00866126">
        <w:t xml:space="preserve">The Court is requesting for proposals from highly qualified vendors with expertise in providing services involving </w:t>
      </w:r>
      <w:r w:rsidR="003F0482">
        <w:t xml:space="preserve">standard and custom stamps and engraving </w:t>
      </w:r>
      <w:r w:rsidR="0048536A" w:rsidRPr="00866126">
        <w:t>that meet the following specifications.</w:t>
      </w:r>
    </w:p>
    <w:p w14:paraId="46F412A8" w14:textId="77777777" w:rsidR="0048536A" w:rsidRPr="00866126" w:rsidRDefault="0048536A" w:rsidP="00230D5C">
      <w:pPr>
        <w:pStyle w:val="BodyTextIndent2"/>
        <w:spacing w:after="0" w:line="240" w:lineRule="auto"/>
        <w:ind w:left="720"/>
      </w:pPr>
    </w:p>
    <w:p w14:paraId="1C7C8256" w14:textId="77777777" w:rsidR="000E6674" w:rsidRPr="00866126" w:rsidRDefault="000E6674" w:rsidP="00866126">
      <w:pPr>
        <w:pStyle w:val="BodyTextIndent2"/>
        <w:numPr>
          <w:ilvl w:val="0"/>
          <w:numId w:val="13"/>
        </w:numPr>
        <w:spacing w:after="0" w:line="240" w:lineRule="auto"/>
      </w:pPr>
      <w:r w:rsidRPr="00866126">
        <w:t>Delivery Locations</w:t>
      </w:r>
    </w:p>
    <w:p w14:paraId="6FA0E5C5" w14:textId="77777777" w:rsidR="000E6674" w:rsidRPr="00866126" w:rsidRDefault="000E6674" w:rsidP="00DD4760">
      <w:pPr>
        <w:pStyle w:val="BodyTextIndent2"/>
        <w:spacing w:after="0" w:line="240" w:lineRule="auto"/>
        <w:ind w:left="720"/>
      </w:pPr>
    </w:p>
    <w:p w14:paraId="0A9BB02E" w14:textId="77777777" w:rsidR="0048536A" w:rsidRPr="00866126" w:rsidRDefault="00A648A9" w:rsidP="00521E7B">
      <w:pPr>
        <w:pStyle w:val="BodyTextIndent2"/>
        <w:spacing w:after="0" w:line="240" w:lineRule="auto"/>
      </w:pPr>
      <w:r w:rsidRPr="00866126">
        <w:t xml:space="preserve">The vendor will provide </w:t>
      </w:r>
      <w:r w:rsidR="003F0482">
        <w:t>stamps and engraving</w:t>
      </w:r>
      <w:r w:rsidRPr="00866126">
        <w:t xml:space="preserve"> services and delivery of the </w:t>
      </w:r>
      <w:r w:rsidR="00371FE0" w:rsidRPr="00866126">
        <w:t xml:space="preserve">completed </w:t>
      </w:r>
      <w:r w:rsidR="00B15B2C" w:rsidRPr="00866126">
        <w:t>jobs</w:t>
      </w:r>
      <w:r w:rsidRPr="00866126">
        <w:t xml:space="preserve"> to the following nine courthouse locations.</w:t>
      </w:r>
    </w:p>
    <w:p w14:paraId="11C280B2" w14:textId="77777777" w:rsidR="008D089B" w:rsidRPr="00866126" w:rsidRDefault="008D089B" w:rsidP="00DD4760">
      <w:pPr>
        <w:pStyle w:val="BodyTextIndent2"/>
        <w:spacing w:after="0" w:line="240" w:lineRule="auto"/>
        <w:ind w:left="720"/>
      </w:pPr>
    </w:p>
    <w:p w14:paraId="6DCFF80A" w14:textId="77777777" w:rsidR="008D089B" w:rsidRPr="00866126" w:rsidRDefault="008D089B" w:rsidP="00521E7B">
      <w:pPr>
        <w:pStyle w:val="BodyTextIndent2"/>
        <w:numPr>
          <w:ilvl w:val="0"/>
          <w:numId w:val="54"/>
        </w:numPr>
        <w:spacing w:after="0" w:line="240" w:lineRule="auto"/>
        <w:ind w:left="1800"/>
      </w:pPr>
      <w:r w:rsidRPr="00866126">
        <w:t>George E. McDonald Hall of Justice</w:t>
      </w:r>
      <w:r w:rsidR="00A15E87" w:rsidRPr="00866126">
        <w:t xml:space="preserve"> (GEM)</w:t>
      </w:r>
    </w:p>
    <w:p w14:paraId="5E6B8D7E" w14:textId="77777777" w:rsidR="008D089B" w:rsidRPr="00866126" w:rsidRDefault="008D089B" w:rsidP="00521E7B">
      <w:pPr>
        <w:pStyle w:val="BodyTextIndent2"/>
        <w:spacing w:after="0" w:line="240" w:lineRule="auto"/>
        <w:ind w:left="1440" w:firstLine="360"/>
      </w:pPr>
      <w:r w:rsidRPr="00866126">
        <w:t>2233 Shoreline Drive, Alameda, CA 94501</w:t>
      </w:r>
    </w:p>
    <w:p w14:paraId="5F201056" w14:textId="77777777" w:rsidR="008D089B" w:rsidRPr="00866126" w:rsidRDefault="008D089B" w:rsidP="00521E7B">
      <w:pPr>
        <w:pStyle w:val="BodyTextIndent2"/>
        <w:spacing w:after="0" w:line="240" w:lineRule="auto"/>
        <w:ind w:left="2880"/>
      </w:pPr>
    </w:p>
    <w:p w14:paraId="6C1F8CDB" w14:textId="77777777" w:rsidR="008D089B" w:rsidRPr="00866126" w:rsidRDefault="008D089B" w:rsidP="00521E7B">
      <w:pPr>
        <w:pStyle w:val="BodyTextIndent2"/>
        <w:numPr>
          <w:ilvl w:val="0"/>
          <w:numId w:val="54"/>
        </w:numPr>
        <w:spacing w:after="0" w:line="240" w:lineRule="auto"/>
        <w:ind w:left="1800"/>
      </w:pPr>
      <w:r w:rsidRPr="00866126">
        <w:t>Berkeley Courthouse</w:t>
      </w:r>
      <w:r w:rsidR="00902864" w:rsidRPr="00866126">
        <w:t xml:space="preserve"> (BCH)</w:t>
      </w:r>
    </w:p>
    <w:p w14:paraId="116B90B1" w14:textId="77777777" w:rsidR="008D089B" w:rsidRPr="00866126" w:rsidRDefault="008D089B" w:rsidP="00521E7B">
      <w:pPr>
        <w:pStyle w:val="BodyTextIndent2"/>
        <w:spacing w:after="0" w:line="240" w:lineRule="auto"/>
        <w:ind w:left="1440" w:firstLine="360"/>
      </w:pPr>
      <w:r w:rsidRPr="00866126">
        <w:t>2120 Martin Luther King, Jr. Way, Berkeley, CA 94704</w:t>
      </w:r>
    </w:p>
    <w:p w14:paraId="669A95C3" w14:textId="77777777" w:rsidR="008D089B" w:rsidRPr="00866126" w:rsidRDefault="008D089B" w:rsidP="00521E7B">
      <w:pPr>
        <w:pStyle w:val="BodyTextIndent2"/>
        <w:spacing w:after="0" w:line="240" w:lineRule="auto"/>
        <w:ind w:left="2880"/>
      </w:pPr>
    </w:p>
    <w:p w14:paraId="53705446" w14:textId="77777777" w:rsidR="008D089B" w:rsidRPr="00866126" w:rsidRDefault="008D089B" w:rsidP="00521E7B">
      <w:pPr>
        <w:pStyle w:val="BodyTextIndent2"/>
        <w:numPr>
          <w:ilvl w:val="0"/>
          <w:numId w:val="54"/>
        </w:numPr>
        <w:spacing w:after="0" w:line="240" w:lineRule="auto"/>
        <w:ind w:left="1800"/>
      </w:pPr>
      <w:r w:rsidRPr="00866126">
        <w:t>East County Hall of Justice</w:t>
      </w:r>
      <w:r w:rsidR="00C2052F" w:rsidRPr="00866126">
        <w:t xml:space="preserve"> (ECHOJ)</w:t>
      </w:r>
    </w:p>
    <w:p w14:paraId="175DD3A1" w14:textId="77777777" w:rsidR="008D089B" w:rsidRPr="00866126" w:rsidRDefault="008D089B" w:rsidP="00521E7B">
      <w:pPr>
        <w:pStyle w:val="BodyTextIndent2"/>
        <w:spacing w:after="0" w:line="240" w:lineRule="auto"/>
        <w:ind w:left="1440" w:firstLine="360"/>
      </w:pPr>
      <w:r w:rsidRPr="00866126">
        <w:t>5151 Gleason Drive, Dublin, CA 94568</w:t>
      </w:r>
    </w:p>
    <w:p w14:paraId="058C84EF" w14:textId="77777777" w:rsidR="008D089B" w:rsidRPr="00866126" w:rsidRDefault="008D089B" w:rsidP="00521E7B">
      <w:pPr>
        <w:pStyle w:val="BodyTextIndent2"/>
        <w:spacing w:after="0" w:line="240" w:lineRule="auto"/>
        <w:ind w:left="2880"/>
      </w:pPr>
    </w:p>
    <w:p w14:paraId="7AD47633" w14:textId="77777777" w:rsidR="008D089B" w:rsidRPr="00866126" w:rsidRDefault="008D089B" w:rsidP="00521E7B">
      <w:pPr>
        <w:pStyle w:val="BodyTextIndent2"/>
        <w:numPr>
          <w:ilvl w:val="0"/>
          <w:numId w:val="54"/>
        </w:numPr>
        <w:spacing w:after="0" w:line="240" w:lineRule="auto"/>
        <w:ind w:left="1800"/>
      </w:pPr>
      <w:r w:rsidRPr="00866126">
        <w:t>Fremont Hall of Justice</w:t>
      </w:r>
      <w:r w:rsidR="00C2052F" w:rsidRPr="00866126">
        <w:t xml:space="preserve"> (FHJ)</w:t>
      </w:r>
    </w:p>
    <w:p w14:paraId="43C77744" w14:textId="77777777" w:rsidR="008D089B" w:rsidRPr="00866126" w:rsidRDefault="008D089B" w:rsidP="00521E7B">
      <w:pPr>
        <w:pStyle w:val="BodyTextIndent2"/>
        <w:spacing w:after="0" w:line="240" w:lineRule="auto"/>
        <w:ind w:left="1440" w:firstLine="360"/>
      </w:pPr>
      <w:r w:rsidRPr="00866126">
        <w:t>39439 Paseo Padre Parkway, Fremont, CA 94538</w:t>
      </w:r>
    </w:p>
    <w:p w14:paraId="5637458B" w14:textId="77777777" w:rsidR="008D089B" w:rsidRPr="00866126" w:rsidRDefault="008D089B" w:rsidP="00521E7B">
      <w:pPr>
        <w:pStyle w:val="BodyTextIndent2"/>
        <w:spacing w:after="0" w:line="240" w:lineRule="auto"/>
        <w:ind w:left="2880"/>
      </w:pPr>
    </w:p>
    <w:p w14:paraId="2173B72C" w14:textId="77777777" w:rsidR="008D089B" w:rsidRPr="00866126" w:rsidRDefault="008D089B" w:rsidP="00521E7B">
      <w:pPr>
        <w:pStyle w:val="BodyTextIndent2"/>
        <w:numPr>
          <w:ilvl w:val="0"/>
          <w:numId w:val="54"/>
        </w:numPr>
        <w:spacing w:after="0" w:line="240" w:lineRule="auto"/>
        <w:ind w:left="1800"/>
      </w:pPr>
      <w:r w:rsidRPr="00866126">
        <w:t>Hayward Hall of Justice</w:t>
      </w:r>
      <w:r w:rsidR="00C2052F" w:rsidRPr="00866126">
        <w:t xml:space="preserve"> (HHJ)</w:t>
      </w:r>
    </w:p>
    <w:p w14:paraId="6F46C602" w14:textId="77777777" w:rsidR="008D089B" w:rsidRPr="00866126" w:rsidRDefault="008D089B" w:rsidP="00521E7B">
      <w:pPr>
        <w:pStyle w:val="BodyTextIndent2"/>
        <w:spacing w:after="0" w:line="240" w:lineRule="auto"/>
        <w:ind w:left="1440" w:firstLine="360"/>
      </w:pPr>
      <w:r w:rsidRPr="00866126">
        <w:t>24405 Amador Street, Hayward, CA 94544</w:t>
      </w:r>
    </w:p>
    <w:p w14:paraId="09272F52" w14:textId="77777777" w:rsidR="008D089B" w:rsidRPr="00866126" w:rsidRDefault="008D089B" w:rsidP="00521E7B">
      <w:pPr>
        <w:pStyle w:val="BodyTextIndent2"/>
        <w:spacing w:after="0" w:line="240" w:lineRule="auto"/>
        <w:ind w:left="2880"/>
      </w:pPr>
    </w:p>
    <w:p w14:paraId="3F4F022E" w14:textId="77777777" w:rsidR="008D089B" w:rsidRPr="00866126" w:rsidRDefault="008D089B" w:rsidP="00521E7B">
      <w:pPr>
        <w:pStyle w:val="BodyTextIndent2"/>
        <w:numPr>
          <w:ilvl w:val="0"/>
          <w:numId w:val="54"/>
        </w:numPr>
        <w:spacing w:after="0" w:line="240" w:lineRule="auto"/>
        <w:ind w:left="1800"/>
      </w:pPr>
      <w:r w:rsidRPr="00866126">
        <w:t>René C. Davidson Courthouse</w:t>
      </w:r>
      <w:r w:rsidR="00C2052F" w:rsidRPr="00866126">
        <w:rPr>
          <w:bCs/>
        </w:rPr>
        <w:t xml:space="preserve"> (RCD)</w:t>
      </w:r>
    </w:p>
    <w:p w14:paraId="55136AB0" w14:textId="77777777" w:rsidR="008D089B" w:rsidRPr="00866126" w:rsidRDefault="008D089B" w:rsidP="00521E7B">
      <w:pPr>
        <w:pStyle w:val="BodyTextIndent2"/>
        <w:spacing w:after="0" w:line="240" w:lineRule="auto"/>
        <w:ind w:left="1440" w:firstLine="360"/>
      </w:pPr>
      <w:r w:rsidRPr="00866126">
        <w:t>1225 Fallon Street, Oakland, CA 94612</w:t>
      </w:r>
    </w:p>
    <w:p w14:paraId="64F0C2D1" w14:textId="77777777" w:rsidR="008D089B" w:rsidRPr="00866126" w:rsidRDefault="008D089B" w:rsidP="00521E7B">
      <w:pPr>
        <w:pStyle w:val="BodyTextIndent2"/>
        <w:spacing w:after="0" w:line="240" w:lineRule="auto"/>
        <w:ind w:left="2880"/>
      </w:pPr>
    </w:p>
    <w:p w14:paraId="036EC6D0" w14:textId="77777777" w:rsidR="008D089B" w:rsidRPr="00866126" w:rsidRDefault="008D089B" w:rsidP="00521E7B">
      <w:pPr>
        <w:pStyle w:val="BodyTextIndent2"/>
        <w:numPr>
          <w:ilvl w:val="0"/>
          <w:numId w:val="54"/>
        </w:numPr>
        <w:spacing w:after="0" w:line="240" w:lineRule="auto"/>
        <w:ind w:left="1800"/>
      </w:pPr>
      <w:r w:rsidRPr="00866126">
        <w:t>Wiley W. Manuel Courthouse</w:t>
      </w:r>
      <w:r w:rsidR="00C2052F" w:rsidRPr="00866126">
        <w:t xml:space="preserve"> (WWM)</w:t>
      </w:r>
    </w:p>
    <w:p w14:paraId="4BCDC8D8" w14:textId="77777777" w:rsidR="008D089B" w:rsidRPr="00866126" w:rsidRDefault="008D089B" w:rsidP="00521E7B">
      <w:pPr>
        <w:pStyle w:val="BodyTextIndent2"/>
        <w:spacing w:after="0" w:line="240" w:lineRule="auto"/>
        <w:ind w:left="1440" w:firstLine="360"/>
      </w:pPr>
      <w:r w:rsidRPr="00866126">
        <w:t>661 Washington Street, Oakland, CA 94607</w:t>
      </w:r>
    </w:p>
    <w:p w14:paraId="309ED18C" w14:textId="77777777" w:rsidR="008D089B" w:rsidRPr="00866126" w:rsidRDefault="008D089B" w:rsidP="00521E7B">
      <w:pPr>
        <w:pStyle w:val="BodyTextIndent2"/>
        <w:spacing w:after="0" w:line="240" w:lineRule="auto"/>
        <w:ind w:left="2880"/>
      </w:pPr>
    </w:p>
    <w:p w14:paraId="57D9C1D9" w14:textId="77777777" w:rsidR="008D089B" w:rsidRPr="00866126" w:rsidRDefault="008D089B" w:rsidP="00521E7B">
      <w:pPr>
        <w:pStyle w:val="BodyTextIndent2"/>
        <w:numPr>
          <w:ilvl w:val="0"/>
          <w:numId w:val="54"/>
        </w:numPr>
        <w:spacing w:after="0" w:line="240" w:lineRule="auto"/>
        <w:ind w:left="1800"/>
      </w:pPr>
      <w:r w:rsidRPr="00866126">
        <w:t>Alameda County Administration Building</w:t>
      </w:r>
      <w:r w:rsidR="00C2052F" w:rsidRPr="00866126">
        <w:t xml:space="preserve"> (Admin. Building)</w:t>
      </w:r>
    </w:p>
    <w:p w14:paraId="57EE8170" w14:textId="77777777" w:rsidR="008D089B" w:rsidRPr="00866126" w:rsidRDefault="008D089B" w:rsidP="00521E7B">
      <w:pPr>
        <w:pStyle w:val="BodyTextIndent2"/>
        <w:spacing w:after="0" w:line="240" w:lineRule="auto"/>
        <w:ind w:left="1440" w:firstLine="360"/>
      </w:pPr>
      <w:r w:rsidRPr="00866126">
        <w:t>1221 Oak Street, 3</w:t>
      </w:r>
      <w:r w:rsidRPr="00866126">
        <w:rPr>
          <w:vertAlign w:val="superscript"/>
        </w:rPr>
        <w:t>rd</w:t>
      </w:r>
      <w:r w:rsidRPr="00866126">
        <w:t xml:space="preserve"> and 4</w:t>
      </w:r>
      <w:r w:rsidRPr="00866126">
        <w:rPr>
          <w:vertAlign w:val="superscript"/>
        </w:rPr>
        <w:t>th</w:t>
      </w:r>
      <w:r w:rsidRPr="00866126">
        <w:t xml:space="preserve"> Floors, Oakland, CA 94612</w:t>
      </w:r>
    </w:p>
    <w:p w14:paraId="73E89D32" w14:textId="77777777" w:rsidR="008D089B" w:rsidRPr="00866126" w:rsidRDefault="008D089B" w:rsidP="00521E7B">
      <w:pPr>
        <w:pStyle w:val="BodyTextIndent2"/>
        <w:spacing w:after="0" w:line="240" w:lineRule="auto"/>
        <w:ind w:left="2880"/>
      </w:pPr>
    </w:p>
    <w:p w14:paraId="3DE37C81" w14:textId="77777777" w:rsidR="008D089B" w:rsidRPr="00866126" w:rsidRDefault="008D089B" w:rsidP="00521E7B">
      <w:pPr>
        <w:pStyle w:val="BodyTextIndent2"/>
        <w:numPr>
          <w:ilvl w:val="0"/>
          <w:numId w:val="54"/>
        </w:numPr>
        <w:spacing w:after="0" w:line="240" w:lineRule="auto"/>
        <w:ind w:left="1800"/>
      </w:pPr>
      <w:r w:rsidRPr="00866126">
        <w:t>Juvenile Justice Center</w:t>
      </w:r>
      <w:r w:rsidR="00C2052F" w:rsidRPr="00866126">
        <w:t xml:space="preserve"> (JJC)</w:t>
      </w:r>
    </w:p>
    <w:p w14:paraId="5B2C25B9" w14:textId="77777777" w:rsidR="008D089B" w:rsidRPr="00866126" w:rsidRDefault="008D089B" w:rsidP="00521E7B">
      <w:pPr>
        <w:pStyle w:val="BodyTextIndent2"/>
        <w:spacing w:after="0" w:line="240" w:lineRule="auto"/>
        <w:ind w:left="1440" w:firstLine="360"/>
      </w:pPr>
      <w:r w:rsidRPr="00866126">
        <w:t>2500 Fairmont Drive, Suite C3013, San Leandro, CA 94578</w:t>
      </w:r>
    </w:p>
    <w:p w14:paraId="47B00146" w14:textId="77777777" w:rsidR="008D089B" w:rsidRPr="00866126" w:rsidRDefault="008D089B" w:rsidP="008D089B">
      <w:pPr>
        <w:pStyle w:val="BodyTextIndent2"/>
        <w:spacing w:after="0" w:line="240" w:lineRule="auto"/>
        <w:ind w:left="2160"/>
      </w:pPr>
    </w:p>
    <w:p w14:paraId="462DB6D1" w14:textId="77777777" w:rsidR="00C6034E" w:rsidRPr="00866126" w:rsidRDefault="00C6034E" w:rsidP="00866126">
      <w:pPr>
        <w:pStyle w:val="BodyTextIndent2"/>
        <w:numPr>
          <w:ilvl w:val="0"/>
          <w:numId w:val="13"/>
        </w:numPr>
        <w:spacing w:after="0" w:line="240" w:lineRule="auto"/>
      </w:pPr>
      <w:r w:rsidRPr="00866126">
        <w:t>Job Quotation</w:t>
      </w:r>
    </w:p>
    <w:p w14:paraId="62CB4857" w14:textId="77777777" w:rsidR="00C6034E" w:rsidRPr="00866126" w:rsidRDefault="00C6034E" w:rsidP="00866126">
      <w:pPr>
        <w:pStyle w:val="BodyTextIndent2"/>
        <w:spacing w:after="0" w:line="240" w:lineRule="auto"/>
        <w:ind w:left="1080"/>
      </w:pPr>
    </w:p>
    <w:p w14:paraId="2BA31855" w14:textId="77777777" w:rsidR="00C6034E" w:rsidRDefault="00C6034E" w:rsidP="00161DDF">
      <w:pPr>
        <w:pStyle w:val="BodyTextIndent2"/>
        <w:spacing w:after="0" w:line="240" w:lineRule="auto"/>
        <w:ind w:left="1440"/>
      </w:pPr>
      <w:r w:rsidRPr="00866126">
        <w:t>The Court may request a quote prior to ordering a specific job.  The quote shall include the contracted pricing</w:t>
      </w:r>
      <w:r w:rsidR="00E63476">
        <w:t xml:space="preserve"> and any shipping</w:t>
      </w:r>
      <w:r w:rsidR="00C35807">
        <w:t>, if applicable</w:t>
      </w:r>
      <w:r w:rsidRPr="00866126">
        <w:t xml:space="preserve"> along with an estimated date and time of completion and delivery from the date the order is placed.</w:t>
      </w:r>
    </w:p>
    <w:p w14:paraId="2AE94FD8" w14:textId="77777777" w:rsidR="00754163" w:rsidRDefault="00754163" w:rsidP="00866126">
      <w:pPr>
        <w:pStyle w:val="BodyTextIndent2"/>
        <w:spacing w:after="0" w:line="240" w:lineRule="auto"/>
        <w:ind w:left="1080"/>
      </w:pPr>
    </w:p>
    <w:p w14:paraId="53A8D893" w14:textId="15B0DF86" w:rsidR="00754163" w:rsidRDefault="00754163" w:rsidP="00866126">
      <w:pPr>
        <w:pStyle w:val="BodyTextIndent2"/>
        <w:spacing w:after="0" w:line="240" w:lineRule="auto"/>
        <w:ind w:left="1080"/>
      </w:pPr>
    </w:p>
    <w:p w14:paraId="3D7BE30F" w14:textId="05D535AC" w:rsidR="006B460C" w:rsidRDefault="006B460C" w:rsidP="00866126">
      <w:pPr>
        <w:pStyle w:val="BodyTextIndent2"/>
        <w:spacing w:after="0" w:line="240" w:lineRule="auto"/>
        <w:ind w:left="1080"/>
      </w:pPr>
    </w:p>
    <w:p w14:paraId="5F78C60C" w14:textId="77777777" w:rsidR="006B460C" w:rsidRDefault="006B460C" w:rsidP="00866126">
      <w:pPr>
        <w:pStyle w:val="BodyTextIndent2"/>
        <w:spacing w:after="0" w:line="240" w:lineRule="auto"/>
        <w:ind w:left="1080"/>
      </w:pPr>
    </w:p>
    <w:p w14:paraId="0F8967B5" w14:textId="77777777" w:rsidR="000E6674" w:rsidRPr="00866126" w:rsidRDefault="000E6674" w:rsidP="00754163">
      <w:pPr>
        <w:pStyle w:val="BodyTextIndent2"/>
        <w:numPr>
          <w:ilvl w:val="0"/>
          <w:numId w:val="13"/>
        </w:numPr>
        <w:spacing w:after="0" w:line="240" w:lineRule="auto"/>
      </w:pPr>
      <w:r w:rsidRPr="00866126">
        <w:t>Quantities</w:t>
      </w:r>
    </w:p>
    <w:p w14:paraId="255C383D" w14:textId="77777777" w:rsidR="000E6674" w:rsidRPr="00866126" w:rsidRDefault="000E6674" w:rsidP="00DD4760">
      <w:pPr>
        <w:pStyle w:val="BodyTextIndent2"/>
        <w:spacing w:after="0" w:line="240" w:lineRule="auto"/>
        <w:ind w:left="720"/>
      </w:pPr>
    </w:p>
    <w:p w14:paraId="5DE63973" w14:textId="77777777" w:rsidR="008D089B" w:rsidRPr="00866126" w:rsidRDefault="00F96F74" w:rsidP="00161DDF">
      <w:pPr>
        <w:pStyle w:val="BodyTextIndent2"/>
        <w:spacing w:after="0" w:line="240" w:lineRule="auto"/>
        <w:ind w:left="1440"/>
      </w:pPr>
      <w:r>
        <w:t>Stamp and engraving</w:t>
      </w:r>
      <w:r w:rsidR="00B15B2C" w:rsidRPr="00866126">
        <w:t xml:space="preserve"> o</w:t>
      </w:r>
      <w:r w:rsidR="00BD33DC" w:rsidRPr="00866126">
        <w:t>rders will be placed on an “as needed” basis.  The Court will not be obligated to any minimum or maximum quantities.</w:t>
      </w:r>
    </w:p>
    <w:p w14:paraId="6436E0F1" w14:textId="77777777" w:rsidR="00074136" w:rsidRPr="00866126" w:rsidRDefault="00074136" w:rsidP="00866126">
      <w:pPr>
        <w:pStyle w:val="BodyTextIndent2"/>
        <w:spacing w:after="0" w:line="240" w:lineRule="auto"/>
      </w:pPr>
    </w:p>
    <w:p w14:paraId="28607A88" w14:textId="77777777" w:rsidR="005B0EC6" w:rsidRPr="00331C31" w:rsidRDefault="00F96F74" w:rsidP="00866126">
      <w:pPr>
        <w:pStyle w:val="BodyTextIndent2"/>
        <w:numPr>
          <w:ilvl w:val="0"/>
          <w:numId w:val="13"/>
        </w:numPr>
        <w:spacing w:after="0" w:line="240" w:lineRule="auto"/>
      </w:pPr>
      <w:r w:rsidRPr="00331C31">
        <w:t>Stamp</w:t>
      </w:r>
      <w:r w:rsidR="00C34172" w:rsidRPr="00331C31">
        <w:t xml:space="preserve"> and Engraving</w:t>
      </w:r>
      <w:r w:rsidR="005B0EC6" w:rsidRPr="00331C31">
        <w:t xml:space="preserve"> Jobs</w:t>
      </w:r>
    </w:p>
    <w:p w14:paraId="18498C59" w14:textId="77777777" w:rsidR="005B0EC6" w:rsidRPr="00331C31" w:rsidRDefault="005B0EC6" w:rsidP="00866126">
      <w:pPr>
        <w:pStyle w:val="ListParagraph"/>
      </w:pPr>
    </w:p>
    <w:p w14:paraId="5899FD1C" w14:textId="77777777" w:rsidR="005B0EC6" w:rsidRPr="00331C31" w:rsidRDefault="00C35807" w:rsidP="00521E7B">
      <w:pPr>
        <w:pStyle w:val="BodyTextIndent2"/>
        <w:numPr>
          <w:ilvl w:val="0"/>
          <w:numId w:val="53"/>
        </w:numPr>
        <w:spacing w:after="0" w:line="240" w:lineRule="auto"/>
      </w:pPr>
      <w:r w:rsidRPr="00331C31">
        <w:t>The Court may provide signature samples or 3 to 4 line message samples</w:t>
      </w:r>
      <w:r w:rsidR="005B0EC6" w:rsidRPr="00331C31">
        <w:t xml:space="preserve"> </w:t>
      </w:r>
      <w:r w:rsidR="004539CD" w:rsidRPr="00331C31">
        <w:t>to be band</w:t>
      </w:r>
      <w:r w:rsidR="005B0EC6" w:rsidRPr="00331C31">
        <w:t>ed</w:t>
      </w:r>
      <w:r w:rsidR="00C34172" w:rsidRPr="00331C31">
        <w:t xml:space="preserve"> or engraved</w:t>
      </w:r>
      <w:r w:rsidR="005B0EC6" w:rsidRPr="00331C31">
        <w:t xml:space="preserve">.  Such </w:t>
      </w:r>
      <w:r w:rsidRPr="00331C31">
        <w:t>samples</w:t>
      </w:r>
      <w:r w:rsidR="004539CD" w:rsidRPr="00331C31">
        <w:t xml:space="preserve"> </w:t>
      </w:r>
      <w:r w:rsidR="005B0EC6" w:rsidRPr="00331C31">
        <w:t xml:space="preserve">may be provided </w:t>
      </w:r>
      <w:r w:rsidRPr="00331C31">
        <w:t>via email or fax</w:t>
      </w:r>
      <w:r w:rsidR="005B0EC6" w:rsidRPr="00331C31">
        <w:t xml:space="preserve">.  </w:t>
      </w:r>
      <w:r w:rsidR="006D2D94" w:rsidRPr="00331C31">
        <w:t xml:space="preserve">The </w:t>
      </w:r>
      <w:r w:rsidR="00C34172" w:rsidRPr="00331C31">
        <w:t xml:space="preserve">stamp </w:t>
      </w:r>
      <w:r w:rsidR="006D2D94" w:rsidRPr="00331C31">
        <w:t>jobs may be made in black &amp; white or color</w:t>
      </w:r>
      <w:r w:rsidR="00C34172" w:rsidRPr="00331C31">
        <w:t>ed ink, when specified</w:t>
      </w:r>
      <w:r w:rsidR="006D2D94" w:rsidRPr="00331C31">
        <w:t>.</w:t>
      </w:r>
    </w:p>
    <w:p w14:paraId="268FFFA7" w14:textId="77777777" w:rsidR="00626F83" w:rsidRPr="00331C31" w:rsidRDefault="00626F83" w:rsidP="00521E7B">
      <w:pPr>
        <w:pStyle w:val="BodyTextIndent2"/>
        <w:numPr>
          <w:ilvl w:val="0"/>
          <w:numId w:val="53"/>
        </w:numPr>
        <w:spacing w:after="0" w:line="240" w:lineRule="auto"/>
      </w:pPr>
      <w:r w:rsidRPr="00331C31">
        <w:t xml:space="preserve">The Court may request for a proof sample of the requested job prior to </w:t>
      </w:r>
      <w:r w:rsidR="00C34172" w:rsidRPr="00331C31">
        <w:t>starting</w:t>
      </w:r>
      <w:r w:rsidRPr="00331C31">
        <w:t xml:space="preserve"> the order.</w:t>
      </w:r>
    </w:p>
    <w:p w14:paraId="7D4F7365" w14:textId="77777777" w:rsidR="005B0EC6" w:rsidRPr="00331C31" w:rsidRDefault="005B0EC6" w:rsidP="00866126">
      <w:pPr>
        <w:pStyle w:val="ListParagraph"/>
      </w:pPr>
    </w:p>
    <w:p w14:paraId="6C0ADFB3" w14:textId="77777777" w:rsidR="00074136" w:rsidRPr="00331C31" w:rsidRDefault="00C34172" w:rsidP="00866126">
      <w:pPr>
        <w:pStyle w:val="BodyTextIndent2"/>
        <w:numPr>
          <w:ilvl w:val="0"/>
          <w:numId w:val="13"/>
        </w:numPr>
        <w:spacing w:after="0" w:line="240" w:lineRule="auto"/>
      </w:pPr>
      <w:r w:rsidRPr="00331C31">
        <w:t>R</w:t>
      </w:r>
      <w:r w:rsidR="00342CED" w:rsidRPr="00331C31">
        <w:t>e</w:t>
      </w:r>
      <w:r w:rsidR="00B93722" w:rsidRPr="00331C31">
        <w:t>-</w:t>
      </w:r>
      <w:r w:rsidR="00342CED" w:rsidRPr="00331C31">
        <w:t>banding and</w:t>
      </w:r>
      <w:r w:rsidRPr="00331C31">
        <w:t xml:space="preserve"> Repairing</w:t>
      </w:r>
      <w:r w:rsidR="00074136" w:rsidRPr="00331C31">
        <w:t xml:space="preserve"> Jobs</w:t>
      </w:r>
    </w:p>
    <w:p w14:paraId="7834D986" w14:textId="77777777" w:rsidR="00074136" w:rsidRPr="00331C31" w:rsidRDefault="00074136" w:rsidP="00866126">
      <w:pPr>
        <w:pStyle w:val="ListParagraph"/>
      </w:pPr>
    </w:p>
    <w:p w14:paraId="1E89E17E" w14:textId="77777777" w:rsidR="00074136" w:rsidRPr="00331C31" w:rsidRDefault="00074136" w:rsidP="00866126">
      <w:pPr>
        <w:pStyle w:val="BodyTextIndent2"/>
        <w:numPr>
          <w:ilvl w:val="1"/>
          <w:numId w:val="13"/>
        </w:numPr>
        <w:spacing w:after="0" w:line="240" w:lineRule="auto"/>
        <w:ind w:left="1800"/>
      </w:pPr>
      <w:r w:rsidRPr="00331C31">
        <w:t>Jobs may include the following but are not limited to:</w:t>
      </w:r>
    </w:p>
    <w:p w14:paraId="2A9C6356" w14:textId="77777777" w:rsidR="00074136" w:rsidRPr="00331C31" w:rsidRDefault="009A38C0" w:rsidP="00866126">
      <w:pPr>
        <w:pStyle w:val="BodyTextIndent2"/>
        <w:numPr>
          <w:ilvl w:val="0"/>
          <w:numId w:val="15"/>
        </w:numPr>
        <w:spacing w:after="0" w:line="240" w:lineRule="auto"/>
        <w:ind w:left="2160"/>
      </w:pPr>
      <w:r w:rsidRPr="00331C31">
        <w:t xml:space="preserve">Repairing </w:t>
      </w:r>
      <w:r w:rsidR="00331C31">
        <w:t xml:space="preserve">damaged </w:t>
      </w:r>
      <w:r w:rsidRPr="00331C31">
        <w:t>handles of stamps</w:t>
      </w:r>
    </w:p>
    <w:p w14:paraId="4C9B956F" w14:textId="77777777" w:rsidR="00074136" w:rsidRPr="00866126" w:rsidRDefault="009A38C0" w:rsidP="00866126">
      <w:pPr>
        <w:pStyle w:val="BodyTextIndent2"/>
        <w:numPr>
          <w:ilvl w:val="0"/>
          <w:numId w:val="15"/>
        </w:numPr>
        <w:spacing w:after="0" w:line="240" w:lineRule="auto"/>
        <w:ind w:left="2160"/>
      </w:pPr>
      <w:r>
        <w:t>Remove old names and replace with new names</w:t>
      </w:r>
    </w:p>
    <w:p w14:paraId="07C0B033" w14:textId="77777777" w:rsidR="00074136" w:rsidRPr="00866126" w:rsidRDefault="00331C31" w:rsidP="00866126">
      <w:pPr>
        <w:pStyle w:val="BodyTextIndent2"/>
        <w:numPr>
          <w:ilvl w:val="0"/>
          <w:numId w:val="15"/>
        </w:numPr>
        <w:spacing w:after="0" w:line="240" w:lineRule="auto"/>
        <w:ind w:left="2160"/>
      </w:pPr>
      <w:r>
        <w:t>Update years on dated wheel stamps</w:t>
      </w:r>
      <w:r w:rsidR="00074136" w:rsidRPr="00866126">
        <w:t xml:space="preserve"> </w:t>
      </w:r>
    </w:p>
    <w:p w14:paraId="06344516" w14:textId="77777777" w:rsidR="00CF6D85" w:rsidRPr="00866126" w:rsidRDefault="00331C31" w:rsidP="00866126">
      <w:pPr>
        <w:pStyle w:val="BodyTextIndent2"/>
        <w:numPr>
          <w:ilvl w:val="0"/>
          <w:numId w:val="15"/>
        </w:numPr>
        <w:spacing w:after="0" w:line="240" w:lineRule="auto"/>
        <w:ind w:left="2160"/>
      </w:pPr>
      <w:r>
        <w:t xml:space="preserve">Repairing mechanical damages </w:t>
      </w:r>
    </w:p>
    <w:p w14:paraId="1E4B0515" w14:textId="77777777" w:rsidR="00626F83" w:rsidRPr="00866126" w:rsidRDefault="00626F83" w:rsidP="00866126">
      <w:pPr>
        <w:pStyle w:val="BodyTextIndent2"/>
        <w:numPr>
          <w:ilvl w:val="1"/>
          <w:numId w:val="13"/>
        </w:numPr>
        <w:spacing w:after="0" w:line="240" w:lineRule="auto"/>
        <w:ind w:left="1800"/>
      </w:pPr>
      <w:r w:rsidRPr="00866126">
        <w:t>The Court may request for one or more proof samples of the requested job prior to processing the order.</w:t>
      </w:r>
    </w:p>
    <w:p w14:paraId="3F0EB0EC" w14:textId="77777777" w:rsidR="000E6674" w:rsidRPr="00866126" w:rsidRDefault="000E6674" w:rsidP="00DD4760">
      <w:pPr>
        <w:pStyle w:val="BodyTextIndent2"/>
        <w:spacing w:after="0" w:line="240" w:lineRule="auto"/>
        <w:ind w:left="720"/>
      </w:pPr>
    </w:p>
    <w:p w14:paraId="31A633B7" w14:textId="77777777" w:rsidR="005B7308" w:rsidRPr="00866126" w:rsidRDefault="005B7308" w:rsidP="00866126">
      <w:pPr>
        <w:pStyle w:val="BodyTextIndent2"/>
        <w:numPr>
          <w:ilvl w:val="0"/>
          <w:numId w:val="13"/>
        </w:numPr>
        <w:spacing w:after="0" w:line="240" w:lineRule="auto"/>
      </w:pPr>
      <w:r w:rsidRPr="00866126">
        <w:t>Job Specifications</w:t>
      </w:r>
    </w:p>
    <w:p w14:paraId="501AAF1F" w14:textId="77777777" w:rsidR="005B7308" w:rsidRPr="00866126" w:rsidRDefault="005B7308" w:rsidP="00DD4760">
      <w:pPr>
        <w:pStyle w:val="BodyTextIndent2"/>
        <w:spacing w:after="0" w:line="240" w:lineRule="auto"/>
        <w:ind w:left="720"/>
      </w:pPr>
    </w:p>
    <w:p w14:paraId="2ABD2895" w14:textId="77777777" w:rsidR="005B7308" w:rsidRPr="00866126" w:rsidRDefault="005B7308" w:rsidP="00866126">
      <w:pPr>
        <w:pStyle w:val="BodyTextIndent2"/>
        <w:spacing w:after="0" w:line="240" w:lineRule="auto"/>
        <w:ind w:left="1080"/>
      </w:pPr>
      <w:r w:rsidRPr="00866126">
        <w:t xml:space="preserve">The following will be specified at the </w:t>
      </w:r>
      <w:r w:rsidR="00F96F74">
        <w:t>ordering of custom</w:t>
      </w:r>
      <w:r w:rsidRPr="00866126">
        <w:t xml:space="preserve"> requests.</w:t>
      </w:r>
    </w:p>
    <w:p w14:paraId="35CA9A52" w14:textId="77777777" w:rsidR="005B7308" w:rsidRPr="00866126" w:rsidRDefault="005B7308" w:rsidP="00866126">
      <w:pPr>
        <w:pStyle w:val="BodyTextIndent2"/>
        <w:spacing w:after="0" w:line="240" w:lineRule="auto"/>
        <w:ind w:left="1080"/>
      </w:pPr>
    </w:p>
    <w:p w14:paraId="388F0C7D" w14:textId="77777777" w:rsidR="005B7308" w:rsidRPr="00866126" w:rsidRDefault="00922C39" w:rsidP="00866126">
      <w:pPr>
        <w:pStyle w:val="BodyTextIndent2"/>
        <w:numPr>
          <w:ilvl w:val="1"/>
          <w:numId w:val="13"/>
        </w:numPr>
        <w:spacing w:after="0" w:line="240" w:lineRule="auto"/>
        <w:ind w:left="1800"/>
      </w:pPr>
      <w:r>
        <w:t>Custom message imprint</w:t>
      </w:r>
      <w:r w:rsidR="00F96F74">
        <w:t xml:space="preserve"> stamps</w:t>
      </w:r>
      <w:r w:rsidR="005B7308" w:rsidRPr="00866126">
        <w:t>, if requested, may include but not limited to the following.</w:t>
      </w:r>
    </w:p>
    <w:p w14:paraId="62DEE2F0" w14:textId="77777777" w:rsidR="005B7308" w:rsidRPr="00866126" w:rsidRDefault="00922C39" w:rsidP="00866126">
      <w:pPr>
        <w:pStyle w:val="BodyTextIndent2"/>
        <w:numPr>
          <w:ilvl w:val="0"/>
          <w:numId w:val="15"/>
        </w:numPr>
        <w:spacing w:after="0" w:line="240" w:lineRule="auto"/>
        <w:ind w:left="2160"/>
      </w:pPr>
      <w:r>
        <w:t>3 to 4 lines message per stamp (Court will provide message content</w:t>
      </w:r>
      <w:r w:rsidR="005B7308" w:rsidRPr="00866126">
        <w:t>)</w:t>
      </w:r>
    </w:p>
    <w:p w14:paraId="1BB4EEA0" w14:textId="77777777" w:rsidR="005B7308" w:rsidRPr="00866126" w:rsidRDefault="00922C39" w:rsidP="00866126">
      <w:pPr>
        <w:pStyle w:val="BodyTextIndent2"/>
        <w:numPr>
          <w:ilvl w:val="0"/>
          <w:numId w:val="15"/>
        </w:numPr>
        <w:spacing w:after="0" w:line="240" w:lineRule="auto"/>
        <w:ind w:left="2160"/>
      </w:pPr>
      <w:r>
        <w:t>C</w:t>
      </w:r>
      <w:r w:rsidR="000A06BA">
        <w:t>olored ink</w:t>
      </w:r>
      <w:r w:rsidR="005B7308" w:rsidRPr="00866126">
        <w:t xml:space="preserve"> (</w:t>
      </w:r>
      <w:r>
        <w:t>Court will provide preference of ink color</w:t>
      </w:r>
      <w:r w:rsidR="000A06BA">
        <w:t xml:space="preserve"> when applicable</w:t>
      </w:r>
      <w:r w:rsidR="005B7308" w:rsidRPr="00866126">
        <w:t>.)</w:t>
      </w:r>
    </w:p>
    <w:p w14:paraId="07333703" w14:textId="77777777" w:rsidR="005B7308" w:rsidRPr="00866126" w:rsidRDefault="00922C39" w:rsidP="00866126">
      <w:pPr>
        <w:pStyle w:val="BodyTextIndent2"/>
        <w:numPr>
          <w:ilvl w:val="1"/>
          <w:numId w:val="13"/>
        </w:numPr>
        <w:spacing w:after="0" w:line="240" w:lineRule="auto"/>
        <w:ind w:left="1800"/>
      </w:pPr>
      <w:r>
        <w:t>Signature stamps</w:t>
      </w:r>
    </w:p>
    <w:p w14:paraId="52D21B1F" w14:textId="77777777" w:rsidR="005B7308" w:rsidRPr="00866126" w:rsidRDefault="00922C39" w:rsidP="00866126">
      <w:pPr>
        <w:pStyle w:val="BodyTextIndent2"/>
        <w:numPr>
          <w:ilvl w:val="0"/>
          <w:numId w:val="15"/>
        </w:numPr>
        <w:spacing w:after="0" w:line="240" w:lineRule="auto"/>
        <w:ind w:left="2160"/>
      </w:pPr>
      <w:r>
        <w:t>Court will provide 3 to 4 sample signatures.</w:t>
      </w:r>
    </w:p>
    <w:p w14:paraId="61675478" w14:textId="77777777" w:rsidR="00C6034E" w:rsidRPr="00866126" w:rsidRDefault="00C6034E" w:rsidP="00DD4760">
      <w:pPr>
        <w:pStyle w:val="BodyTextIndent2"/>
        <w:spacing w:after="0" w:line="240" w:lineRule="auto"/>
        <w:ind w:left="720"/>
      </w:pPr>
    </w:p>
    <w:p w14:paraId="54206220" w14:textId="77777777" w:rsidR="00074136" w:rsidRPr="00866126" w:rsidRDefault="00540E34" w:rsidP="00866126">
      <w:pPr>
        <w:pStyle w:val="BodyTextIndent2"/>
        <w:numPr>
          <w:ilvl w:val="0"/>
          <w:numId w:val="13"/>
        </w:numPr>
        <w:spacing w:after="0" w:line="240" w:lineRule="auto"/>
      </w:pPr>
      <w:r w:rsidRPr="00866126">
        <w:t>Job</w:t>
      </w:r>
      <w:r w:rsidR="000E6674" w:rsidRPr="00866126">
        <w:t xml:space="preserve"> </w:t>
      </w:r>
      <w:r w:rsidRPr="00866126">
        <w:t>R</w:t>
      </w:r>
      <w:r w:rsidR="000E6674" w:rsidRPr="00866126">
        <w:t xml:space="preserve">equest </w:t>
      </w:r>
      <w:r w:rsidRPr="00866126">
        <w:t>W</w:t>
      </w:r>
      <w:r w:rsidR="000E6674" w:rsidRPr="00866126">
        <w:t>orkflo</w:t>
      </w:r>
      <w:r w:rsidRPr="00866126">
        <w:t>w</w:t>
      </w:r>
    </w:p>
    <w:p w14:paraId="796139FE" w14:textId="77777777" w:rsidR="000E6674" w:rsidRPr="00866126" w:rsidRDefault="000E6674" w:rsidP="00866126">
      <w:pPr>
        <w:pStyle w:val="BodyTextIndent2"/>
        <w:spacing w:after="0" w:line="240" w:lineRule="auto"/>
      </w:pPr>
    </w:p>
    <w:p w14:paraId="21FAB358" w14:textId="5CF6AB03" w:rsidR="00E34F2C" w:rsidRPr="00866126" w:rsidRDefault="000E6674" w:rsidP="00E34F2C">
      <w:pPr>
        <w:pStyle w:val="BodyTextIndent2"/>
        <w:spacing w:after="0" w:line="240" w:lineRule="auto"/>
        <w:ind w:left="1080"/>
      </w:pPr>
      <w:r w:rsidRPr="00866126">
        <w:t xml:space="preserve">Court staff will be responsible for submitting the </w:t>
      </w:r>
      <w:r w:rsidR="001B7923" w:rsidRPr="00866126">
        <w:t xml:space="preserve">job </w:t>
      </w:r>
      <w:r w:rsidR="00D17AAE" w:rsidRPr="00866126">
        <w:t>request</w:t>
      </w:r>
      <w:r w:rsidRPr="00866126">
        <w:t xml:space="preserve"> to the</w:t>
      </w:r>
      <w:r w:rsidR="00D17AAE" w:rsidRPr="00866126">
        <w:t xml:space="preserve"> Court’s Procurement Unit.  Upon approval by Procurement, a purchase order will be issued </w:t>
      </w:r>
      <w:r w:rsidR="00577017">
        <w:t>C</w:t>
      </w:r>
      <w:r w:rsidR="00577017" w:rsidRPr="00577017">
        <w:t>ourt staff should have access to submit a job request order electronically via the vendor’s site</w:t>
      </w:r>
      <w:r w:rsidR="00577017">
        <w:t xml:space="preserve"> and </w:t>
      </w:r>
      <w:r w:rsidR="00D17AAE" w:rsidRPr="00866126">
        <w:t xml:space="preserve">the job request will be sent to the Contractor electronically.  </w:t>
      </w:r>
      <w:r w:rsidR="00E34F2C" w:rsidRPr="00866126">
        <w:t>Vendors with an electronic job request and approval system is preferred.</w:t>
      </w:r>
    </w:p>
    <w:p w14:paraId="29BF0A5E" w14:textId="77777777" w:rsidR="00E34F2C" w:rsidRPr="00866126" w:rsidRDefault="00E34F2C" w:rsidP="00866126">
      <w:pPr>
        <w:pStyle w:val="BodyTextIndent2"/>
        <w:spacing w:after="0" w:line="240" w:lineRule="auto"/>
        <w:ind w:left="1080"/>
      </w:pPr>
    </w:p>
    <w:p w14:paraId="20FD71FF" w14:textId="77777777" w:rsidR="00D17AAE" w:rsidRPr="00866126" w:rsidRDefault="00D17AAE" w:rsidP="00866126">
      <w:pPr>
        <w:pStyle w:val="BodyTextIndent2"/>
        <w:spacing w:after="0" w:line="240" w:lineRule="auto"/>
        <w:ind w:left="1080"/>
      </w:pPr>
      <w:r w:rsidRPr="00866126">
        <w:t xml:space="preserve">Invoices for orders that are not </w:t>
      </w:r>
      <w:r w:rsidR="00E34F2C" w:rsidRPr="00866126">
        <w:t>pre-</w:t>
      </w:r>
      <w:r w:rsidRPr="00866126">
        <w:t>approved by the Procurement may not be processed.</w:t>
      </w:r>
    </w:p>
    <w:p w14:paraId="360AFFCE" w14:textId="77777777" w:rsidR="0098507A" w:rsidRPr="00866126" w:rsidRDefault="0098507A" w:rsidP="00866126">
      <w:pPr>
        <w:pStyle w:val="BodyTextIndent2"/>
        <w:spacing w:after="0" w:line="240" w:lineRule="auto"/>
        <w:ind w:left="1080"/>
      </w:pPr>
    </w:p>
    <w:p w14:paraId="5F045634" w14:textId="77777777" w:rsidR="0098507A" w:rsidRPr="00866126" w:rsidRDefault="002A305A" w:rsidP="00866126">
      <w:pPr>
        <w:pStyle w:val="BodyTextIndent2"/>
        <w:spacing w:after="0" w:line="240" w:lineRule="auto"/>
        <w:ind w:left="1080"/>
      </w:pPr>
      <w:r w:rsidRPr="00866126">
        <w:t>Prospective Bidders should include prop</w:t>
      </w:r>
      <w:r w:rsidR="001D1926">
        <w:t>osed process for acceptance of w</w:t>
      </w:r>
      <w:r w:rsidRPr="00866126">
        <w:t>ork orders.</w:t>
      </w:r>
    </w:p>
    <w:p w14:paraId="446BF6F6" w14:textId="77777777" w:rsidR="00626F83" w:rsidRPr="00866126" w:rsidRDefault="00626F83" w:rsidP="00866126">
      <w:pPr>
        <w:pStyle w:val="BodyTextIndent2"/>
        <w:spacing w:after="0" w:line="240" w:lineRule="auto"/>
        <w:ind w:left="1080"/>
      </w:pPr>
    </w:p>
    <w:p w14:paraId="7CEE0EAF" w14:textId="77777777" w:rsidR="00C6034E" w:rsidRPr="00866126" w:rsidRDefault="00C6034E" w:rsidP="00866126">
      <w:pPr>
        <w:pStyle w:val="BodyTextIndent2"/>
        <w:numPr>
          <w:ilvl w:val="0"/>
          <w:numId w:val="13"/>
        </w:numPr>
        <w:spacing w:after="0" w:line="240" w:lineRule="auto"/>
      </w:pPr>
      <w:r w:rsidRPr="00866126">
        <w:t>Output</w:t>
      </w:r>
    </w:p>
    <w:p w14:paraId="53B64F2D" w14:textId="77777777" w:rsidR="00C6034E" w:rsidRPr="00866126" w:rsidRDefault="00C6034E" w:rsidP="00866126">
      <w:pPr>
        <w:pStyle w:val="BodyTextIndent2"/>
        <w:spacing w:after="0" w:line="240" w:lineRule="auto"/>
        <w:ind w:left="1080"/>
      </w:pPr>
    </w:p>
    <w:p w14:paraId="14085814" w14:textId="77777777" w:rsidR="00C6034E" w:rsidRPr="00866126" w:rsidRDefault="00C6034E" w:rsidP="00866126">
      <w:pPr>
        <w:pStyle w:val="BodyTextIndent2"/>
        <w:spacing w:after="0" w:line="240" w:lineRule="auto"/>
        <w:ind w:left="1080"/>
      </w:pPr>
      <w:r w:rsidRPr="00866126">
        <w:t>All packages, boxes, and cartons shall be labeled as to the contents.  Output delivery will be specified at time of order.</w:t>
      </w:r>
    </w:p>
    <w:p w14:paraId="1F27ABDE" w14:textId="77777777" w:rsidR="00626F83" w:rsidRPr="00866126" w:rsidRDefault="00626F83" w:rsidP="00866126">
      <w:pPr>
        <w:pStyle w:val="BodyTextIndent2"/>
        <w:spacing w:after="0" w:line="240" w:lineRule="auto"/>
        <w:rPr>
          <w:i/>
        </w:rPr>
      </w:pPr>
    </w:p>
    <w:p w14:paraId="4FF92AC1" w14:textId="77777777" w:rsidR="00C6034E" w:rsidRPr="00866126" w:rsidRDefault="00C6034E" w:rsidP="00C6034E">
      <w:pPr>
        <w:pStyle w:val="BodyTextIndent2"/>
        <w:numPr>
          <w:ilvl w:val="0"/>
          <w:numId w:val="13"/>
        </w:numPr>
        <w:spacing w:after="0" w:line="240" w:lineRule="auto"/>
      </w:pPr>
      <w:r w:rsidRPr="00866126">
        <w:t>Errors</w:t>
      </w:r>
    </w:p>
    <w:p w14:paraId="24EA166A" w14:textId="77777777" w:rsidR="00C6034E" w:rsidRPr="00866126" w:rsidRDefault="00C6034E" w:rsidP="00C6034E">
      <w:pPr>
        <w:pStyle w:val="BodyTextIndent2"/>
        <w:spacing w:after="0" w:line="240" w:lineRule="auto"/>
        <w:ind w:left="1080"/>
      </w:pPr>
    </w:p>
    <w:p w14:paraId="436AB45A" w14:textId="77777777" w:rsidR="00C6034E" w:rsidRPr="00866126" w:rsidRDefault="00C6034E" w:rsidP="00C6034E">
      <w:pPr>
        <w:pStyle w:val="BodyTextIndent2"/>
        <w:spacing w:after="0" w:line="240" w:lineRule="auto"/>
        <w:ind w:left="1080"/>
      </w:pPr>
      <w:r w:rsidRPr="00866126">
        <w:t>Errors in printing, where the Contractor is at fault, shall be returned and replaced at the Contractor’s cost.</w:t>
      </w:r>
    </w:p>
    <w:p w14:paraId="6F95C459" w14:textId="77777777" w:rsidR="002F33FF" w:rsidRPr="00866126" w:rsidRDefault="002F33FF" w:rsidP="00C6034E">
      <w:pPr>
        <w:pStyle w:val="BodyTextIndent2"/>
        <w:spacing w:after="0" w:line="240" w:lineRule="auto"/>
        <w:ind w:left="1080"/>
      </w:pPr>
    </w:p>
    <w:p w14:paraId="5F9A7A80" w14:textId="77777777" w:rsidR="002F33FF" w:rsidRPr="00866126" w:rsidRDefault="002F33FF" w:rsidP="002F33FF">
      <w:pPr>
        <w:pStyle w:val="BodyTextIndent2"/>
        <w:numPr>
          <w:ilvl w:val="0"/>
          <w:numId w:val="13"/>
        </w:numPr>
        <w:spacing w:after="0" w:line="240" w:lineRule="auto"/>
      </w:pPr>
      <w:r w:rsidRPr="00866126">
        <w:t>Delivery</w:t>
      </w:r>
      <w:r w:rsidR="00B15B2C" w:rsidRPr="00866126">
        <w:t xml:space="preserve"> </w:t>
      </w:r>
      <w:r w:rsidR="00B15B2C" w:rsidRPr="0021291F">
        <w:t>Timeline</w:t>
      </w:r>
    </w:p>
    <w:p w14:paraId="445A5731" w14:textId="77777777" w:rsidR="002F33FF" w:rsidRPr="00866126" w:rsidRDefault="002F33FF" w:rsidP="00866126">
      <w:pPr>
        <w:pStyle w:val="BodyTextIndent2"/>
        <w:spacing w:after="0" w:line="240" w:lineRule="auto"/>
      </w:pPr>
    </w:p>
    <w:p w14:paraId="58CFD2B5" w14:textId="77777777" w:rsidR="00B15B2C" w:rsidRPr="00866126" w:rsidRDefault="00B15B2C" w:rsidP="00161DDF">
      <w:pPr>
        <w:pStyle w:val="BodyTextIndent2"/>
        <w:spacing w:after="0" w:line="240" w:lineRule="auto"/>
        <w:ind w:left="1440"/>
      </w:pPr>
      <w:r w:rsidRPr="00866126">
        <w:t xml:space="preserve">Delivery </w:t>
      </w:r>
      <w:r w:rsidR="00540E34" w:rsidRPr="00866126">
        <w:t xml:space="preserve">shall be no more than </w:t>
      </w:r>
      <w:r w:rsidR="001D1926" w:rsidRPr="001D1926">
        <w:t>10</w:t>
      </w:r>
      <w:r w:rsidR="00540E34" w:rsidRPr="00866126">
        <w:t xml:space="preserve"> </w:t>
      </w:r>
      <w:r w:rsidR="001D1926">
        <w:t>business</w:t>
      </w:r>
      <w:r w:rsidR="00540E34" w:rsidRPr="00866126">
        <w:t xml:space="preserve"> days from the date of request for </w:t>
      </w:r>
      <w:r w:rsidR="000A06BA">
        <w:t>custom</w:t>
      </w:r>
      <w:r w:rsidR="00540E34" w:rsidRPr="00866126">
        <w:t xml:space="preserve"> jobs and no more than </w:t>
      </w:r>
      <w:r w:rsidR="001D1926">
        <w:t>5</w:t>
      </w:r>
      <w:r w:rsidR="00540E34" w:rsidRPr="00866126">
        <w:t xml:space="preserve"> </w:t>
      </w:r>
      <w:r w:rsidR="001D1926">
        <w:t>business</w:t>
      </w:r>
      <w:r w:rsidR="00540E34" w:rsidRPr="00866126">
        <w:t xml:space="preserve"> days from the date of request for </w:t>
      </w:r>
      <w:r w:rsidR="000A06BA">
        <w:t xml:space="preserve">non-custom </w:t>
      </w:r>
      <w:r w:rsidR="00540E34" w:rsidRPr="00866126">
        <w:t>jobs.</w:t>
      </w:r>
      <w:r w:rsidR="00E34F2C" w:rsidRPr="00866126">
        <w:t xml:space="preserve">  The Contractor must take into the consideration of the Court’s business </w:t>
      </w:r>
      <w:r w:rsidR="001D1926">
        <w:t xml:space="preserve">days and </w:t>
      </w:r>
      <w:r w:rsidR="0098507A" w:rsidRPr="00866126">
        <w:t xml:space="preserve">hours of Monday through Friday from 8:00 a.m. to </w:t>
      </w:r>
      <w:r w:rsidR="008F35B4">
        <w:t>5</w:t>
      </w:r>
      <w:r w:rsidR="0098507A" w:rsidRPr="00866126">
        <w:t xml:space="preserve">:00 p.m., excluding Court holidays. </w:t>
      </w:r>
    </w:p>
    <w:p w14:paraId="37D356C7" w14:textId="77777777" w:rsidR="000D4AF1" w:rsidRPr="00866126" w:rsidRDefault="000D4AF1" w:rsidP="00866126">
      <w:pPr>
        <w:pStyle w:val="BodyTextIndent2"/>
        <w:spacing w:after="0" w:line="240" w:lineRule="auto"/>
        <w:ind w:left="1080"/>
      </w:pPr>
    </w:p>
    <w:p w14:paraId="41B4CEC9" w14:textId="77777777" w:rsidR="000D4AF1" w:rsidRPr="00866126" w:rsidRDefault="000D4AF1" w:rsidP="00057FC6">
      <w:pPr>
        <w:pStyle w:val="BodyTextIndent2"/>
        <w:spacing w:after="0" w:line="240" w:lineRule="auto"/>
        <w:ind w:left="1440"/>
      </w:pPr>
      <w:r w:rsidRPr="00866126">
        <w:t xml:space="preserve">Occasions may arise where </w:t>
      </w:r>
      <w:r w:rsidR="008F35B4">
        <w:t>orders</w:t>
      </w:r>
      <w:r w:rsidRPr="00866126">
        <w:t xml:space="preserve"> require the expedited shipping of </w:t>
      </w:r>
      <w:r w:rsidR="008F35B4">
        <w:t>stamps</w:t>
      </w:r>
      <w:r w:rsidR="001D1926">
        <w:t>. P</w:t>
      </w:r>
      <w:r w:rsidR="00D90AA5" w:rsidRPr="00866126">
        <w:t>lease outline vendor’s ability to meet such d</w:t>
      </w:r>
      <w:r w:rsidR="001D1926">
        <w:t>emands and the costs associated in the proposal.</w:t>
      </w:r>
    </w:p>
    <w:p w14:paraId="506DBB3A" w14:textId="77777777" w:rsidR="000D4AF1" w:rsidRPr="00866126" w:rsidRDefault="000D4AF1" w:rsidP="00866126">
      <w:pPr>
        <w:pStyle w:val="BodyTextIndent2"/>
        <w:spacing w:after="0" w:line="240" w:lineRule="auto"/>
        <w:ind w:left="0"/>
      </w:pPr>
    </w:p>
    <w:p w14:paraId="1CB4817B" w14:textId="77777777" w:rsidR="002F33FF" w:rsidRPr="00866126" w:rsidRDefault="002F33FF" w:rsidP="00DD4760">
      <w:pPr>
        <w:pStyle w:val="BodyTextIndent2"/>
        <w:numPr>
          <w:ilvl w:val="0"/>
          <w:numId w:val="13"/>
        </w:numPr>
        <w:spacing w:after="0" w:line="240" w:lineRule="auto"/>
      </w:pPr>
      <w:r w:rsidRPr="00866126">
        <w:t>Customer Service</w:t>
      </w:r>
    </w:p>
    <w:p w14:paraId="53D80441" w14:textId="77777777" w:rsidR="002F33FF" w:rsidRPr="00866126" w:rsidRDefault="002F33FF" w:rsidP="00866126">
      <w:pPr>
        <w:pStyle w:val="BodyTextIndent2"/>
        <w:spacing w:after="0" w:line="240" w:lineRule="auto"/>
      </w:pPr>
    </w:p>
    <w:p w14:paraId="212810C6" w14:textId="77777777" w:rsidR="002F33FF" w:rsidRPr="00866126" w:rsidRDefault="002F33FF" w:rsidP="00161DDF">
      <w:pPr>
        <w:pStyle w:val="BodyTextIndent2"/>
        <w:spacing w:after="0" w:line="240" w:lineRule="auto"/>
        <w:ind w:left="1440"/>
      </w:pPr>
      <w:r w:rsidRPr="00866126">
        <w:t>The Contractor’s customer service process shall ensure that all customer service issues are addressed in a consistent manner, including problem escalation and resolution.  The customer service process includes, but is not limited to:</w:t>
      </w:r>
    </w:p>
    <w:p w14:paraId="191849A2" w14:textId="77777777" w:rsidR="002F33FF" w:rsidRPr="00866126" w:rsidRDefault="002F33FF" w:rsidP="00866126">
      <w:pPr>
        <w:pStyle w:val="BodyTextIndent2"/>
        <w:spacing w:after="0" w:line="240" w:lineRule="auto"/>
        <w:ind w:left="1080"/>
      </w:pPr>
    </w:p>
    <w:p w14:paraId="53CD8D30" w14:textId="77777777" w:rsidR="002F33FF" w:rsidRPr="00866126" w:rsidRDefault="002F33FF" w:rsidP="00866126">
      <w:pPr>
        <w:pStyle w:val="BodyTextIndent2"/>
        <w:numPr>
          <w:ilvl w:val="0"/>
          <w:numId w:val="16"/>
        </w:numPr>
        <w:spacing w:after="0" w:line="240" w:lineRule="auto"/>
      </w:pPr>
      <w:r w:rsidRPr="00866126">
        <w:t>Customer service organizational structure</w:t>
      </w:r>
    </w:p>
    <w:p w14:paraId="0FAE5344" w14:textId="77777777" w:rsidR="002F33FF" w:rsidRPr="00866126" w:rsidRDefault="002F33FF" w:rsidP="00866126">
      <w:pPr>
        <w:pStyle w:val="BodyTextIndent2"/>
        <w:numPr>
          <w:ilvl w:val="0"/>
          <w:numId w:val="16"/>
        </w:numPr>
        <w:spacing w:after="0" w:line="240" w:lineRule="auto"/>
      </w:pPr>
      <w:r w:rsidRPr="00866126">
        <w:t>Contact process (phone, email, etc.)</w:t>
      </w:r>
    </w:p>
    <w:p w14:paraId="2DBD0F9A" w14:textId="77777777" w:rsidR="002F33FF" w:rsidRPr="00866126" w:rsidRDefault="002F33FF" w:rsidP="00866126">
      <w:pPr>
        <w:pStyle w:val="BodyTextIndent2"/>
        <w:numPr>
          <w:ilvl w:val="0"/>
          <w:numId w:val="16"/>
        </w:numPr>
        <w:spacing w:after="0" w:line="240" w:lineRule="auto"/>
      </w:pPr>
      <w:r w:rsidRPr="00866126">
        <w:t>Follow up process</w:t>
      </w:r>
    </w:p>
    <w:p w14:paraId="490C4DC1" w14:textId="77777777" w:rsidR="002F33FF" w:rsidRPr="00866126" w:rsidRDefault="002F33FF" w:rsidP="00866126">
      <w:pPr>
        <w:pStyle w:val="BodyTextIndent2"/>
        <w:numPr>
          <w:ilvl w:val="0"/>
          <w:numId w:val="16"/>
        </w:numPr>
        <w:spacing w:after="0" w:line="240" w:lineRule="auto"/>
      </w:pPr>
      <w:r w:rsidRPr="00866126">
        <w:t xml:space="preserve">Process to handle back order or out-of-stock </w:t>
      </w:r>
      <w:r w:rsidR="008F35B4">
        <w:t>stamps or pads.</w:t>
      </w:r>
    </w:p>
    <w:p w14:paraId="780FB189" w14:textId="77777777" w:rsidR="002F33FF" w:rsidRPr="00866126" w:rsidRDefault="002F33FF" w:rsidP="00866126">
      <w:pPr>
        <w:pStyle w:val="BodyTextIndent2"/>
        <w:numPr>
          <w:ilvl w:val="0"/>
          <w:numId w:val="16"/>
        </w:numPr>
        <w:spacing w:after="0" w:line="240" w:lineRule="auto"/>
      </w:pPr>
      <w:r w:rsidRPr="00866126">
        <w:t>Escalation process to resolve outstanding customer service issues</w:t>
      </w:r>
    </w:p>
    <w:p w14:paraId="0D1ADF77" w14:textId="77777777" w:rsidR="002F33FF" w:rsidRPr="00866126" w:rsidRDefault="002F33FF" w:rsidP="00866126">
      <w:pPr>
        <w:pStyle w:val="BodyTextIndent2"/>
        <w:spacing w:after="0" w:line="240" w:lineRule="auto"/>
        <w:ind w:left="1080"/>
      </w:pPr>
    </w:p>
    <w:p w14:paraId="5AFB9419" w14:textId="77777777" w:rsidR="002F33FF" w:rsidRPr="00866126" w:rsidRDefault="002F33FF" w:rsidP="002F33FF">
      <w:pPr>
        <w:pStyle w:val="BodyTextIndent2"/>
        <w:numPr>
          <w:ilvl w:val="0"/>
          <w:numId w:val="13"/>
        </w:numPr>
        <w:spacing w:after="0" w:line="240" w:lineRule="auto"/>
      </w:pPr>
      <w:r w:rsidRPr="00866126">
        <w:t>Pricing</w:t>
      </w:r>
    </w:p>
    <w:p w14:paraId="006D61F2" w14:textId="77777777" w:rsidR="002F33FF" w:rsidRPr="00866126" w:rsidRDefault="002F33FF" w:rsidP="002F33FF">
      <w:pPr>
        <w:pStyle w:val="BodyTextIndent2"/>
        <w:spacing w:after="0" w:line="240" w:lineRule="auto"/>
        <w:ind w:left="720"/>
      </w:pPr>
    </w:p>
    <w:p w14:paraId="7F5332BD" w14:textId="77825B76" w:rsidR="00563575" w:rsidRPr="00866126" w:rsidRDefault="002F33FF" w:rsidP="00161DDF">
      <w:pPr>
        <w:pStyle w:val="BodyTextIndent2"/>
        <w:spacing w:after="0" w:line="240" w:lineRule="auto"/>
        <w:ind w:left="1440"/>
      </w:pPr>
      <w:r w:rsidRPr="00866126">
        <w:t xml:space="preserve">The pricing for each job must include pick up, delivery, artwork, negatives, raw materials, production costs, freight, and other </w:t>
      </w:r>
      <w:r w:rsidR="00577017">
        <w:t xml:space="preserve">relevant </w:t>
      </w:r>
      <w:r w:rsidRPr="00866126">
        <w:t xml:space="preserve">charges.  </w:t>
      </w:r>
    </w:p>
    <w:p w14:paraId="35CE74D9" w14:textId="77777777" w:rsidR="002F33FF" w:rsidRPr="00866126" w:rsidRDefault="002F33FF" w:rsidP="00866126">
      <w:pPr>
        <w:pStyle w:val="BodyTextIndent2"/>
        <w:spacing w:after="0" w:line="240" w:lineRule="auto"/>
        <w:ind w:left="1080"/>
      </w:pPr>
    </w:p>
    <w:p w14:paraId="4C657555" w14:textId="77777777" w:rsidR="002F33FF" w:rsidRPr="00866126" w:rsidRDefault="002F33FF" w:rsidP="00866126">
      <w:pPr>
        <w:pStyle w:val="BodyTextIndent2"/>
        <w:numPr>
          <w:ilvl w:val="0"/>
          <w:numId w:val="13"/>
        </w:numPr>
        <w:spacing w:after="0" w:line="240" w:lineRule="auto"/>
      </w:pPr>
      <w:r w:rsidRPr="00866126">
        <w:t>Invoicing</w:t>
      </w:r>
    </w:p>
    <w:p w14:paraId="6B53292D" w14:textId="77777777" w:rsidR="002F33FF" w:rsidRPr="00866126" w:rsidRDefault="002F33FF" w:rsidP="00866126">
      <w:pPr>
        <w:pStyle w:val="ListParagraph"/>
      </w:pPr>
    </w:p>
    <w:p w14:paraId="705F8161" w14:textId="77777777" w:rsidR="002F33FF" w:rsidRPr="00866126" w:rsidRDefault="002F33FF" w:rsidP="00161DDF">
      <w:pPr>
        <w:pStyle w:val="BodyTextIndent2"/>
        <w:spacing w:after="0" w:line="240" w:lineRule="auto"/>
        <w:ind w:left="1440"/>
      </w:pPr>
      <w:r w:rsidRPr="00866126">
        <w:t xml:space="preserve">Individual invoices are to be submitted for each </w:t>
      </w:r>
      <w:r w:rsidR="008F35B4">
        <w:t xml:space="preserve">stamp </w:t>
      </w:r>
      <w:r w:rsidRPr="00866126">
        <w:t xml:space="preserve">and </w:t>
      </w:r>
      <w:r w:rsidR="008F35B4">
        <w:t>engraving</w:t>
      </w:r>
      <w:r w:rsidRPr="00866126">
        <w:t xml:space="preserve"> job with the approved purchase order number identified.  </w:t>
      </w:r>
    </w:p>
    <w:p w14:paraId="1AF364F2" w14:textId="77777777" w:rsidR="002F33FF" w:rsidRPr="00866126" w:rsidRDefault="002F33FF" w:rsidP="00866126">
      <w:pPr>
        <w:pStyle w:val="BodyTextIndent2"/>
        <w:spacing w:after="0" w:line="240" w:lineRule="auto"/>
        <w:ind w:left="1080"/>
      </w:pPr>
    </w:p>
    <w:p w14:paraId="06745163" w14:textId="77777777" w:rsidR="002F33FF" w:rsidRPr="00866126" w:rsidRDefault="002F33FF" w:rsidP="00866126">
      <w:pPr>
        <w:pStyle w:val="BodyTextIndent2"/>
        <w:numPr>
          <w:ilvl w:val="0"/>
          <w:numId w:val="13"/>
        </w:numPr>
        <w:spacing w:after="0" w:line="240" w:lineRule="auto"/>
      </w:pPr>
      <w:r w:rsidRPr="00866126">
        <w:t>Cost</w:t>
      </w:r>
    </w:p>
    <w:p w14:paraId="376302A8" w14:textId="77777777" w:rsidR="00C6034E" w:rsidRPr="00866126" w:rsidRDefault="00C6034E" w:rsidP="00C6034E">
      <w:pPr>
        <w:pStyle w:val="BodyTextIndent2"/>
        <w:spacing w:after="0" w:line="240" w:lineRule="auto"/>
        <w:ind w:left="1080"/>
      </w:pPr>
    </w:p>
    <w:p w14:paraId="6C69A9A4" w14:textId="77777777" w:rsidR="002F33FF" w:rsidRPr="00866126" w:rsidRDefault="002F33FF" w:rsidP="00C6034E">
      <w:pPr>
        <w:pStyle w:val="BodyTextIndent2"/>
        <w:spacing w:after="0" w:line="240" w:lineRule="auto"/>
        <w:ind w:left="1080"/>
      </w:pPr>
      <w:r w:rsidRPr="00866126">
        <w:t>The cost for jobs will include all materials including the provision of proofs, corrections, follow up proofs and any other setup.</w:t>
      </w:r>
    </w:p>
    <w:p w14:paraId="2C9DE4C7" w14:textId="77777777" w:rsidR="00C6034E" w:rsidRPr="00866126" w:rsidRDefault="00C6034E" w:rsidP="00C6034E">
      <w:pPr>
        <w:pStyle w:val="BodyTextIndent2"/>
        <w:spacing w:after="0" w:line="240" w:lineRule="auto"/>
        <w:ind w:left="1080"/>
      </w:pPr>
    </w:p>
    <w:p w14:paraId="405E64DC" w14:textId="77777777" w:rsidR="007405CB" w:rsidRPr="00866126" w:rsidRDefault="00E663D5" w:rsidP="007405CB">
      <w:pPr>
        <w:pStyle w:val="BodyTextIndent2"/>
        <w:numPr>
          <w:ilvl w:val="0"/>
          <w:numId w:val="13"/>
        </w:numPr>
        <w:spacing w:after="0" w:line="240" w:lineRule="auto"/>
      </w:pPr>
      <w:r w:rsidRPr="00866126">
        <w:t>Copyright</w:t>
      </w:r>
    </w:p>
    <w:p w14:paraId="0050191A" w14:textId="77777777" w:rsidR="007405CB" w:rsidRPr="00866126" w:rsidRDefault="007405CB" w:rsidP="007405CB">
      <w:pPr>
        <w:pStyle w:val="BodyTextIndent2"/>
        <w:spacing w:after="0" w:line="240" w:lineRule="auto"/>
        <w:ind w:left="1080"/>
      </w:pPr>
    </w:p>
    <w:p w14:paraId="1BDFB15F" w14:textId="77777777" w:rsidR="007405CB" w:rsidRPr="00866126" w:rsidRDefault="00E663D5" w:rsidP="007405CB">
      <w:pPr>
        <w:pStyle w:val="BodyTextIndent2"/>
        <w:spacing w:after="0" w:line="240" w:lineRule="auto"/>
        <w:ind w:left="1080"/>
      </w:pPr>
      <w:r w:rsidRPr="00866126">
        <w:t>All copyrights of material remain with the Court.</w:t>
      </w:r>
    </w:p>
    <w:p w14:paraId="6FA44275" w14:textId="77777777" w:rsidR="00E663D5" w:rsidRPr="00866126" w:rsidRDefault="00E663D5" w:rsidP="007405CB">
      <w:pPr>
        <w:pStyle w:val="BodyTextIndent2"/>
        <w:spacing w:after="0" w:line="240" w:lineRule="auto"/>
        <w:ind w:left="1080"/>
      </w:pPr>
    </w:p>
    <w:p w14:paraId="0B966C88" w14:textId="77777777" w:rsidR="00E663D5" w:rsidRPr="00866126" w:rsidRDefault="00E663D5" w:rsidP="00E663D5">
      <w:pPr>
        <w:pStyle w:val="BodyTextIndent2"/>
        <w:numPr>
          <w:ilvl w:val="0"/>
          <w:numId w:val="13"/>
        </w:numPr>
        <w:spacing w:after="0" w:line="240" w:lineRule="auto"/>
      </w:pPr>
      <w:r w:rsidRPr="00866126">
        <w:t>Confidentiality</w:t>
      </w:r>
    </w:p>
    <w:p w14:paraId="24CE51C8" w14:textId="77777777" w:rsidR="00E663D5" w:rsidRPr="00866126" w:rsidRDefault="00E663D5" w:rsidP="00E663D5">
      <w:pPr>
        <w:pStyle w:val="BodyTextIndent2"/>
        <w:spacing w:after="0" w:line="240" w:lineRule="auto"/>
        <w:ind w:left="1080"/>
      </w:pPr>
    </w:p>
    <w:p w14:paraId="1A243E39" w14:textId="77777777" w:rsidR="00E663D5" w:rsidRPr="00866126" w:rsidRDefault="00E663D5" w:rsidP="00E663D5">
      <w:pPr>
        <w:pStyle w:val="BodyTextIndent2"/>
        <w:spacing w:after="0" w:line="240" w:lineRule="auto"/>
        <w:ind w:left="1080"/>
      </w:pPr>
      <w:r w:rsidRPr="00866126">
        <w:t>All information that has been transmitted to the Contractor, under any contract resulting from this Request for Proposal, by the Court or any person or entity on the Court’s behalf, shall be kept confidential by the Contractor.</w:t>
      </w:r>
    </w:p>
    <w:p w14:paraId="7B73DF01" w14:textId="77777777" w:rsidR="00C6034E" w:rsidRDefault="00C6034E" w:rsidP="00866126">
      <w:pPr>
        <w:pStyle w:val="BodyTextIndent2"/>
        <w:spacing w:after="0" w:line="240" w:lineRule="auto"/>
        <w:rPr>
          <w:i/>
          <w:color w:val="FF0000"/>
        </w:rPr>
      </w:pPr>
    </w:p>
    <w:p w14:paraId="273F2273" w14:textId="77777777" w:rsidR="00C37FF7" w:rsidRDefault="00C37FF7" w:rsidP="00866126"/>
    <w:p w14:paraId="3C195DA2" w14:textId="77777777" w:rsidR="00A50B42" w:rsidRPr="00D74462" w:rsidRDefault="00AB2FC2" w:rsidP="00AB2FC2">
      <w:pPr>
        <w:widowControl w:val="0"/>
        <w:rPr>
          <w:b/>
          <w:bCs/>
        </w:rPr>
      </w:pPr>
      <w:r>
        <w:rPr>
          <w:b/>
          <w:bCs/>
        </w:rPr>
        <w:t>3.0</w:t>
      </w:r>
      <w:r>
        <w:rPr>
          <w:b/>
          <w:bCs/>
        </w:rPr>
        <w:tab/>
      </w:r>
      <w:r w:rsidR="00A50B42" w:rsidRPr="00D74462">
        <w:rPr>
          <w:b/>
          <w:bCs/>
        </w:rPr>
        <w:t>TIMELINE FOR THIS RFP</w:t>
      </w:r>
    </w:p>
    <w:p w14:paraId="3429F11C" w14:textId="77777777" w:rsidR="00A50B42" w:rsidRPr="00D74462" w:rsidRDefault="00A50B42" w:rsidP="00A50B42">
      <w:pPr>
        <w:widowControl w:val="0"/>
        <w:rPr>
          <w:bCs/>
        </w:rPr>
      </w:pPr>
    </w:p>
    <w:p w14:paraId="4813902B" w14:textId="77777777" w:rsidR="00A50B42" w:rsidRDefault="00A50B42" w:rsidP="00AB2FC2">
      <w:pPr>
        <w:widowControl w:val="0"/>
        <w:ind w:left="720"/>
        <w:rPr>
          <w:bCs/>
        </w:rPr>
      </w:pPr>
      <w:r w:rsidRPr="00D74462">
        <w:rPr>
          <w:bCs/>
        </w:rPr>
        <w:t xml:space="preserve">The </w:t>
      </w:r>
      <w:r w:rsidR="001D1926">
        <w:rPr>
          <w:bCs/>
        </w:rPr>
        <w:t>Court</w:t>
      </w:r>
      <w:r w:rsidRPr="00D74462">
        <w:rPr>
          <w:bCs/>
        </w:rPr>
        <w:t xml:space="preserve">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w:t>
      </w:r>
      <w:r w:rsidR="001D1926">
        <w:rPr>
          <w:bCs/>
        </w:rPr>
        <w:t>Court</w:t>
      </w:r>
      <w:r w:rsidRPr="00D74462">
        <w:rPr>
          <w:bCs/>
        </w:rPr>
        <w:t>.</w:t>
      </w:r>
    </w:p>
    <w:p w14:paraId="318EA906" w14:textId="77777777" w:rsidR="00A50B42" w:rsidRDefault="00A50B42" w:rsidP="00A50B42">
      <w:pPr>
        <w:widowControl w:val="0"/>
        <w:ind w:left="1440"/>
        <w:rPr>
          <w:bCs/>
        </w:rPr>
      </w:pPr>
    </w:p>
    <w:p w14:paraId="48F71821" w14:textId="77777777" w:rsidR="00AB2FC2" w:rsidRDefault="00AB2FC2" w:rsidP="00A50B42">
      <w:pPr>
        <w:widowControl w:val="0"/>
        <w:ind w:left="1440"/>
        <w:rPr>
          <w:bCs/>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4639"/>
      </w:tblGrid>
      <w:tr w:rsidR="00A50B42" w:rsidRPr="003B7ABC" w14:paraId="5FC5F9D2" w14:textId="77777777" w:rsidTr="00521E7B">
        <w:trPr>
          <w:trHeight w:val="485"/>
          <w:tblHeader/>
          <w:jc w:val="center"/>
        </w:trPr>
        <w:tc>
          <w:tcPr>
            <w:tcW w:w="4986" w:type="dxa"/>
            <w:shd w:val="clear" w:color="auto" w:fill="E6E6E6"/>
            <w:vAlign w:val="center"/>
          </w:tcPr>
          <w:p w14:paraId="4A6598BB" w14:textId="77777777" w:rsidR="00A50B42" w:rsidRPr="00D77FEF" w:rsidRDefault="00A50B42" w:rsidP="00BA2200">
            <w:pPr>
              <w:widowControl w:val="0"/>
              <w:tabs>
                <w:tab w:val="left" w:pos="6354"/>
              </w:tabs>
              <w:ind w:right="-18"/>
              <w:jc w:val="center"/>
              <w:rPr>
                <w:b/>
                <w:bCs/>
                <w:color w:val="000000"/>
              </w:rPr>
            </w:pPr>
            <w:r w:rsidRPr="00D77FEF">
              <w:rPr>
                <w:b/>
                <w:bCs/>
                <w:color w:val="000000"/>
              </w:rPr>
              <w:t>EVENT</w:t>
            </w:r>
          </w:p>
        </w:tc>
        <w:tc>
          <w:tcPr>
            <w:tcW w:w="4639" w:type="dxa"/>
            <w:shd w:val="clear" w:color="auto" w:fill="E6E6E6"/>
            <w:vAlign w:val="center"/>
          </w:tcPr>
          <w:p w14:paraId="36A1299B" w14:textId="77777777" w:rsidR="00A50B42" w:rsidRPr="00D77FEF" w:rsidRDefault="00A50B42" w:rsidP="00BA2200">
            <w:pPr>
              <w:widowControl w:val="0"/>
              <w:ind w:left="-108" w:right="-108"/>
              <w:jc w:val="center"/>
              <w:rPr>
                <w:b/>
                <w:bCs/>
                <w:color w:val="000000"/>
                <w:sz w:val="22"/>
                <w:szCs w:val="22"/>
              </w:rPr>
            </w:pPr>
            <w:r w:rsidRPr="00D77FEF">
              <w:rPr>
                <w:b/>
                <w:bCs/>
                <w:color w:val="000000"/>
                <w:sz w:val="22"/>
                <w:szCs w:val="22"/>
              </w:rPr>
              <w:t>DATE</w:t>
            </w:r>
          </w:p>
        </w:tc>
      </w:tr>
      <w:tr w:rsidR="00A50B42" w:rsidRPr="003B7ABC" w14:paraId="1FB19B2B" w14:textId="77777777" w:rsidTr="00521E7B">
        <w:trPr>
          <w:trHeight w:val="575"/>
          <w:jc w:val="center"/>
        </w:trPr>
        <w:tc>
          <w:tcPr>
            <w:tcW w:w="4986" w:type="dxa"/>
            <w:vAlign w:val="center"/>
          </w:tcPr>
          <w:p w14:paraId="490DD750" w14:textId="77777777" w:rsidR="00A50B42" w:rsidRPr="005C300C" w:rsidRDefault="00A50B42" w:rsidP="00BA2200">
            <w:pPr>
              <w:widowControl w:val="0"/>
              <w:rPr>
                <w:b/>
                <w:bCs/>
              </w:rPr>
            </w:pPr>
            <w:r w:rsidRPr="005C300C">
              <w:rPr>
                <w:bCs/>
              </w:rPr>
              <w:t>RFP issued</w:t>
            </w:r>
            <w:r w:rsidRPr="005C300C">
              <w:rPr>
                <w:b/>
                <w:bCs/>
                <w:vanish/>
                <w:color w:val="0000FF"/>
              </w:rPr>
              <w:t>:</w:t>
            </w:r>
          </w:p>
        </w:tc>
        <w:tc>
          <w:tcPr>
            <w:tcW w:w="4639" w:type="dxa"/>
            <w:vAlign w:val="center"/>
          </w:tcPr>
          <w:p w14:paraId="3309F2BA" w14:textId="1A43BCED" w:rsidR="00A50B42" w:rsidRPr="00672143" w:rsidRDefault="00937E02" w:rsidP="009758DE">
            <w:pPr>
              <w:widowControl w:val="0"/>
              <w:tabs>
                <w:tab w:val="left" w:pos="2178"/>
              </w:tabs>
              <w:rPr>
                <w:bCs/>
              </w:rPr>
            </w:pPr>
            <w:r w:rsidRPr="00937E02">
              <w:rPr>
                <w:bCs/>
              </w:rPr>
              <w:t xml:space="preserve">                          June 16, 2020</w:t>
            </w:r>
          </w:p>
        </w:tc>
      </w:tr>
      <w:tr w:rsidR="00BF0B66" w:rsidRPr="003B7ABC" w14:paraId="393F9FE0" w14:textId="77777777" w:rsidTr="00521E7B">
        <w:trPr>
          <w:trHeight w:val="575"/>
          <w:jc w:val="center"/>
        </w:trPr>
        <w:tc>
          <w:tcPr>
            <w:tcW w:w="4986" w:type="dxa"/>
            <w:vAlign w:val="center"/>
          </w:tcPr>
          <w:p w14:paraId="6DCBD4B2" w14:textId="5EDE12DC" w:rsidR="00BF0B66" w:rsidRPr="005C300C" w:rsidRDefault="00BF0B66" w:rsidP="00BA2200">
            <w:pPr>
              <w:widowControl w:val="0"/>
              <w:rPr>
                <w:bCs/>
              </w:rPr>
            </w:pPr>
            <w:r>
              <w:rPr>
                <w:bCs/>
              </w:rPr>
              <w:t>Deadline for Questions</w:t>
            </w:r>
          </w:p>
        </w:tc>
        <w:tc>
          <w:tcPr>
            <w:tcW w:w="4639" w:type="dxa"/>
            <w:vAlign w:val="center"/>
          </w:tcPr>
          <w:p w14:paraId="3FABB4B0" w14:textId="17C52D7B" w:rsidR="00BF0B66" w:rsidRDefault="007664E3" w:rsidP="00BF0B66">
            <w:pPr>
              <w:widowControl w:val="0"/>
              <w:tabs>
                <w:tab w:val="left" w:pos="2178"/>
              </w:tabs>
              <w:jc w:val="center"/>
              <w:rPr>
                <w:bCs/>
              </w:rPr>
            </w:pPr>
            <w:r>
              <w:rPr>
                <w:bCs/>
              </w:rPr>
              <w:t>June 23</w:t>
            </w:r>
            <w:r w:rsidR="00937E02" w:rsidRPr="00937E02">
              <w:rPr>
                <w:bCs/>
              </w:rPr>
              <w:t>, 2020</w:t>
            </w:r>
          </w:p>
        </w:tc>
      </w:tr>
      <w:tr w:rsidR="00C00178" w:rsidRPr="003B7ABC" w14:paraId="39295679" w14:textId="77777777" w:rsidTr="00521E7B">
        <w:trPr>
          <w:trHeight w:val="647"/>
          <w:jc w:val="center"/>
        </w:trPr>
        <w:tc>
          <w:tcPr>
            <w:tcW w:w="4986" w:type="dxa"/>
            <w:vAlign w:val="center"/>
          </w:tcPr>
          <w:p w14:paraId="19A04BC7" w14:textId="4A657E17" w:rsidR="00C00178" w:rsidRPr="005C300C" w:rsidRDefault="00C00178" w:rsidP="00BA2200">
            <w:pPr>
              <w:widowControl w:val="0"/>
              <w:rPr>
                <w:bCs/>
              </w:rPr>
            </w:pPr>
            <w:r w:rsidRPr="005C300C">
              <w:rPr>
                <w:bCs/>
              </w:rPr>
              <w:t>Questions and answers posted</w:t>
            </w:r>
            <w:r w:rsidR="0017298F">
              <w:rPr>
                <w:bCs/>
              </w:rPr>
              <w:t xml:space="preserve"> </w:t>
            </w:r>
            <w:r w:rsidR="0017298F" w:rsidRPr="005C300C">
              <w:rPr>
                <w:bCs/>
              </w:rPr>
              <w:t>(</w:t>
            </w:r>
            <w:r w:rsidR="0017298F" w:rsidRPr="005C300C">
              <w:rPr>
                <w:bCs/>
                <w:i/>
              </w:rPr>
              <w:t>estimate only</w:t>
            </w:r>
            <w:r w:rsidR="0017298F" w:rsidRPr="005C300C">
              <w:rPr>
                <w:bCs/>
              </w:rPr>
              <w:t>)</w:t>
            </w:r>
          </w:p>
        </w:tc>
        <w:tc>
          <w:tcPr>
            <w:tcW w:w="4639" w:type="dxa"/>
            <w:vAlign w:val="center"/>
          </w:tcPr>
          <w:p w14:paraId="3587E357" w14:textId="135506E2" w:rsidR="00C00178" w:rsidRPr="00672143" w:rsidRDefault="007664E3" w:rsidP="002A255A">
            <w:pPr>
              <w:widowControl w:val="0"/>
              <w:tabs>
                <w:tab w:val="left" w:pos="2178"/>
              </w:tabs>
              <w:jc w:val="center"/>
              <w:rPr>
                <w:b/>
                <w:bCs/>
              </w:rPr>
            </w:pPr>
            <w:r>
              <w:rPr>
                <w:bCs/>
              </w:rPr>
              <w:t>June 25</w:t>
            </w:r>
            <w:r w:rsidR="001E596B">
              <w:rPr>
                <w:bCs/>
              </w:rPr>
              <w:t>, 2020</w:t>
            </w:r>
          </w:p>
        </w:tc>
      </w:tr>
      <w:tr w:rsidR="00C00178" w:rsidRPr="003B7ABC" w14:paraId="77CE7514" w14:textId="77777777" w:rsidTr="00521E7B">
        <w:trPr>
          <w:trHeight w:val="647"/>
          <w:jc w:val="center"/>
        </w:trPr>
        <w:tc>
          <w:tcPr>
            <w:tcW w:w="4986" w:type="dxa"/>
            <w:vAlign w:val="center"/>
          </w:tcPr>
          <w:p w14:paraId="01E73FF2" w14:textId="77777777" w:rsidR="00C00178" w:rsidRPr="005C300C" w:rsidRDefault="00C00178" w:rsidP="00BA2200">
            <w:pPr>
              <w:widowControl w:val="0"/>
              <w:rPr>
                <w:bCs/>
              </w:rPr>
            </w:pPr>
            <w:r w:rsidRPr="005C300C">
              <w:rPr>
                <w:bCs/>
              </w:rPr>
              <w:t xml:space="preserve">Latest date and time proposal may be submitted </w:t>
            </w:r>
          </w:p>
        </w:tc>
        <w:tc>
          <w:tcPr>
            <w:tcW w:w="4639" w:type="dxa"/>
            <w:vAlign w:val="center"/>
          </w:tcPr>
          <w:p w14:paraId="1F8CCE2E" w14:textId="579A8496" w:rsidR="00C00178" w:rsidRPr="00672143" w:rsidRDefault="007664E3" w:rsidP="00495A61">
            <w:pPr>
              <w:widowControl w:val="0"/>
              <w:jc w:val="center"/>
              <w:rPr>
                <w:b/>
                <w:bCs/>
              </w:rPr>
            </w:pPr>
            <w:r>
              <w:rPr>
                <w:bCs/>
              </w:rPr>
              <w:t>July 2</w:t>
            </w:r>
            <w:r w:rsidR="004E032E" w:rsidRPr="00672143">
              <w:rPr>
                <w:bCs/>
              </w:rPr>
              <w:t>, 3</w:t>
            </w:r>
            <w:r w:rsidR="00577017">
              <w:rPr>
                <w:bCs/>
              </w:rPr>
              <w:t>:00</w:t>
            </w:r>
            <w:r w:rsidR="004E032E" w:rsidRPr="00672143">
              <w:rPr>
                <w:bCs/>
              </w:rPr>
              <w:t xml:space="preserve"> p.m</w:t>
            </w:r>
            <w:r w:rsidR="00923B7E">
              <w:rPr>
                <w:bCs/>
              </w:rPr>
              <w:t>. (</w:t>
            </w:r>
            <w:r w:rsidR="00495A61">
              <w:rPr>
                <w:bCs/>
              </w:rPr>
              <w:t>PDT</w:t>
            </w:r>
            <w:r w:rsidR="00923B7E">
              <w:rPr>
                <w:bCs/>
              </w:rPr>
              <w:t>)</w:t>
            </w:r>
          </w:p>
        </w:tc>
      </w:tr>
      <w:tr w:rsidR="00A6668F" w:rsidRPr="003B7ABC" w14:paraId="72BB917E" w14:textId="77777777" w:rsidTr="00521E7B">
        <w:trPr>
          <w:trHeight w:val="539"/>
          <w:jc w:val="center"/>
        </w:trPr>
        <w:tc>
          <w:tcPr>
            <w:tcW w:w="4986" w:type="dxa"/>
            <w:vAlign w:val="center"/>
          </w:tcPr>
          <w:p w14:paraId="466E8437" w14:textId="77777777" w:rsidR="00A6668F" w:rsidRPr="005C300C" w:rsidRDefault="00A6668F" w:rsidP="00E358F2">
            <w:pPr>
              <w:widowControl w:val="0"/>
              <w:ind w:right="576"/>
              <w:rPr>
                <w:bCs/>
              </w:rPr>
            </w:pPr>
            <w:r w:rsidRPr="005C300C">
              <w:rPr>
                <w:bCs/>
              </w:rPr>
              <w:t>Evaluation of proposals (</w:t>
            </w:r>
            <w:r w:rsidRPr="005C300C">
              <w:rPr>
                <w:bCs/>
                <w:i/>
              </w:rPr>
              <w:t>estimate only</w:t>
            </w:r>
            <w:r w:rsidRPr="005C300C">
              <w:rPr>
                <w:bCs/>
              </w:rPr>
              <w:t>)</w:t>
            </w:r>
          </w:p>
        </w:tc>
        <w:tc>
          <w:tcPr>
            <w:tcW w:w="4639" w:type="dxa"/>
            <w:vAlign w:val="center"/>
          </w:tcPr>
          <w:p w14:paraId="18D306E0" w14:textId="417B03A8" w:rsidR="00A6668F" w:rsidRPr="00672143" w:rsidRDefault="007664E3" w:rsidP="002A255A">
            <w:pPr>
              <w:widowControl w:val="0"/>
              <w:jc w:val="center"/>
              <w:rPr>
                <w:b/>
                <w:bCs/>
              </w:rPr>
            </w:pPr>
            <w:r>
              <w:rPr>
                <w:bCs/>
              </w:rPr>
              <w:t>July 6</w:t>
            </w:r>
            <w:r w:rsidR="0017298F">
              <w:rPr>
                <w:bCs/>
              </w:rPr>
              <w:t>-July</w:t>
            </w:r>
            <w:r>
              <w:rPr>
                <w:bCs/>
              </w:rPr>
              <w:t xml:space="preserve"> 13</w:t>
            </w:r>
            <w:r w:rsidR="00465E5C">
              <w:rPr>
                <w:bCs/>
              </w:rPr>
              <w:t>, 2020</w:t>
            </w:r>
          </w:p>
        </w:tc>
      </w:tr>
      <w:tr w:rsidR="00C00178" w:rsidRPr="003B7ABC" w14:paraId="18090A03" w14:textId="77777777" w:rsidTr="00521E7B">
        <w:trPr>
          <w:trHeight w:val="520"/>
          <w:jc w:val="center"/>
        </w:trPr>
        <w:tc>
          <w:tcPr>
            <w:tcW w:w="4986" w:type="dxa"/>
            <w:vAlign w:val="center"/>
          </w:tcPr>
          <w:p w14:paraId="741148A2" w14:textId="77777777" w:rsidR="00C00178" w:rsidRPr="005C300C" w:rsidRDefault="00C00178" w:rsidP="00BA2200">
            <w:pPr>
              <w:widowControl w:val="0"/>
              <w:rPr>
                <w:bCs/>
              </w:rPr>
            </w:pPr>
            <w:r w:rsidRPr="005C300C">
              <w:rPr>
                <w:bCs/>
              </w:rPr>
              <w:t>Notice of Intent to Award (</w:t>
            </w:r>
            <w:r w:rsidRPr="005C300C">
              <w:rPr>
                <w:bCs/>
                <w:i/>
              </w:rPr>
              <w:t>estimate only</w:t>
            </w:r>
            <w:r w:rsidRPr="005C300C">
              <w:rPr>
                <w:bCs/>
              </w:rPr>
              <w:t>)</w:t>
            </w:r>
          </w:p>
        </w:tc>
        <w:tc>
          <w:tcPr>
            <w:tcW w:w="4639" w:type="dxa"/>
            <w:vAlign w:val="center"/>
          </w:tcPr>
          <w:p w14:paraId="561C5581" w14:textId="57259A6F" w:rsidR="00C00178" w:rsidRPr="00672143" w:rsidRDefault="00080F34" w:rsidP="00BE3F52">
            <w:pPr>
              <w:widowControl w:val="0"/>
              <w:jc w:val="center"/>
              <w:rPr>
                <w:b/>
                <w:bCs/>
              </w:rPr>
            </w:pPr>
            <w:r>
              <w:rPr>
                <w:bCs/>
              </w:rPr>
              <w:t>July</w:t>
            </w:r>
            <w:r w:rsidR="002A255A">
              <w:rPr>
                <w:bCs/>
              </w:rPr>
              <w:t xml:space="preserve"> </w:t>
            </w:r>
            <w:r w:rsidR="007664E3">
              <w:rPr>
                <w:bCs/>
              </w:rPr>
              <w:t>17</w:t>
            </w:r>
            <w:r w:rsidR="00465E5C">
              <w:rPr>
                <w:bCs/>
              </w:rPr>
              <w:t>, 2020</w:t>
            </w:r>
          </w:p>
        </w:tc>
      </w:tr>
      <w:tr w:rsidR="00C00178" w:rsidRPr="003B7ABC" w14:paraId="6FD2C515" w14:textId="77777777" w:rsidTr="00521E7B">
        <w:trPr>
          <w:trHeight w:val="520"/>
          <w:jc w:val="center"/>
        </w:trPr>
        <w:tc>
          <w:tcPr>
            <w:tcW w:w="4986" w:type="dxa"/>
            <w:vAlign w:val="center"/>
          </w:tcPr>
          <w:p w14:paraId="1DCB9C9C" w14:textId="77777777" w:rsidR="00C00178" w:rsidRPr="005C300C" w:rsidRDefault="00C00178" w:rsidP="00BA2200">
            <w:pPr>
              <w:widowControl w:val="0"/>
              <w:rPr>
                <w:bCs/>
              </w:rPr>
            </w:pPr>
            <w:r w:rsidRPr="005C300C">
              <w:rPr>
                <w:bCs/>
              </w:rPr>
              <w:t>Contract start date  (</w:t>
            </w:r>
            <w:r w:rsidRPr="005C300C">
              <w:rPr>
                <w:bCs/>
                <w:i/>
              </w:rPr>
              <w:t>estimate only</w:t>
            </w:r>
            <w:r w:rsidRPr="005C300C">
              <w:rPr>
                <w:bCs/>
              </w:rPr>
              <w:t>)</w:t>
            </w:r>
          </w:p>
        </w:tc>
        <w:tc>
          <w:tcPr>
            <w:tcW w:w="4639" w:type="dxa"/>
            <w:vAlign w:val="center"/>
          </w:tcPr>
          <w:p w14:paraId="2743D1C2" w14:textId="2DB9F8CB" w:rsidR="00C00178" w:rsidRPr="00672143" w:rsidRDefault="00E76EDF" w:rsidP="00BE3F52">
            <w:pPr>
              <w:widowControl w:val="0"/>
              <w:jc w:val="center"/>
              <w:rPr>
                <w:b/>
                <w:bCs/>
              </w:rPr>
            </w:pPr>
            <w:r>
              <w:rPr>
                <w:bCs/>
              </w:rPr>
              <w:t xml:space="preserve">August </w:t>
            </w:r>
            <w:r w:rsidR="00080F34">
              <w:rPr>
                <w:bCs/>
              </w:rPr>
              <w:t>1</w:t>
            </w:r>
            <w:r w:rsidR="00BE3F52" w:rsidRPr="00672143">
              <w:rPr>
                <w:bCs/>
              </w:rPr>
              <w:t xml:space="preserve">, </w:t>
            </w:r>
            <w:r w:rsidR="00465E5C">
              <w:rPr>
                <w:bCs/>
              </w:rPr>
              <w:t>2020</w:t>
            </w:r>
          </w:p>
        </w:tc>
      </w:tr>
      <w:tr w:rsidR="00C00178" w:rsidRPr="003B7ABC" w14:paraId="0B2E6775" w14:textId="77777777" w:rsidTr="00521E7B">
        <w:trPr>
          <w:trHeight w:val="647"/>
          <w:jc w:val="center"/>
        </w:trPr>
        <w:tc>
          <w:tcPr>
            <w:tcW w:w="4986" w:type="dxa"/>
            <w:vAlign w:val="center"/>
          </w:tcPr>
          <w:p w14:paraId="03DFAD05" w14:textId="77777777" w:rsidR="00C00178" w:rsidRPr="00FA4E3B" w:rsidRDefault="00C00178" w:rsidP="00BA2200">
            <w:pPr>
              <w:widowControl w:val="0"/>
              <w:rPr>
                <w:bCs/>
              </w:rPr>
            </w:pPr>
            <w:r w:rsidRPr="00FA4E3B">
              <w:rPr>
                <w:bCs/>
              </w:rPr>
              <w:t>Contract end date  (</w:t>
            </w:r>
            <w:r w:rsidRPr="00FA4E3B">
              <w:rPr>
                <w:bCs/>
                <w:i/>
              </w:rPr>
              <w:t>estimate only</w:t>
            </w:r>
            <w:r w:rsidRPr="00FA4E3B">
              <w:rPr>
                <w:bCs/>
              </w:rPr>
              <w:t>)</w:t>
            </w:r>
          </w:p>
        </w:tc>
        <w:tc>
          <w:tcPr>
            <w:tcW w:w="4639" w:type="dxa"/>
            <w:vAlign w:val="center"/>
          </w:tcPr>
          <w:p w14:paraId="2DE42B33" w14:textId="0763D07E" w:rsidR="00E80D9B" w:rsidRDefault="001D277A" w:rsidP="00610B2B">
            <w:pPr>
              <w:widowControl w:val="0"/>
              <w:jc w:val="center"/>
              <w:rPr>
                <w:bCs/>
              </w:rPr>
            </w:pPr>
            <w:r w:rsidRPr="00736688">
              <w:rPr>
                <w:bCs/>
              </w:rPr>
              <w:t xml:space="preserve">Initial Term: </w:t>
            </w:r>
            <w:r w:rsidR="00E76EDF">
              <w:rPr>
                <w:bCs/>
              </w:rPr>
              <w:t xml:space="preserve">August </w:t>
            </w:r>
            <w:r w:rsidR="00080F34">
              <w:rPr>
                <w:bCs/>
              </w:rPr>
              <w:t>1</w:t>
            </w:r>
            <w:r w:rsidR="00BE3F52">
              <w:rPr>
                <w:bCs/>
              </w:rPr>
              <w:t xml:space="preserve">, </w:t>
            </w:r>
            <w:r w:rsidR="0098507A" w:rsidRPr="00736688">
              <w:rPr>
                <w:bCs/>
              </w:rPr>
              <w:t>2020</w:t>
            </w:r>
            <w:r w:rsidR="00923B7E">
              <w:rPr>
                <w:bCs/>
              </w:rPr>
              <w:t xml:space="preserve">                 </w:t>
            </w:r>
            <w:r w:rsidRPr="00736688">
              <w:rPr>
                <w:bCs/>
              </w:rPr>
              <w:t>Maximum Option Term:</w:t>
            </w:r>
          </w:p>
          <w:p w14:paraId="255A1042" w14:textId="788C58C1" w:rsidR="001D277A" w:rsidRPr="00736688" w:rsidRDefault="00BC617E" w:rsidP="00610B2B">
            <w:pPr>
              <w:widowControl w:val="0"/>
              <w:jc w:val="center"/>
              <w:rPr>
                <w:b/>
                <w:bCs/>
              </w:rPr>
            </w:pPr>
            <w:r>
              <w:rPr>
                <w:bCs/>
              </w:rPr>
              <w:t>June 30</w:t>
            </w:r>
            <w:r w:rsidR="00BE3F52">
              <w:rPr>
                <w:bCs/>
              </w:rPr>
              <w:t xml:space="preserve">, </w:t>
            </w:r>
            <w:r w:rsidR="00465E5C">
              <w:rPr>
                <w:bCs/>
              </w:rPr>
              <w:t>2025</w:t>
            </w:r>
          </w:p>
        </w:tc>
      </w:tr>
    </w:tbl>
    <w:p w14:paraId="0E439ED1" w14:textId="77777777" w:rsidR="00A50B42" w:rsidRDefault="00A50B42" w:rsidP="00A50B42">
      <w:pPr>
        <w:widowControl w:val="0"/>
        <w:ind w:left="1440"/>
        <w:rPr>
          <w:bCs/>
        </w:rPr>
      </w:pPr>
    </w:p>
    <w:p w14:paraId="53306AF3" w14:textId="77777777" w:rsidR="00866126" w:rsidRDefault="00866126" w:rsidP="00A50B42">
      <w:pPr>
        <w:widowControl w:val="0"/>
        <w:ind w:left="1440"/>
        <w:rPr>
          <w:bCs/>
        </w:rPr>
      </w:pPr>
    </w:p>
    <w:p w14:paraId="0383E0DF" w14:textId="77777777" w:rsidR="00754163" w:rsidRDefault="00754163" w:rsidP="00A50B42">
      <w:pPr>
        <w:widowControl w:val="0"/>
        <w:ind w:left="1440"/>
        <w:rPr>
          <w:bCs/>
        </w:rPr>
      </w:pPr>
    </w:p>
    <w:p w14:paraId="75567066" w14:textId="77777777" w:rsidR="00866126" w:rsidRDefault="00866126" w:rsidP="00A50B42">
      <w:pPr>
        <w:widowControl w:val="0"/>
        <w:ind w:left="1440"/>
        <w:rPr>
          <w:bCs/>
        </w:rPr>
      </w:pPr>
    </w:p>
    <w:p w14:paraId="1022EB66" w14:textId="77777777" w:rsidR="002E7965" w:rsidRDefault="002E7965" w:rsidP="002E7965">
      <w:pPr>
        <w:keepNext/>
        <w:rPr>
          <w:b/>
          <w:bCs/>
          <w:color w:val="000000"/>
        </w:rPr>
      </w:pPr>
      <w:r>
        <w:rPr>
          <w:b/>
          <w:bCs/>
          <w:color w:val="000000"/>
        </w:rPr>
        <w:lastRenderedPageBreak/>
        <w:t>4.0</w:t>
      </w:r>
      <w:r>
        <w:rPr>
          <w:b/>
          <w:bCs/>
          <w:color w:val="000000"/>
        </w:rPr>
        <w:tab/>
      </w:r>
      <w:r w:rsidRPr="00D74462">
        <w:rPr>
          <w:b/>
          <w:bCs/>
          <w:color w:val="000000"/>
        </w:rPr>
        <w:t>RFP ATTACHMENTS</w:t>
      </w:r>
    </w:p>
    <w:p w14:paraId="26AD62BA" w14:textId="77777777" w:rsidR="002E7965" w:rsidRDefault="002E7965" w:rsidP="002E7965">
      <w:pPr>
        <w:keepNext/>
        <w:ind w:left="720"/>
        <w:rPr>
          <w:b/>
          <w:bCs/>
          <w:color w:val="000000"/>
        </w:rPr>
      </w:pPr>
    </w:p>
    <w:p w14:paraId="64B135A9" w14:textId="77777777" w:rsidR="002E7965" w:rsidRDefault="002E7965" w:rsidP="002E7965">
      <w:pPr>
        <w:pStyle w:val="BodyTextIndent2"/>
        <w:spacing w:after="0"/>
        <w:ind w:left="720"/>
        <w:rPr>
          <w:color w:val="000000"/>
        </w:rPr>
      </w:pPr>
      <w:r>
        <w:rPr>
          <w:color w:val="000000"/>
        </w:rPr>
        <w:t>The following attachments are included as part of this RFP</w:t>
      </w:r>
      <w:r w:rsidRPr="005E0EE1">
        <w:rPr>
          <w:color w:val="000000"/>
        </w:rPr>
        <w:t>:</w:t>
      </w:r>
    </w:p>
    <w:tbl>
      <w:tblPr>
        <w:tblStyle w:val="TableGrid"/>
        <w:tblW w:w="0" w:type="auto"/>
        <w:tblInd w:w="-185" w:type="dxa"/>
        <w:tblLook w:val="04A0" w:firstRow="1" w:lastRow="0" w:firstColumn="1" w:lastColumn="0" w:noHBand="0" w:noVBand="1"/>
      </w:tblPr>
      <w:tblGrid>
        <w:gridCol w:w="2880"/>
        <w:gridCol w:w="6655"/>
      </w:tblGrid>
      <w:tr w:rsidR="00866126" w:rsidRPr="00866126" w14:paraId="65008427" w14:textId="77777777" w:rsidTr="00866126">
        <w:tc>
          <w:tcPr>
            <w:tcW w:w="2880" w:type="dxa"/>
            <w:vAlign w:val="center"/>
          </w:tcPr>
          <w:p w14:paraId="7D648828" w14:textId="77777777" w:rsidR="00866126" w:rsidRPr="00866126" w:rsidRDefault="00866126" w:rsidP="00866126">
            <w:pPr>
              <w:pStyle w:val="BodyTextIndent2"/>
              <w:spacing w:after="0" w:line="200" w:lineRule="atLeast"/>
              <w:ind w:left="0"/>
              <w:jc w:val="center"/>
              <w:rPr>
                <w:b/>
                <w:bCs/>
                <w:color w:val="000000"/>
              </w:rPr>
            </w:pPr>
            <w:r w:rsidRPr="00866126">
              <w:rPr>
                <w:b/>
                <w:bCs/>
                <w:color w:val="000000"/>
              </w:rPr>
              <w:t xml:space="preserve">ATTACHMENT </w:t>
            </w:r>
          </w:p>
        </w:tc>
        <w:tc>
          <w:tcPr>
            <w:tcW w:w="6655" w:type="dxa"/>
            <w:vAlign w:val="center"/>
          </w:tcPr>
          <w:p w14:paraId="14C858BA" w14:textId="77777777" w:rsidR="00866126" w:rsidRPr="00866126" w:rsidRDefault="00866126" w:rsidP="00866126">
            <w:pPr>
              <w:pStyle w:val="BodyTextIndent2"/>
              <w:spacing w:after="0" w:line="200" w:lineRule="atLeast"/>
              <w:ind w:left="0"/>
              <w:jc w:val="center"/>
              <w:rPr>
                <w:color w:val="000000"/>
              </w:rPr>
            </w:pPr>
            <w:r w:rsidRPr="00866126">
              <w:rPr>
                <w:b/>
                <w:bCs/>
                <w:color w:val="000000"/>
              </w:rPr>
              <w:t>DESCRIPTION</w:t>
            </w:r>
          </w:p>
        </w:tc>
      </w:tr>
      <w:tr w:rsidR="00866126" w14:paraId="3748802E" w14:textId="77777777" w:rsidTr="00866126">
        <w:tc>
          <w:tcPr>
            <w:tcW w:w="2880" w:type="dxa"/>
          </w:tcPr>
          <w:p w14:paraId="5FDAA8ED" w14:textId="394D80B9" w:rsidR="00866126" w:rsidRDefault="00866126" w:rsidP="00866126">
            <w:pPr>
              <w:pStyle w:val="BodyTextIndent2"/>
              <w:spacing w:after="0" w:line="200" w:lineRule="atLeast"/>
              <w:ind w:left="0"/>
              <w:rPr>
                <w:color w:val="000000"/>
              </w:rPr>
            </w:pPr>
            <w:r w:rsidRPr="00521E7B">
              <w:rPr>
                <w:b/>
                <w:bCs/>
                <w:color w:val="000000" w:themeColor="text1"/>
              </w:rPr>
              <w:t>Attachment 1</w:t>
            </w:r>
            <w:r w:rsidRPr="00FA4E3B">
              <w:rPr>
                <w:bCs/>
                <w:color w:val="000000" w:themeColor="text1"/>
              </w:rPr>
              <w:t>: Administrative Rules Governing RFPs (</w:t>
            </w:r>
            <w:r w:rsidR="00632F6D">
              <w:rPr>
                <w:bCs/>
                <w:color w:val="000000" w:themeColor="text1"/>
              </w:rPr>
              <w:t>Non-</w:t>
            </w:r>
            <w:r w:rsidRPr="00FA4E3B">
              <w:rPr>
                <w:bCs/>
                <w:color w:val="000000" w:themeColor="text1"/>
              </w:rPr>
              <w:t>IT Goods and Services)</w:t>
            </w:r>
            <w:r w:rsidRPr="00FA4E3B">
              <w:rPr>
                <w:bCs/>
                <w:vanish/>
                <w:color w:val="000000" w:themeColor="text1"/>
              </w:rPr>
              <w:t>:</w:t>
            </w:r>
          </w:p>
        </w:tc>
        <w:tc>
          <w:tcPr>
            <w:tcW w:w="6655" w:type="dxa"/>
          </w:tcPr>
          <w:p w14:paraId="628F875A" w14:textId="77777777" w:rsidR="00866126" w:rsidRDefault="00866126" w:rsidP="00866126">
            <w:pPr>
              <w:pStyle w:val="BodyTextIndent2"/>
              <w:spacing w:after="0" w:line="200" w:lineRule="atLeast"/>
              <w:ind w:left="0"/>
              <w:rPr>
                <w:color w:val="000000"/>
              </w:rPr>
            </w:pPr>
            <w:r w:rsidRPr="00FA4E3B">
              <w:t>These rules govern this solicitation.</w:t>
            </w:r>
          </w:p>
        </w:tc>
      </w:tr>
      <w:tr w:rsidR="00866126" w14:paraId="4647E435" w14:textId="77777777" w:rsidTr="00866126">
        <w:tc>
          <w:tcPr>
            <w:tcW w:w="2880" w:type="dxa"/>
          </w:tcPr>
          <w:p w14:paraId="736A418B" w14:textId="77777777" w:rsidR="00866126" w:rsidRDefault="00866126" w:rsidP="00866126">
            <w:pPr>
              <w:pStyle w:val="BodyTextIndent2"/>
              <w:spacing w:after="0" w:line="200" w:lineRule="atLeast"/>
              <w:ind w:left="0"/>
              <w:rPr>
                <w:color w:val="000000"/>
              </w:rPr>
            </w:pPr>
            <w:r w:rsidRPr="00521E7B">
              <w:rPr>
                <w:b/>
                <w:bCs/>
                <w:color w:val="000000" w:themeColor="text1"/>
              </w:rPr>
              <w:t xml:space="preserve">Attachment </w:t>
            </w:r>
            <w:r w:rsidRPr="00521E7B">
              <w:rPr>
                <w:b/>
                <w:color w:val="000000"/>
              </w:rPr>
              <w:t>2</w:t>
            </w:r>
            <w:r w:rsidRPr="00FA4E3B">
              <w:rPr>
                <w:color w:val="000000"/>
              </w:rPr>
              <w:t xml:space="preserve">:  </w:t>
            </w:r>
            <w:r w:rsidR="005C5919">
              <w:t>Court</w:t>
            </w:r>
            <w:r w:rsidR="005C5919" w:rsidRPr="00FA4E3B">
              <w:rPr>
                <w:color w:val="000000"/>
              </w:rPr>
              <w:t xml:space="preserve"> </w:t>
            </w:r>
            <w:r w:rsidRPr="00FA4E3B">
              <w:rPr>
                <w:color w:val="000000"/>
              </w:rPr>
              <w:t>Standard Terms and Conditions</w:t>
            </w:r>
          </w:p>
        </w:tc>
        <w:tc>
          <w:tcPr>
            <w:tcW w:w="6655" w:type="dxa"/>
          </w:tcPr>
          <w:p w14:paraId="4E6173B9" w14:textId="267993EE" w:rsidR="00866126" w:rsidRPr="00FA4E3B" w:rsidRDefault="00866126" w:rsidP="00866126">
            <w:pPr>
              <w:widowControl w:val="0"/>
              <w:tabs>
                <w:tab w:val="left" w:pos="2178"/>
              </w:tabs>
              <w:spacing w:line="200" w:lineRule="atLeast"/>
              <w:rPr>
                <w:color w:val="000000"/>
              </w:rPr>
            </w:pPr>
            <w:r w:rsidRPr="00FA4E3B">
              <w:rPr>
                <w:color w:val="000000"/>
              </w:rPr>
              <w:t>If selected, the person or entity submitting a proposal (the “</w:t>
            </w:r>
            <w:r w:rsidR="00923B7E">
              <w:rPr>
                <w:color w:val="000000"/>
              </w:rPr>
              <w:t>Prospective Bidder</w:t>
            </w:r>
            <w:r w:rsidRPr="00FA4E3B">
              <w:rPr>
                <w:color w:val="000000"/>
              </w:rPr>
              <w:t xml:space="preserve">”) must sign a </w:t>
            </w:r>
            <w:r w:rsidR="005C5919">
              <w:t>Court</w:t>
            </w:r>
            <w:r w:rsidR="005C5919" w:rsidRPr="00FA4E3B">
              <w:rPr>
                <w:color w:val="000000"/>
              </w:rPr>
              <w:t xml:space="preserve"> </w:t>
            </w:r>
            <w:r w:rsidRPr="00FA4E3B">
              <w:rPr>
                <w:color w:val="000000"/>
              </w:rPr>
              <w:t>Standard Form agreement containing these terms and conditions (the “Terms and Conditions”).</w:t>
            </w:r>
          </w:p>
          <w:p w14:paraId="0BA14E5C" w14:textId="77777777" w:rsidR="00866126" w:rsidRDefault="00866126" w:rsidP="00866126">
            <w:pPr>
              <w:pStyle w:val="BodyTextIndent2"/>
              <w:spacing w:after="0" w:line="200" w:lineRule="atLeast"/>
              <w:ind w:left="0"/>
              <w:rPr>
                <w:color w:val="000000"/>
              </w:rPr>
            </w:pPr>
          </w:p>
        </w:tc>
      </w:tr>
      <w:tr w:rsidR="00866126" w14:paraId="41B45CB6" w14:textId="77777777" w:rsidTr="00866126">
        <w:tc>
          <w:tcPr>
            <w:tcW w:w="2880" w:type="dxa"/>
          </w:tcPr>
          <w:p w14:paraId="4F0A955A" w14:textId="212CCBAF" w:rsidR="00866126" w:rsidRDefault="00866126" w:rsidP="00866126">
            <w:pPr>
              <w:pStyle w:val="BodyTextIndent2"/>
              <w:spacing w:after="0" w:line="200" w:lineRule="atLeast"/>
              <w:ind w:left="0"/>
              <w:rPr>
                <w:color w:val="000000"/>
              </w:rPr>
            </w:pPr>
            <w:r w:rsidRPr="00521E7B">
              <w:rPr>
                <w:b/>
                <w:bCs/>
                <w:color w:val="000000" w:themeColor="text1"/>
              </w:rPr>
              <w:t xml:space="preserve">Attachment </w:t>
            </w:r>
            <w:r w:rsidRPr="00521E7B">
              <w:rPr>
                <w:b/>
                <w:color w:val="000000"/>
              </w:rPr>
              <w:t>3</w:t>
            </w:r>
            <w:r w:rsidRPr="00FA4E3B">
              <w:rPr>
                <w:color w:val="000000"/>
              </w:rPr>
              <w:t xml:space="preserve">: </w:t>
            </w:r>
            <w:r w:rsidR="00923B7E">
              <w:rPr>
                <w:color w:val="000000"/>
              </w:rPr>
              <w:t>Prospective Bidder</w:t>
            </w:r>
            <w:r w:rsidRPr="00FA4E3B">
              <w:rPr>
                <w:color w:val="000000"/>
              </w:rPr>
              <w:t>’s Acceptance  of Terms and Conditions</w:t>
            </w:r>
          </w:p>
        </w:tc>
        <w:tc>
          <w:tcPr>
            <w:tcW w:w="6655" w:type="dxa"/>
          </w:tcPr>
          <w:p w14:paraId="64107E33" w14:textId="4E8EB138" w:rsidR="00866126" w:rsidRPr="00FA4E3B" w:rsidRDefault="00866126" w:rsidP="00866126">
            <w:pPr>
              <w:widowControl w:val="0"/>
              <w:tabs>
                <w:tab w:val="left" w:pos="2178"/>
              </w:tabs>
              <w:spacing w:line="200" w:lineRule="atLeast"/>
              <w:rPr>
                <w:color w:val="000000"/>
              </w:rPr>
            </w:pPr>
            <w:r w:rsidRPr="00FA4E3B">
              <w:rPr>
                <w:color w:val="000000"/>
              </w:rPr>
              <w:t xml:space="preserve">On this form, the </w:t>
            </w:r>
            <w:r w:rsidR="00923B7E">
              <w:rPr>
                <w:color w:val="000000"/>
              </w:rPr>
              <w:t>Prospective Bidder</w:t>
            </w:r>
            <w:r w:rsidRPr="00FA4E3B">
              <w:rPr>
                <w:color w:val="000000"/>
              </w:rPr>
              <w:t xml:space="preserve"> must indicate acceptance of the Terms and Conditions or identify exceptions to the Terms and Conditions.  </w:t>
            </w:r>
          </w:p>
          <w:p w14:paraId="67C668EE" w14:textId="77777777" w:rsidR="00866126" w:rsidRDefault="00866126" w:rsidP="00866126">
            <w:pPr>
              <w:pStyle w:val="BodyTextIndent2"/>
              <w:spacing w:after="0" w:line="200" w:lineRule="atLeast"/>
              <w:ind w:left="0"/>
              <w:rPr>
                <w:color w:val="000000"/>
              </w:rPr>
            </w:pPr>
          </w:p>
        </w:tc>
      </w:tr>
      <w:tr w:rsidR="00866126" w14:paraId="4C0E7D82" w14:textId="77777777" w:rsidTr="00866126">
        <w:tc>
          <w:tcPr>
            <w:tcW w:w="2880" w:type="dxa"/>
          </w:tcPr>
          <w:p w14:paraId="3F557B53" w14:textId="77777777" w:rsidR="00866126" w:rsidRDefault="00866126" w:rsidP="00866126">
            <w:pPr>
              <w:pStyle w:val="BodyTextIndent2"/>
              <w:spacing w:after="0" w:line="200" w:lineRule="atLeast"/>
              <w:ind w:left="0"/>
              <w:rPr>
                <w:color w:val="000000"/>
              </w:rPr>
            </w:pPr>
            <w:r w:rsidRPr="00521E7B">
              <w:rPr>
                <w:b/>
                <w:bCs/>
                <w:color w:val="000000" w:themeColor="text1"/>
              </w:rPr>
              <w:t>Attachment 4</w:t>
            </w:r>
            <w:r>
              <w:rPr>
                <w:bCs/>
                <w:color w:val="000000" w:themeColor="text1"/>
              </w:rPr>
              <w:t>: General Certifications Form</w:t>
            </w:r>
          </w:p>
        </w:tc>
        <w:tc>
          <w:tcPr>
            <w:tcW w:w="6655" w:type="dxa"/>
          </w:tcPr>
          <w:p w14:paraId="4D68E463" w14:textId="53319778" w:rsidR="00866126" w:rsidRDefault="00866126" w:rsidP="00866126">
            <w:pPr>
              <w:pStyle w:val="BodyTextIndent2"/>
              <w:spacing w:after="0" w:line="200" w:lineRule="atLeast"/>
              <w:ind w:left="0"/>
              <w:rPr>
                <w:color w:val="000000"/>
              </w:rPr>
            </w:pPr>
            <w:r>
              <w:t xml:space="preserve">The </w:t>
            </w:r>
            <w:r w:rsidR="00923B7E">
              <w:t>Prospective Bidder</w:t>
            </w:r>
            <w:r w:rsidRPr="00A00C4E">
              <w:t xml:space="preserve"> must complete the </w:t>
            </w:r>
            <w:r>
              <w:t>General</w:t>
            </w:r>
            <w:r w:rsidRPr="00A00C4E">
              <w:t xml:space="preserve"> Certification</w:t>
            </w:r>
            <w:r>
              <w:t>s Form</w:t>
            </w:r>
            <w:r w:rsidRPr="00A00C4E">
              <w:t xml:space="preserve"> and submit the completed </w:t>
            </w:r>
            <w:r>
              <w:t>form</w:t>
            </w:r>
            <w:r w:rsidRPr="00A00C4E">
              <w:t xml:space="preserve"> with its proposal.</w:t>
            </w:r>
          </w:p>
        </w:tc>
      </w:tr>
      <w:tr w:rsidR="00866126" w14:paraId="5F2E6D97" w14:textId="77777777" w:rsidTr="00866126">
        <w:tc>
          <w:tcPr>
            <w:tcW w:w="2880" w:type="dxa"/>
          </w:tcPr>
          <w:p w14:paraId="62F1D25F" w14:textId="77777777" w:rsidR="00866126" w:rsidRDefault="00866126" w:rsidP="00866126">
            <w:pPr>
              <w:pStyle w:val="BodyTextIndent2"/>
              <w:spacing w:after="0" w:line="200" w:lineRule="atLeast"/>
              <w:ind w:left="0"/>
              <w:rPr>
                <w:color w:val="000000"/>
              </w:rPr>
            </w:pPr>
            <w:r w:rsidRPr="00A361C7">
              <w:rPr>
                <w:b/>
                <w:bCs/>
                <w:color w:val="000000" w:themeColor="text1"/>
              </w:rPr>
              <w:t>Attachment 5</w:t>
            </w:r>
            <w:r>
              <w:rPr>
                <w:bCs/>
                <w:color w:val="000000" w:themeColor="text1"/>
              </w:rPr>
              <w:t>: Small Business Declaration</w:t>
            </w:r>
          </w:p>
        </w:tc>
        <w:tc>
          <w:tcPr>
            <w:tcW w:w="6655" w:type="dxa"/>
          </w:tcPr>
          <w:p w14:paraId="722060CC" w14:textId="23A95DD9" w:rsidR="00866126" w:rsidRDefault="00202B9B" w:rsidP="00866126">
            <w:pPr>
              <w:pStyle w:val="BodyTextIndent2"/>
              <w:spacing w:after="0" w:line="200" w:lineRule="atLeast"/>
              <w:ind w:left="0"/>
              <w:rPr>
                <w:color w:val="000000"/>
              </w:rPr>
            </w:pPr>
            <w:r>
              <w:t>Separate</w:t>
            </w:r>
            <w:r w:rsidR="00754163" w:rsidRPr="00DE2B93">
              <w:t xml:space="preserve"> attachment found on the website where the RFP is posted</w:t>
            </w:r>
            <w:r w:rsidR="00754163">
              <w:t>.</w:t>
            </w:r>
            <w:r w:rsidR="00754163">
              <w:rPr>
                <w:rFonts w:cstheme="minorHAnsi"/>
                <w:bCs/>
              </w:rPr>
              <w:t xml:space="preserve"> </w:t>
            </w:r>
            <w:r w:rsidR="00866126">
              <w:rPr>
                <w:rFonts w:cstheme="minorHAnsi"/>
                <w:bCs/>
              </w:rPr>
              <w:t xml:space="preserve">The </w:t>
            </w:r>
            <w:r w:rsidR="00923B7E">
              <w:rPr>
                <w:rFonts w:cstheme="minorHAnsi"/>
                <w:bCs/>
              </w:rPr>
              <w:t>Prospective Bidder</w:t>
            </w:r>
            <w:r w:rsidR="00866126">
              <w:rPr>
                <w:rFonts w:cstheme="minorHAnsi"/>
                <w:bCs/>
              </w:rPr>
              <w:t xml:space="preserve"> must complete this form only if it wishes to claim the small business preference associated with this solicitation.  </w:t>
            </w:r>
          </w:p>
        </w:tc>
      </w:tr>
      <w:tr w:rsidR="00866126" w14:paraId="238C3A64" w14:textId="77777777" w:rsidTr="00866126">
        <w:tc>
          <w:tcPr>
            <w:tcW w:w="2880" w:type="dxa"/>
          </w:tcPr>
          <w:p w14:paraId="132F20E3" w14:textId="77777777" w:rsidR="00866126" w:rsidRDefault="00866126" w:rsidP="00866126">
            <w:pPr>
              <w:pStyle w:val="BodyTextIndent2"/>
              <w:spacing w:after="0" w:line="200" w:lineRule="atLeast"/>
              <w:ind w:left="0"/>
              <w:rPr>
                <w:color w:val="000000"/>
              </w:rPr>
            </w:pPr>
            <w:r w:rsidRPr="00521E7B">
              <w:rPr>
                <w:b/>
                <w:bCs/>
              </w:rPr>
              <w:t>Attachment 6</w:t>
            </w:r>
            <w:r w:rsidRPr="00FA4E3B">
              <w:rPr>
                <w:bCs/>
              </w:rPr>
              <w:t xml:space="preserve">: </w:t>
            </w:r>
            <w:r w:rsidRPr="00FA4E3B">
              <w:t xml:space="preserve"> </w:t>
            </w:r>
            <w:r w:rsidRPr="00FA4E3B">
              <w:rPr>
                <w:bCs/>
              </w:rPr>
              <w:t>Payee Data Record Form</w:t>
            </w:r>
          </w:p>
        </w:tc>
        <w:tc>
          <w:tcPr>
            <w:tcW w:w="6655" w:type="dxa"/>
          </w:tcPr>
          <w:p w14:paraId="120D4E94" w14:textId="33820CC6" w:rsidR="00866126" w:rsidRDefault="00202B9B" w:rsidP="00866126">
            <w:pPr>
              <w:pStyle w:val="BodyTextIndent2"/>
              <w:spacing w:after="0" w:line="200" w:lineRule="atLeast"/>
              <w:ind w:left="0"/>
              <w:rPr>
                <w:color w:val="000000"/>
              </w:rPr>
            </w:pPr>
            <w:commentRangeStart w:id="0"/>
            <w:r w:rsidRPr="006F1650">
              <w:rPr>
                <w:b/>
              </w:rPr>
              <w:t>Separate</w:t>
            </w:r>
            <w:r w:rsidR="00754163" w:rsidRPr="006F1650">
              <w:rPr>
                <w:b/>
              </w:rPr>
              <w:t xml:space="preserve"> attachment</w:t>
            </w:r>
            <w:r w:rsidR="00754163" w:rsidRPr="00DE2B93">
              <w:t xml:space="preserve"> </w:t>
            </w:r>
            <w:commentRangeEnd w:id="0"/>
            <w:r w:rsidR="006F1650">
              <w:rPr>
                <w:rStyle w:val="CommentReference"/>
              </w:rPr>
              <w:commentReference w:id="0"/>
            </w:r>
            <w:r w:rsidR="00754163" w:rsidRPr="00DE2B93">
              <w:t>found on the website where the RFP is posted</w:t>
            </w:r>
            <w:r w:rsidR="00754163">
              <w:t>.</w:t>
            </w:r>
            <w:r w:rsidR="00754163" w:rsidRPr="00FA4E3B">
              <w:rPr>
                <w:bCs/>
              </w:rPr>
              <w:t xml:space="preserve"> </w:t>
            </w:r>
            <w:r w:rsidR="00866126" w:rsidRPr="00FA4E3B">
              <w:rPr>
                <w:bCs/>
              </w:rPr>
              <w:t xml:space="preserve">This form contains information the </w:t>
            </w:r>
            <w:r w:rsidR="005C5919">
              <w:t>Court</w:t>
            </w:r>
            <w:r w:rsidR="005C5919" w:rsidRPr="00FA4E3B">
              <w:rPr>
                <w:bCs/>
              </w:rPr>
              <w:t xml:space="preserve"> </w:t>
            </w:r>
            <w:r w:rsidR="00866126" w:rsidRPr="00FA4E3B">
              <w:rPr>
                <w:bCs/>
              </w:rPr>
              <w:t>requires in order to process payments and must be submitted with the proposal.</w:t>
            </w:r>
          </w:p>
        </w:tc>
      </w:tr>
      <w:tr w:rsidR="00DE2B93" w14:paraId="0DB1E855" w14:textId="77777777" w:rsidTr="00E358F2">
        <w:tc>
          <w:tcPr>
            <w:tcW w:w="2880" w:type="dxa"/>
          </w:tcPr>
          <w:p w14:paraId="55A8D1C3" w14:textId="77777777" w:rsidR="00DE2B93" w:rsidRPr="00DE2B93" w:rsidRDefault="00DE2B93" w:rsidP="00E358F2">
            <w:pPr>
              <w:pStyle w:val="BodyTextIndent2"/>
              <w:spacing w:after="0" w:line="200" w:lineRule="atLeast"/>
              <w:ind w:left="0"/>
              <w:rPr>
                <w:bCs/>
              </w:rPr>
            </w:pPr>
            <w:r w:rsidRPr="00521E7B">
              <w:rPr>
                <w:b/>
                <w:bCs/>
              </w:rPr>
              <w:t>Attachment 7</w:t>
            </w:r>
            <w:r w:rsidRPr="00DE2B93">
              <w:rPr>
                <w:bCs/>
              </w:rPr>
              <w:t>: Bidder Declaration</w:t>
            </w:r>
          </w:p>
        </w:tc>
        <w:tc>
          <w:tcPr>
            <w:tcW w:w="6655" w:type="dxa"/>
          </w:tcPr>
          <w:p w14:paraId="488411F6" w14:textId="1F30D196" w:rsidR="00DE2B93" w:rsidRPr="00DE2B93" w:rsidRDefault="00202B9B" w:rsidP="00E358F2">
            <w:pPr>
              <w:pStyle w:val="BodyTextIndent2"/>
              <w:spacing w:after="0" w:line="200" w:lineRule="atLeast"/>
              <w:ind w:left="0"/>
              <w:rPr>
                <w:bCs/>
              </w:rPr>
            </w:pPr>
            <w:r>
              <w:t>Separate</w:t>
            </w:r>
            <w:r w:rsidR="00754163" w:rsidRPr="00DE2B93">
              <w:t xml:space="preserve"> attachment found on the website where the RFP is posted</w:t>
            </w:r>
            <w:r w:rsidR="00DE2B93" w:rsidRPr="00DE2B93">
              <w:t>.  Prospective Bidder claiming DVBE incentive.</w:t>
            </w:r>
          </w:p>
        </w:tc>
      </w:tr>
      <w:tr w:rsidR="00866126" w14:paraId="5E0453C9" w14:textId="77777777" w:rsidTr="00866126">
        <w:tc>
          <w:tcPr>
            <w:tcW w:w="2880" w:type="dxa"/>
          </w:tcPr>
          <w:p w14:paraId="7D2AAFCF" w14:textId="77777777" w:rsidR="00866126" w:rsidRPr="00FA4E3B" w:rsidRDefault="00DE2B93" w:rsidP="00866126">
            <w:pPr>
              <w:pStyle w:val="BodyTextIndent2"/>
              <w:spacing w:after="0" w:line="200" w:lineRule="atLeast"/>
              <w:ind w:left="0"/>
              <w:rPr>
                <w:bCs/>
              </w:rPr>
            </w:pPr>
            <w:r w:rsidRPr="00521E7B">
              <w:rPr>
                <w:b/>
                <w:bCs/>
              </w:rPr>
              <w:t>Attachment 8</w:t>
            </w:r>
            <w:r w:rsidR="00866126">
              <w:rPr>
                <w:bCs/>
              </w:rPr>
              <w:t>: DVBE Declaration</w:t>
            </w:r>
          </w:p>
        </w:tc>
        <w:tc>
          <w:tcPr>
            <w:tcW w:w="6655" w:type="dxa"/>
          </w:tcPr>
          <w:p w14:paraId="69A79B79" w14:textId="2EE5302D" w:rsidR="00866126" w:rsidRPr="00FA4E3B" w:rsidRDefault="00202B9B" w:rsidP="00DE2B93">
            <w:pPr>
              <w:pStyle w:val="BodyTextIndent2"/>
              <w:spacing w:after="0" w:line="200" w:lineRule="atLeast"/>
              <w:ind w:left="0"/>
              <w:rPr>
                <w:bCs/>
              </w:rPr>
            </w:pPr>
            <w:r>
              <w:t>Separate</w:t>
            </w:r>
            <w:r w:rsidR="00754163" w:rsidRPr="00DE2B93">
              <w:t xml:space="preserve"> attachment found on the website where the RFP is posted</w:t>
            </w:r>
            <w:r w:rsidR="00754163">
              <w:t>.</w:t>
            </w:r>
            <w:r w:rsidR="00754163">
              <w:rPr>
                <w:bCs/>
              </w:rPr>
              <w:t xml:space="preserve"> </w:t>
            </w:r>
            <w:r w:rsidR="00DE2B93">
              <w:rPr>
                <w:bCs/>
              </w:rPr>
              <w:t>Form for Prospective Bidder claiming DVBE Declaration.</w:t>
            </w:r>
          </w:p>
        </w:tc>
      </w:tr>
      <w:tr w:rsidR="00866126" w14:paraId="20DA60A4" w14:textId="77777777" w:rsidTr="00866126">
        <w:tc>
          <w:tcPr>
            <w:tcW w:w="2880" w:type="dxa"/>
          </w:tcPr>
          <w:p w14:paraId="670F3643" w14:textId="77777777" w:rsidR="00866126" w:rsidRPr="00DE2B93" w:rsidRDefault="00866126" w:rsidP="00866126">
            <w:pPr>
              <w:pStyle w:val="BodyTextIndent2"/>
              <w:spacing w:after="0" w:line="200" w:lineRule="atLeast"/>
              <w:ind w:left="0"/>
              <w:rPr>
                <w:bCs/>
              </w:rPr>
            </w:pPr>
            <w:commentRangeStart w:id="1"/>
            <w:r w:rsidRPr="00521E7B">
              <w:rPr>
                <w:b/>
                <w:bCs/>
              </w:rPr>
              <w:t>Attachment 9</w:t>
            </w:r>
            <w:r w:rsidRPr="00DE2B93">
              <w:rPr>
                <w:bCs/>
              </w:rPr>
              <w:t xml:space="preserve">: </w:t>
            </w:r>
            <w:commentRangeEnd w:id="1"/>
            <w:r w:rsidR="00161DDF">
              <w:rPr>
                <w:rStyle w:val="CommentReference"/>
              </w:rPr>
              <w:commentReference w:id="1"/>
            </w:r>
            <w:r w:rsidRPr="00DE2B93">
              <w:rPr>
                <w:bCs/>
              </w:rPr>
              <w:t>Unruh and FEHA Certification</w:t>
            </w:r>
          </w:p>
        </w:tc>
        <w:tc>
          <w:tcPr>
            <w:tcW w:w="6655" w:type="dxa"/>
          </w:tcPr>
          <w:p w14:paraId="4DA185ED" w14:textId="77777777" w:rsidR="00866126" w:rsidRPr="00DE2B93" w:rsidRDefault="00866126" w:rsidP="00866126">
            <w:pPr>
              <w:widowControl w:val="0"/>
            </w:pPr>
            <w:r w:rsidRPr="00DE2B93">
              <w:t>Complete only if bid is $100,000 or more.</w:t>
            </w:r>
          </w:p>
          <w:p w14:paraId="489BA9EB" w14:textId="77777777" w:rsidR="00866126" w:rsidRPr="00DE2B93" w:rsidRDefault="00866126" w:rsidP="00866126">
            <w:pPr>
              <w:widowControl w:val="0"/>
            </w:pPr>
          </w:p>
          <w:p w14:paraId="16D26787" w14:textId="77777777" w:rsidR="00866126" w:rsidRPr="00DE2B93" w:rsidRDefault="00866126" w:rsidP="00866126">
            <w:pPr>
              <w:pStyle w:val="BodyTextIndent2"/>
              <w:spacing w:after="0" w:line="200" w:lineRule="atLeast"/>
              <w:ind w:left="0"/>
              <w:rPr>
                <w:bCs/>
              </w:rPr>
            </w:pPr>
            <w:r w:rsidRPr="00DE2B93">
              <w:t>The Prospective Bidder must complete the Unruh Civil Rights Act and California Fair Employment and Housing Act Certification</w:t>
            </w:r>
          </w:p>
        </w:tc>
      </w:tr>
      <w:tr w:rsidR="00866126" w14:paraId="4E51A676" w14:textId="77777777" w:rsidTr="00866126">
        <w:tc>
          <w:tcPr>
            <w:tcW w:w="2880" w:type="dxa"/>
          </w:tcPr>
          <w:p w14:paraId="74BA28B3" w14:textId="77777777" w:rsidR="00866126" w:rsidRPr="00DE2B93" w:rsidRDefault="00866126" w:rsidP="00866126">
            <w:pPr>
              <w:pStyle w:val="BodyTextIndent2"/>
              <w:spacing w:after="0" w:line="200" w:lineRule="atLeast"/>
              <w:ind w:left="0"/>
              <w:rPr>
                <w:bCs/>
              </w:rPr>
            </w:pPr>
            <w:r w:rsidRPr="00521E7B">
              <w:rPr>
                <w:b/>
                <w:bCs/>
              </w:rPr>
              <w:t>Attachment 10</w:t>
            </w:r>
            <w:r w:rsidRPr="00DE2B93">
              <w:rPr>
                <w:bCs/>
              </w:rPr>
              <w:t>: Darfur Contracting Act Certification</w:t>
            </w:r>
          </w:p>
        </w:tc>
        <w:tc>
          <w:tcPr>
            <w:tcW w:w="6655" w:type="dxa"/>
          </w:tcPr>
          <w:p w14:paraId="24B852EA" w14:textId="77777777" w:rsidR="00866126" w:rsidRPr="00DE2B93" w:rsidRDefault="00866126" w:rsidP="00866126">
            <w:pPr>
              <w:pStyle w:val="BodyTextIndent2"/>
              <w:spacing w:after="0" w:line="200" w:lineRule="atLeast"/>
              <w:ind w:left="0"/>
              <w:rPr>
                <w:bCs/>
              </w:rPr>
            </w:pPr>
            <w:r w:rsidRPr="00DE2B93">
              <w:t xml:space="preserve">The Prospective Bidder must complete the Darfur Contracting Act Certification and submit the completed certification with its proposal. </w:t>
            </w:r>
          </w:p>
        </w:tc>
      </w:tr>
      <w:tr w:rsidR="00866126" w:rsidRPr="00DE2B93" w14:paraId="74AE24E8" w14:textId="77777777" w:rsidTr="00866126">
        <w:tc>
          <w:tcPr>
            <w:tcW w:w="2880" w:type="dxa"/>
          </w:tcPr>
          <w:p w14:paraId="2D6BD356" w14:textId="77777777" w:rsidR="00866126" w:rsidRPr="00DE2B93" w:rsidRDefault="00866126" w:rsidP="00866126">
            <w:pPr>
              <w:pStyle w:val="BodyTextIndent2"/>
              <w:spacing w:after="0" w:line="200" w:lineRule="atLeast"/>
              <w:ind w:left="0"/>
              <w:rPr>
                <w:bCs/>
              </w:rPr>
            </w:pPr>
            <w:r w:rsidRPr="00521E7B">
              <w:rPr>
                <w:b/>
                <w:bCs/>
              </w:rPr>
              <w:t>Attachment 11</w:t>
            </w:r>
            <w:r w:rsidRPr="00DE2B93">
              <w:rPr>
                <w:bCs/>
              </w:rPr>
              <w:t>: Question and Answer Submission Form</w:t>
            </w:r>
          </w:p>
        </w:tc>
        <w:tc>
          <w:tcPr>
            <w:tcW w:w="6655" w:type="dxa"/>
          </w:tcPr>
          <w:p w14:paraId="1C97553F" w14:textId="2975E92B" w:rsidR="00866126" w:rsidRPr="00DE2B93" w:rsidRDefault="00202B9B" w:rsidP="00866126">
            <w:pPr>
              <w:pStyle w:val="BodyTextIndent2"/>
              <w:spacing w:after="0" w:line="200" w:lineRule="atLeast"/>
              <w:ind w:left="0"/>
              <w:rPr>
                <w:bCs/>
              </w:rPr>
            </w:pPr>
            <w:r>
              <w:t>Separate</w:t>
            </w:r>
            <w:r w:rsidR="00866126" w:rsidRPr="00DE2B93">
              <w:t xml:space="preserve"> attachment found on the website where the RFP is posted. Form must be submitted when Prospective Bidder has a question regarding the RFP. Answers will be posted onto the Court’s website.</w:t>
            </w:r>
          </w:p>
        </w:tc>
      </w:tr>
      <w:tr w:rsidR="00DE2B93" w:rsidRPr="00DE2B93" w14:paraId="45EDC3A7" w14:textId="77777777" w:rsidTr="00866126">
        <w:tc>
          <w:tcPr>
            <w:tcW w:w="2880" w:type="dxa"/>
          </w:tcPr>
          <w:p w14:paraId="57CABC02" w14:textId="77777777" w:rsidR="00866126" w:rsidRPr="00DE2B93" w:rsidRDefault="00866126" w:rsidP="00866126">
            <w:pPr>
              <w:pStyle w:val="BodyTextIndent2"/>
              <w:spacing w:after="0" w:line="200" w:lineRule="atLeast"/>
              <w:ind w:left="0"/>
              <w:rPr>
                <w:bCs/>
              </w:rPr>
            </w:pPr>
            <w:r w:rsidRPr="00521E7B">
              <w:rPr>
                <w:b/>
                <w:bCs/>
              </w:rPr>
              <w:t>Attachment 12</w:t>
            </w:r>
            <w:r w:rsidRPr="00DE2B93">
              <w:rPr>
                <w:bCs/>
              </w:rPr>
              <w:t>: Reference List</w:t>
            </w:r>
          </w:p>
        </w:tc>
        <w:tc>
          <w:tcPr>
            <w:tcW w:w="6655" w:type="dxa"/>
          </w:tcPr>
          <w:p w14:paraId="179B8FF1" w14:textId="2B7EE0A7" w:rsidR="00866126" w:rsidRPr="00DE2B93" w:rsidRDefault="00202B9B" w:rsidP="00DE2B93">
            <w:pPr>
              <w:pStyle w:val="BodyTextIndent2"/>
              <w:spacing w:after="0" w:line="200" w:lineRule="atLeast"/>
              <w:ind w:left="0"/>
              <w:rPr>
                <w:bCs/>
              </w:rPr>
            </w:pPr>
            <w:r>
              <w:t>Separate</w:t>
            </w:r>
            <w:r w:rsidR="00754163" w:rsidRPr="00DE2B93">
              <w:t xml:space="preserve"> attachment found on the website where the RFP is posted</w:t>
            </w:r>
            <w:r w:rsidR="00DE2B93">
              <w:t xml:space="preserve">. </w:t>
            </w:r>
            <w:r w:rsidR="00866126" w:rsidRPr="00DE2B93">
              <w:t xml:space="preserve"> Prospective Bidder’s list of references.</w:t>
            </w:r>
          </w:p>
        </w:tc>
      </w:tr>
      <w:tr w:rsidR="00DE2B93" w:rsidRPr="00DE2B93" w14:paraId="4A3EF6B9" w14:textId="77777777" w:rsidTr="00866126">
        <w:tc>
          <w:tcPr>
            <w:tcW w:w="2880" w:type="dxa"/>
          </w:tcPr>
          <w:p w14:paraId="4D77B2DC" w14:textId="77777777" w:rsidR="00866126" w:rsidRPr="00DE2B93" w:rsidRDefault="00866126" w:rsidP="00672143">
            <w:pPr>
              <w:pStyle w:val="BodyTextIndent2"/>
              <w:spacing w:after="0" w:line="200" w:lineRule="atLeast"/>
              <w:ind w:left="0"/>
              <w:rPr>
                <w:bCs/>
              </w:rPr>
            </w:pPr>
            <w:r w:rsidRPr="00521E7B">
              <w:rPr>
                <w:b/>
                <w:bCs/>
              </w:rPr>
              <w:lastRenderedPageBreak/>
              <w:t>Attachment 13</w:t>
            </w:r>
            <w:r w:rsidRPr="00DE2B93">
              <w:rPr>
                <w:bCs/>
              </w:rPr>
              <w:t xml:space="preserve">: Selection of Sample </w:t>
            </w:r>
            <w:r w:rsidR="00D00395">
              <w:rPr>
                <w:bCs/>
              </w:rPr>
              <w:t>Stamps and Engravings</w:t>
            </w:r>
          </w:p>
        </w:tc>
        <w:tc>
          <w:tcPr>
            <w:tcW w:w="6655" w:type="dxa"/>
          </w:tcPr>
          <w:p w14:paraId="04158FEC" w14:textId="3D7D2BD4" w:rsidR="00866126" w:rsidRPr="00DE2B93" w:rsidRDefault="00202B9B" w:rsidP="008F35B4">
            <w:pPr>
              <w:pStyle w:val="BodyTextIndent2"/>
              <w:spacing w:after="0" w:line="200" w:lineRule="atLeast"/>
              <w:ind w:left="0"/>
              <w:rPr>
                <w:bCs/>
              </w:rPr>
            </w:pPr>
            <w:r>
              <w:t>Separate</w:t>
            </w:r>
            <w:r w:rsidR="00754163" w:rsidRPr="00DE2B93">
              <w:t xml:space="preserve"> attachment found on the website where the RFP is posted</w:t>
            </w:r>
            <w:r w:rsidR="00754163">
              <w:t xml:space="preserve">. </w:t>
            </w:r>
            <w:r w:rsidR="00DE2B93">
              <w:t>S</w:t>
            </w:r>
            <w:r w:rsidR="00866126" w:rsidRPr="00DE2B93">
              <w:t>ample</w:t>
            </w:r>
            <w:r w:rsidR="00DE2B93">
              <w:t xml:space="preserve"> of</w:t>
            </w:r>
            <w:r w:rsidR="00866126" w:rsidRPr="00DE2B93">
              <w:t xml:space="preserve"> </w:t>
            </w:r>
            <w:r w:rsidR="008F35B4">
              <w:t>stamps</w:t>
            </w:r>
            <w:r w:rsidR="00DE2B93">
              <w:t xml:space="preserve"> </w:t>
            </w:r>
            <w:r w:rsidR="00D00395">
              <w:t xml:space="preserve">and engravings </w:t>
            </w:r>
            <w:r w:rsidR="00DE2B93">
              <w:t>completed previously</w:t>
            </w:r>
            <w:r w:rsidR="00866126" w:rsidRPr="00DE2B93">
              <w:t>.</w:t>
            </w:r>
          </w:p>
        </w:tc>
      </w:tr>
      <w:tr w:rsidR="00DE2B93" w:rsidRPr="00DE2B93" w14:paraId="338C1C3C" w14:textId="77777777" w:rsidTr="00866126">
        <w:tc>
          <w:tcPr>
            <w:tcW w:w="2880" w:type="dxa"/>
          </w:tcPr>
          <w:p w14:paraId="6C8BF491" w14:textId="77777777" w:rsidR="00866126" w:rsidRPr="00DE2B93" w:rsidRDefault="00866126" w:rsidP="00866126">
            <w:pPr>
              <w:pStyle w:val="BodyTextIndent2"/>
              <w:spacing w:after="0" w:line="200" w:lineRule="atLeast"/>
              <w:ind w:left="0"/>
              <w:rPr>
                <w:bCs/>
              </w:rPr>
            </w:pPr>
            <w:r w:rsidRPr="00521E7B">
              <w:rPr>
                <w:b/>
                <w:bCs/>
              </w:rPr>
              <w:t>Attachment 14</w:t>
            </w:r>
            <w:r w:rsidRPr="00DE2B93">
              <w:rPr>
                <w:bCs/>
              </w:rPr>
              <w:t>: Price Sheet</w:t>
            </w:r>
          </w:p>
        </w:tc>
        <w:tc>
          <w:tcPr>
            <w:tcW w:w="6655" w:type="dxa"/>
          </w:tcPr>
          <w:p w14:paraId="503244F4" w14:textId="06073099" w:rsidR="00866126" w:rsidRPr="00DE2B93" w:rsidRDefault="00202B9B" w:rsidP="00DE2B93">
            <w:pPr>
              <w:pStyle w:val="BodyTextIndent2"/>
              <w:spacing w:after="0" w:line="200" w:lineRule="atLeast"/>
              <w:ind w:left="0"/>
              <w:rPr>
                <w:bCs/>
              </w:rPr>
            </w:pPr>
            <w:r>
              <w:t>Separate</w:t>
            </w:r>
            <w:r w:rsidR="00754163" w:rsidRPr="00DE2B93">
              <w:t xml:space="preserve"> attachment found on the website where the RFP is posted</w:t>
            </w:r>
            <w:r w:rsidR="00754163">
              <w:t>.</w:t>
            </w:r>
            <w:r w:rsidR="00754163" w:rsidRPr="00DE2B93">
              <w:t xml:space="preserve"> </w:t>
            </w:r>
            <w:r w:rsidR="00866126" w:rsidRPr="00DE2B93">
              <w:t>Prospective Bidder must submit pricing list, using this sheet that reflects the estimated</w:t>
            </w:r>
            <w:r w:rsidR="00DE2B93" w:rsidRPr="00DE2B93">
              <w:t xml:space="preserve"> cost for the</w:t>
            </w:r>
            <w:r w:rsidR="00866126" w:rsidRPr="00DE2B93">
              <w:t xml:space="preserve"> scope of work to be performed. </w:t>
            </w:r>
          </w:p>
        </w:tc>
      </w:tr>
      <w:tr w:rsidR="00BD51F4" w:rsidRPr="00DE2B93" w14:paraId="502985EB" w14:textId="77777777" w:rsidTr="00866126">
        <w:tc>
          <w:tcPr>
            <w:tcW w:w="2880" w:type="dxa"/>
          </w:tcPr>
          <w:p w14:paraId="2123EA3D" w14:textId="77777777" w:rsidR="00BD51F4" w:rsidRPr="00DE2B93" w:rsidRDefault="00BD51F4" w:rsidP="00866126">
            <w:pPr>
              <w:pStyle w:val="BodyTextIndent2"/>
              <w:spacing w:after="0" w:line="200" w:lineRule="atLeast"/>
              <w:ind w:left="0"/>
              <w:rPr>
                <w:bCs/>
              </w:rPr>
            </w:pPr>
            <w:r w:rsidRPr="00521E7B">
              <w:rPr>
                <w:b/>
                <w:bCs/>
              </w:rPr>
              <w:t>Attachment 15</w:t>
            </w:r>
            <w:r>
              <w:rPr>
                <w:bCs/>
              </w:rPr>
              <w:t>: RFP Checklist</w:t>
            </w:r>
          </w:p>
        </w:tc>
        <w:tc>
          <w:tcPr>
            <w:tcW w:w="6655" w:type="dxa"/>
          </w:tcPr>
          <w:p w14:paraId="79DDE1BA" w14:textId="18E4962E" w:rsidR="00BD51F4" w:rsidRPr="00BD51F4" w:rsidRDefault="00202B9B" w:rsidP="00BD51F4">
            <w:pPr>
              <w:pStyle w:val="Default"/>
              <w:rPr>
                <w:sz w:val="23"/>
                <w:szCs w:val="23"/>
              </w:rPr>
            </w:pPr>
            <w:r>
              <w:t>Separate</w:t>
            </w:r>
            <w:r w:rsidR="00754163" w:rsidRPr="00DE2B93">
              <w:t xml:space="preserve"> attachment found on the website where the RFP is posted</w:t>
            </w:r>
            <w:r w:rsidR="00754163">
              <w:t>.</w:t>
            </w:r>
            <w:r w:rsidR="00754163">
              <w:rPr>
                <w:sz w:val="23"/>
                <w:szCs w:val="23"/>
              </w:rPr>
              <w:t xml:space="preserve"> </w:t>
            </w:r>
            <w:r w:rsidR="00BD51F4">
              <w:rPr>
                <w:sz w:val="23"/>
                <w:szCs w:val="23"/>
              </w:rPr>
              <w:t xml:space="preserve">Prospective Bidder’s checklist detailing required/optional documents for RFP. </w:t>
            </w:r>
          </w:p>
        </w:tc>
      </w:tr>
      <w:tr w:rsidR="008253FE" w:rsidRPr="00DE2B93" w14:paraId="39B59CAA" w14:textId="77777777" w:rsidTr="00866126">
        <w:tc>
          <w:tcPr>
            <w:tcW w:w="2880" w:type="dxa"/>
          </w:tcPr>
          <w:p w14:paraId="2C7277BB" w14:textId="6A505883" w:rsidR="008253FE" w:rsidRPr="00521E7B" w:rsidRDefault="008253FE" w:rsidP="008253FE">
            <w:pPr>
              <w:pStyle w:val="BodyTextIndent2"/>
              <w:spacing w:after="0" w:line="200" w:lineRule="atLeast"/>
              <w:ind w:left="0"/>
              <w:rPr>
                <w:b/>
                <w:bCs/>
              </w:rPr>
            </w:pPr>
            <w:r>
              <w:rPr>
                <w:b/>
                <w:bCs/>
              </w:rPr>
              <w:t xml:space="preserve">Attachment 16: </w:t>
            </w:r>
            <w:r w:rsidRPr="008253FE">
              <w:rPr>
                <w:bCs/>
              </w:rPr>
              <w:t>Supplemental Questionnaire</w:t>
            </w:r>
          </w:p>
        </w:tc>
        <w:tc>
          <w:tcPr>
            <w:tcW w:w="6655" w:type="dxa"/>
          </w:tcPr>
          <w:p w14:paraId="3E681335" w14:textId="2ADF3AA8" w:rsidR="008253FE" w:rsidRDefault="008253FE" w:rsidP="00BD51F4">
            <w:pPr>
              <w:pStyle w:val="Default"/>
            </w:pPr>
            <w:r>
              <w:t>Separate</w:t>
            </w:r>
            <w:r w:rsidRPr="00DE2B93">
              <w:t xml:space="preserve"> attachment found on the website where the RFP is posted</w:t>
            </w:r>
            <w:r>
              <w:t>. Questionnaire which provides overview of Prospective Bidder’s RFP submittal at-a-glance.</w:t>
            </w:r>
          </w:p>
        </w:tc>
      </w:tr>
    </w:tbl>
    <w:p w14:paraId="64037132" w14:textId="77777777" w:rsidR="00866126" w:rsidRDefault="00866126" w:rsidP="002E7965">
      <w:pPr>
        <w:pStyle w:val="BodyTextIndent2"/>
        <w:spacing w:after="0"/>
        <w:ind w:left="720"/>
        <w:rPr>
          <w:color w:val="000000"/>
        </w:rPr>
      </w:pPr>
    </w:p>
    <w:p w14:paraId="731A696C" w14:textId="77777777" w:rsidR="00A50B42" w:rsidRDefault="00A50B42" w:rsidP="00A50B42">
      <w:pPr>
        <w:pStyle w:val="ListParagraph"/>
      </w:pPr>
    </w:p>
    <w:p w14:paraId="574B4167" w14:textId="77777777" w:rsidR="00327CD5" w:rsidRDefault="00327CD5" w:rsidP="00327CD5">
      <w:pPr>
        <w:keepNext/>
        <w:ind w:left="720" w:hanging="720"/>
        <w:rPr>
          <w:b/>
          <w:bCs/>
        </w:rPr>
      </w:pPr>
      <w:r>
        <w:rPr>
          <w:b/>
          <w:bCs/>
        </w:rPr>
        <w:t>5</w:t>
      </w:r>
      <w:r w:rsidRPr="005E0EE1">
        <w:rPr>
          <w:b/>
          <w:bCs/>
        </w:rPr>
        <w:t>.0</w:t>
      </w:r>
      <w:r w:rsidRPr="005E0EE1">
        <w:rPr>
          <w:b/>
          <w:bCs/>
        </w:rPr>
        <w:tab/>
      </w:r>
      <w:r>
        <w:rPr>
          <w:b/>
          <w:bCs/>
        </w:rPr>
        <w:t>PAYMENT INFORMATION</w:t>
      </w:r>
    </w:p>
    <w:p w14:paraId="7D18FF48" w14:textId="77777777" w:rsidR="00327CD5" w:rsidRDefault="00327CD5" w:rsidP="00327CD5">
      <w:pPr>
        <w:keepNext/>
        <w:ind w:left="720" w:hanging="720"/>
        <w:rPr>
          <w:b/>
          <w:bCs/>
        </w:rPr>
      </w:pPr>
    </w:p>
    <w:p w14:paraId="43065874" w14:textId="77777777" w:rsidR="00FC617D" w:rsidRDefault="00BE3F52" w:rsidP="00672143">
      <w:pPr>
        <w:tabs>
          <w:tab w:val="left" w:pos="1440"/>
        </w:tabs>
        <w:ind w:left="1440" w:right="468" w:hanging="720"/>
      </w:pPr>
      <w:r>
        <w:t>5.1</w:t>
      </w:r>
      <w:r>
        <w:tab/>
      </w:r>
      <w:r w:rsidR="00FC617D" w:rsidRPr="00236702">
        <w:t xml:space="preserve">The </w:t>
      </w:r>
      <w:r w:rsidR="00FC617D" w:rsidRPr="00672143">
        <w:rPr>
          <w:color w:val="000000"/>
        </w:rPr>
        <w:t>Court</w:t>
      </w:r>
      <w:r w:rsidR="00FC617D" w:rsidRPr="00236702">
        <w:t xml:space="preserve"> will process for payment invoices within 45 days of receipt and approval by Court’s Project Manager.</w:t>
      </w:r>
      <w:r w:rsidR="0058266A" w:rsidRPr="0058266A">
        <w:t xml:space="preserve"> </w:t>
      </w:r>
      <w:r w:rsidR="0058266A" w:rsidRPr="00236702">
        <w:t>All invoices must reference contract purchase order.</w:t>
      </w:r>
    </w:p>
    <w:p w14:paraId="657C382C" w14:textId="77777777" w:rsidR="00BE3F52" w:rsidRPr="00236702" w:rsidRDefault="00BE3F52" w:rsidP="00672143">
      <w:pPr>
        <w:tabs>
          <w:tab w:val="left" w:pos="1440"/>
        </w:tabs>
        <w:ind w:left="1440" w:right="468" w:hanging="720"/>
      </w:pPr>
    </w:p>
    <w:p w14:paraId="6983EE9C" w14:textId="77777777" w:rsidR="00FC617D" w:rsidRDefault="00BE3F52" w:rsidP="00672143">
      <w:pPr>
        <w:tabs>
          <w:tab w:val="left" w:pos="1440"/>
        </w:tabs>
        <w:ind w:left="1440" w:right="468" w:hanging="720"/>
      </w:pPr>
      <w:r>
        <w:t>5.2</w:t>
      </w:r>
      <w:r>
        <w:tab/>
      </w:r>
      <w:r w:rsidR="00FC617D" w:rsidRPr="00236702">
        <w:t xml:space="preserve">Court will not pay or reimburse the Contractor, or their employees, for travel, or any other related, expenses that are required as part of the Scope of Work. </w:t>
      </w:r>
    </w:p>
    <w:p w14:paraId="0565D5D4" w14:textId="77777777" w:rsidR="00BE3F52" w:rsidRPr="00236702" w:rsidRDefault="00BE3F52" w:rsidP="00672143">
      <w:pPr>
        <w:tabs>
          <w:tab w:val="left" w:pos="1440"/>
        </w:tabs>
        <w:ind w:left="1440" w:right="468" w:hanging="720"/>
      </w:pPr>
    </w:p>
    <w:p w14:paraId="2EC8E2DC" w14:textId="77777777" w:rsidR="00FC617D" w:rsidRDefault="00BE3F52" w:rsidP="00672143">
      <w:pPr>
        <w:tabs>
          <w:tab w:val="left" w:pos="1440"/>
        </w:tabs>
        <w:ind w:left="1440" w:right="468" w:hanging="720"/>
      </w:pPr>
      <w:r>
        <w:t>5.3</w:t>
      </w:r>
      <w:r>
        <w:tab/>
      </w:r>
      <w:r w:rsidR="00FC617D" w:rsidRPr="00236702">
        <w:t xml:space="preserve">Any requests made outside of the contract scope of work will be considered a separate purchase order outside of the contract purchase order and will be processed on a separate purchase order. </w:t>
      </w:r>
    </w:p>
    <w:p w14:paraId="6BB3D847" w14:textId="77777777" w:rsidR="00BE3F52" w:rsidRPr="00236702" w:rsidRDefault="00BE3F52" w:rsidP="00672143">
      <w:pPr>
        <w:tabs>
          <w:tab w:val="left" w:pos="1440"/>
        </w:tabs>
        <w:ind w:left="1440" w:right="468" w:hanging="720"/>
      </w:pPr>
    </w:p>
    <w:p w14:paraId="6D7D0B22" w14:textId="77777777" w:rsidR="00FC617D" w:rsidRDefault="00BE3F52" w:rsidP="00672143">
      <w:pPr>
        <w:tabs>
          <w:tab w:val="left" w:pos="1440"/>
        </w:tabs>
        <w:ind w:left="1440" w:right="468" w:hanging="720"/>
      </w:pPr>
      <w:r>
        <w:t>5.4</w:t>
      </w:r>
      <w:r>
        <w:tab/>
      </w:r>
      <w:r w:rsidR="00FC617D" w:rsidRPr="00236702">
        <w:t>Vendor must provide written notice to Court of the specific excess charge and obtain Court’s consent prior to performing any additional service that would incur an excess charge.</w:t>
      </w:r>
      <w:r w:rsidR="00FC617D" w:rsidRPr="00236702" w:rsidDel="000C5E77">
        <w:t xml:space="preserve"> </w:t>
      </w:r>
    </w:p>
    <w:p w14:paraId="7121148E" w14:textId="77777777" w:rsidR="00BE3F52" w:rsidRPr="00236702" w:rsidRDefault="00BE3F52" w:rsidP="00672143">
      <w:pPr>
        <w:tabs>
          <w:tab w:val="left" w:pos="1440"/>
        </w:tabs>
        <w:ind w:left="1440" w:right="468" w:hanging="720"/>
      </w:pPr>
    </w:p>
    <w:p w14:paraId="1D1E7982" w14:textId="77777777" w:rsidR="00FC617D" w:rsidRDefault="00BE3F52" w:rsidP="00672143">
      <w:pPr>
        <w:tabs>
          <w:tab w:val="left" w:pos="1440"/>
        </w:tabs>
        <w:ind w:left="1440" w:right="468" w:hanging="720"/>
      </w:pPr>
      <w:r>
        <w:t>5.5</w:t>
      </w:r>
      <w:r>
        <w:tab/>
      </w:r>
      <w:r w:rsidR="00FC617D" w:rsidRPr="00236702">
        <w:t>Each monthly billing statement should contain the latest contact phone number to correct or update billing information.</w:t>
      </w:r>
    </w:p>
    <w:p w14:paraId="352835B0" w14:textId="77777777" w:rsidR="00BE3F52" w:rsidRPr="00236702" w:rsidRDefault="00BE3F52" w:rsidP="00672143">
      <w:pPr>
        <w:tabs>
          <w:tab w:val="left" w:pos="1440"/>
        </w:tabs>
        <w:ind w:left="1440" w:right="468" w:hanging="720"/>
      </w:pPr>
    </w:p>
    <w:p w14:paraId="62A06306" w14:textId="4F185954" w:rsidR="00FC617D" w:rsidRDefault="00BE3F52" w:rsidP="00672143">
      <w:pPr>
        <w:tabs>
          <w:tab w:val="left" w:pos="1440"/>
        </w:tabs>
        <w:ind w:left="1440" w:right="468" w:hanging="720"/>
      </w:pPr>
      <w:r>
        <w:t>5.6</w:t>
      </w:r>
      <w:r>
        <w:tab/>
      </w:r>
      <w:r w:rsidR="00FC617D" w:rsidRPr="00236702">
        <w:t>Payment terms will be specified in the contract document that will be executed  as a result of an award made under this RFP, however, prospective Contractors are hereby advised that the Court payments are made by the State of California, and the State does not make any advance payment for services. Payment by the State is normally made based upon completion of tasks as provided for in the agreement between the Court and the selected Service Provider.</w:t>
      </w:r>
    </w:p>
    <w:p w14:paraId="7427BAC9" w14:textId="3E94F719" w:rsidR="001E381F" w:rsidRDefault="001E381F" w:rsidP="00672143">
      <w:pPr>
        <w:tabs>
          <w:tab w:val="left" w:pos="1440"/>
        </w:tabs>
        <w:ind w:left="1440" w:right="468" w:hanging="720"/>
      </w:pPr>
    </w:p>
    <w:p w14:paraId="73D84768" w14:textId="3859523B" w:rsidR="001E381F" w:rsidRPr="00236702" w:rsidRDefault="001E381F" w:rsidP="00672143">
      <w:pPr>
        <w:tabs>
          <w:tab w:val="left" w:pos="1440"/>
        </w:tabs>
        <w:ind w:left="1440" w:right="468" w:hanging="720"/>
      </w:pPr>
    </w:p>
    <w:p w14:paraId="3E03BEF6" w14:textId="77777777" w:rsidR="00FC617D" w:rsidRDefault="00FC617D" w:rsidP="00327CD5">
      <w:pPr>
        <w:keepNext/>
        <w:ind w:left="720" w:hanging="720"/>
        <w:rPr>
          <w:b/>
          <w:bCs/>
        </w:rPr>
      </w:pPr>
    </w:p>
    <w:p w14:paraId="30C1BEC8" w14:textId="77777777" w:rsidR="002C64BD" w:rsidRDefault="00FC617D" w:rsidP="002C64BD">
      <w:pPr>
        <w:keepNext/>
        <w:ind w:left="720" w:hanging="720"/>
        <w:rPr>
          <w:b/>
          <w:bCs/>
          <w:color w:val="000000"/>
        </w:rPr>
      </w:pPr>
      <w:r>
        <w:rPr>
          <w:b/>
          <w:bCs/>
        </w:rPr>
        <w:t>6</w:t>
      </w:r>
      <w:r w:rsidR="002C64BD" w:rsidRPr="005E0EE1">
        <w:rPr>
          <w:b/>
          <w:bCs/>
        </w:rPr>
        <w:t>.0</w:t>
      </w:r>
      <w:r w:rsidR="002C64BD" w:rsidRPr="005E0EE1">
        <w:rPr>
          <w:b/>
          <w:bCs/>
        </w:rPr>
        <w:tab/>
        <w:t xml:space="preserve">SUBMISSIONS OF </w:t>
      </w:r>
      <w:r w:rsidR="002C64BD" w:rsidRPr="005E0EE1">
        <w:rPr>
          <w:b/>
          <w:bCs/>
          <w:color w:val="000000"/>
        </w:rPr>
        <w:t>PROPOSALS</w:t>
      </w:r>
    </w:p>
    <w:p w14:paraId="13C0C937" w14:textId="77777777" w:rsidR="002C64BD" w:rsidRPr="00E46BDC" w:rsidRDefault="002C64BD" w:rsidP="002C64BD">
      <w:pPr>
        <w:keepNext/>
        <w:rPr>
          <w:color w:val="000000"/>
          <w:sz w:val="20"/>
          <w:szCs w:val="20"/>
        </w:rPr>
      </w:pPr>
    </w:p>
    <w:p w14:paraId="65F3EC30" w14:textId="77777777" w:rsidR="002C64BD" w:rsidRPr="005E0EE1" w:rsidRDefault="00FC617D" w:rsidP="002C64BD">
      <w:pPr>
        <w:ind w:left="1440" w:right="468" w:hanging="720"/>
        <w:rPr>
          <w:color w:val="000000"/>
        </w:rPr>
      </w:pPr>
      <w:r>
        <w:rPr>
          <w:color w:val="000000"/>
        </w:rPr>
        <w:t>6</w:t>
      </w:r>
      <w:r w:rsidR="002C64BD">
        <w:rPr>
          <w:color w:val="000000"/>
        </w:rPr>
        <w:t>.1</w:t>
      </w:r>
      <w:r w:rsidR="002C64BD">
        <w:rPr>
          <w:color w:val="000000"/>
        </w:rPr>
        <w:tab/>
        <w:t>P</w:t>
      </w:r>
      <w:r w:rsidR="002C64BD" w:rsidRPr="005E0EE1">
        <w:rPr>
          <w:color w:val="000000"/>
        </w:rPr>
        <w:t xml:space="preserve">roposals should provide straightforward, concise information that satisfies the requirements </w:t>
      </w:r>
      <w:r w:rsidR="002C64BD">
        <w:rPr>
          <w:color w:val="000000"/>
        </w:rPr>
        <w:t xml:space="preserve">of </w:t>
      </w:r>
      <w:r w:rsidR="004F4E91">
        <w:rPr>
          <w:color w:val="000000"/>
        </w:rPr>
        <w:t>the “Proposal Contents” section below</w:t>
      </w:r>
      <w:r w:rsidR="002C64BD" w:rsidRPr="005E0EE1">
        <w:rPr>
          <w:color w:val="000000"/>
        </w:rPr>
        <w:t xml:space="preserve">.  Expensive bindings, color displays, and the like are not necessary or desired.  Emphasis should be placed on conformity to the </w:t>
      </w:r>
      <w:r w:rsidR="002C64BD">
        <w:rPr>
          <w:color w:val="000000"/>
        </w:rPr>
        <w:t xml:space="preserve">RFP’s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14:paraId="59B8E9E4" w14:textId="77777777" w:rsidR="002C64BD" w:rsidRPr="00E46BDC" w:rsidRDefault="002C64BD" w:rsidP="002C64BD">
      <w:pPr>
        <w:ind w:left="1440" w:hanging="720"/>
        <w:rPr>
          <w:color w:val="000000"/>
          <w:sz w:val="20"/>
          <w:szCs w:val="20"/>
        </w:rPr>
      </w:pPr>
    </w:p>
    <w:p w14:paraId="25F1C4B8" w14:textId="11CC032F" w:rsidR="006D02BE" w:rsidRDefault="00FC617D" w:rsidP="00B90602">
      <w:pPr>
        <w:ind w:left="1440" w:right="468" w:hanging="720"/>
      </w:pPr>
      <w:r>
        <w:rPr>
          <w:color w:val="000000"/>
        </w:rPr>
        <w:t>6</w:t>
      </w:r>
      <w:r w:rsidR="002C64BD" w:rsidRPr="005E0EE1">
        <w:rPr>
          <w:color w:val="000000"/>
        </w:rPr>
        <w:t>.2</w:t>
      </w:r>
      <w:r w:rsidR="002C64BD" w:rsidRPr="005E0EE1">
        <w:rPr>
          <w:color w:val="000000"/>
        </w:rPr>
        <w:tab/>
      </w:r>
      <w:r w:rsidR="00B90602" w:rsidRPr="00B90602">
        <w:rPr>
          <w:color w:val="000000"/>
        </w:rPr>
        <w:t xml:space="preserve">The </w:t>
      </w:r>
      <w:r w:rsidR="00923B7E">
        <w:rPr>
          <w:color w:val="000000"/>
        </w:rPr>
        <w:t>Prospective Bidder</w:t>
      </w:r>
      <w:r w:rsidR="004A337A">
        <w:rPr>
          <w:color w:val="000000"/>
        </w:rPr>
        <w:t xml:space="preserve"> </w:t>
      </w:r>
      <w:r w:rsidR="002C64BD">
        <w:t xml:space="preserve">must submit its proposal in </w:t>
      </w:r>
      <w:r w:rsidR="006D02BE">
        <w:t>two</w:t>
      </w:r>
      <w:r w:rsidR="002C64BD">
        <w:t xml:space="preserve"> parts, the </w:t>
      </w:r>
      <w:r w:rsidR="00923B7E">
        <w:t>Technical Proposal</w:t>
      </w:r>
      <w:r w:rsidR="004960BA">
        <w:t xml:space="preserve"> and the cost portion</w:t>
      </w:r>
      <w:r w:rsidR="006D02BE">
        <w:t xml:space="preserve">.  </w:t>
      </w:r>
    </w:p>
    <w:p w14:paraId="4714881B" w14:textId="77777777" w:rsidR="006D02BE" w:rsidRDefault="006D02BE" w:rsidP="002C64BD">
      <w:pPr>
        <w:ind w:left="1440" w:right="468" w:hanging="720"/>
      </w:pPr>
    </w:p>
    <w:p w14:paraId="79B655A9" w14:textId="4F4218AB" w:rsidR="006D02BE" w:rsidRDefault="006D02BE" w:rsidP="006D02BE">
      <w:pPr>
        <w:ind w:left="2250" w:right="468" w:hanging="720"/>
        <w:rPr>
          <w:color w:val="000000"/>
        </w:rPr>
      </w:pPr>
      <w:r>
        <w:t>a.</w:t>
      </w:r>
      <w:r>
        <w:tab/>
      </w:r>
      <w:r w:rsidR="002C64BD">
        <w:t xml:space="preserve">The </w:t>
      </w:r>
      <w:r w:rsidR="00923B7E">
        <w:rPr>
          <w:color w:val="000000"/>
        </w:rPr>
        <w:t>Prospective Bidder</w:t>
      </w:r>
      <w:r w:rsidR="002C64BD" w:rsidRPr="005E0EE1">
        <w:rPr>
          <w:color w:val="000000"/>
        </w:rPr>
        <w:t xml:space="preserve"> </w:t>
      </w:r>
      <w:r w:rsidR="002C64BD">
        <w:rPr>
          <w:color w:val="000000"/>
        </w:rPr>
        <w:t>must</w:t>
      </w:r>
      <w:r w:rsidR="002C64BD" w:rsidRPr="005E0EE1">
        <w:rPr>
          <w:color w:val="000000"/>
        </w:rPr>
        <w:t xml:space="preserve"> submit</w:t>
      </w:r>
      <w:r w:rsidR="002C64BD" w:rsidRPr="00294372">
        <w:rPr>
          <w:color w:val="000000"/>
        </w:rPr>
        <w:t xml:space="preserve"> </w:t>
      </w:r>
      <w:r w:rsidR="002C64BD" w:rsidRPr="00294372">
        <w:rPr>
          <w:b/>
          <w:color w:val="000000"/>
        </w:rPr>
        <w:t xml:space="preserve">one (1) </w:t>
      </w:r>
      <w:r w:rsidR="002C64BD" w:rsidRPr="005E0EE1">
        <w:rPr>
          <w:color w:val="000000"/>
        </w:rPr>
        <w:t xml:space="preserve">of the </w:t>
      </w:r>
      <w:r w:rsidR="00923B7E">
        <w:rPr>
          <w:color w:val="000000"/>
        </w:rPr>
        <w:t>Technical Proposal</w:t>
      </w:r>
      <w:r w:rsidR="0022207C">
        <w:rPr>
          <w:color w:val="000000"/>
        </w:rPr>
        <w:t xml:space="preserve"> of the proposal</w:t>
      </w:r>
      <w:r w:rsidR="00626B27">
        <w:rPr>
          <w:color w:val="000000"/>
        </w:rPr>
        <w:t>.  The original must be</w:t>
      </w:r>
      <w:r w:rsidR="002C64BD" w:rsidRPr="005E0EE1">
        <w:rPr>
          <w:color w:val="000000"/>
        </w:rPr>
        <w:t xml:space="preserve"> signed by an authorized representative of the </w:t>
      </w:r>
      <w:r w:rsidR="00923B7E">
        <w:rPr>
          <w:color w:val="000000"/>
        </w:rPr>
        <w:t>Prospective Bidder</w:t>
      </w:r>
      <w:r w:rsidR="002C64BD" w:rsidRPr="005E0EE1">
        <w:rPr>
          <w:color w:val="000000"/>
        </w:rPr>
        <w:t>.</w:t>
      </w:r>
      <w:r>
        <w:rPr>
          <w:color w:val="000000"/>
        </w:rPr>
        <w:t xml:space="preserve">  </w:t>
      </w:r>
      <w:r w:rsidR="007C41DF" w:rsidRPr="007C41DF">
        <w:rPr>
          <w:color w:val="000000"/>
        </w:rPr>
        <w:t xml:space="preserve"> </w:t>
      </w:r>
      <w:r w:rsidR="007D1F42">
        <w:rPr>
          <w:color w:val="000000"/>
        </w:rPr>
        <w:t xml:space="preserve">The original </w:t>
      </w:r>
      <w:r w:rsidR="00923B7E">
        <w:rPr>
          <w:color w:val="000000"/>
        </w:rPr>
        <w:t>Technical Proposal</w:t>
      </w:r>
      <w:r w:rsidR="007D1F42">
        <w:rPr>
          <w:color w:val="000000"/>
        </w:rPr>
        <w:t xml:space="preserve"> of the proposal must be submitted to the </w:t>
      </w:r>
      <w:r w:rsidR="005C5919">
        <w:rPr>
          <w:color w:val="000000"/>
        </w:rPr>
        <w:t>Court</w:t>
      </w:r>
      <w:r w:rsidR="007D1F42">
        <w:rPr>
          <w:color w:val="000000"/>
        </w:rPr>
        <w:t xml:space="preserve"> in a single sealed envelope, separate from the cost portion. </w:t>
      </w:r>
      <w:r w:rsidR="007C41DF">
        <w:rPr>
          <w:color w:val="000000"/>
        </w:rPr>
        <w:t xml:space="preserve">The </w:t>
      </w:r>
      <w:r w:rsidR="00923B7E">
        <w:rPr>
          <w:color w:val="000000"/>
        </w:rPr>
        <w:t>Prospective Bidder</w:t>
      </w:r>
      <w:r w:rsidR="007C41DF">
        <w:rPr>
          <w:color w:val="000000"/>
        </w:rPr>
        <w:t xml:space="preserve"> must write the RFP title and number </w:t>
      </w:r>
      <w:r w:rsidR="007C41DF" w:rsidRPr="00DA6B88">
        <w:rPr>
          <w:color w:val="000000"/>
        </w:rPr>
        <w:t>on t</w:t>
      </w:r>
      <w:r w:rsidR="007C41DF">
        <w:rPr>
          <w:color w:val="000000"/>
        </w:rPr>
        <w:t>he outside of the sealed envelope.</w:t>
      </w:r>
    </w:p>
    <w:p w14:paraId="63013D23" w14:textId="77777777" w:rsidR="006D02BE" w:rsidRDefault="006D02BE" w:rsidP="006D02BE">
      <w:pPr>
        <w:ind w:left="2250" w:right="468" w:hanging="720"/>
        <w:rPr>
          <w:color w:val="000000"/>
        </w:rPr>
      </w:pPr>
    </w:p>
    <w:p w14:paraId="41935496" w14:textId="1879C5D6" w:rsidR="002C64BD" w:rsidRDefault="006D02BE" w:rsidP="006D02BE">
      <w:pPr>
        <w:ind w:left="2250" w:right="468" w:hanging="720"/>
        <w:rPr>
          <w:color w:val="000000"/>
        </w:rPr>
      </w:pPr>
      <w:r>
        <w:t>b.</w:t>
      </w:r>
      <w:r>
        <w:tab/>
        <w:t xml:space="preserve">The </w:t>
      </w:r>
      <w:r w:rsidR="00923B7E">
        <w:rPr>
          <w:color w:val="000000"/>
        </w:rPr>
        <w:t>Prospective Bidder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294372">
        <w:rPr>
          <w:b/>
          <w:color w:val="000000"/>
        </w:rPr>
        <w:t xml:space="preserve">one (1) </w:t>
      </w:r>
      <w:r w:rsidRPr="005E0EE1">
        <w:rPr>
          <w:color w:val="000000"/>
        </w:rPr>
        <w:t xml:space="preserve">of the </w:t>
      </w:r>
      <w:r>
        <w:rPr>
          <w:color w:val="000000"/>
        </w:rPr>
        <w:t xml:space="preserve">cost </w:t>
      </w:r>
      <w:r w:rsidR="004960BA">
        <w:rPr>
          <w:color w:val="000000"/>
        </w:rPr>
        <w:t>portion</w:t>
      </w:r>
      <w:r w:rsidR="0022207C">
        <w:rPr>
          <w:color w:val="000000"/>
        </w:rPr>
        <w:t xml:space="preserve"> of the proposal</w:t>
      </w:r>
      <w:r w:rsidR="00626B27">
        <w:rPr>
          <w:color w:val="000000"/>
        </w:rPr>
        <w:t>.  The original must be</w:t>
      </w:r>
      <w:r w:rsidRPr="005E0EE1">
        <w:rPr>
          <w:color w:val="000000"/>
        </w:rPr>
        <w:t xml:space="preserve"> signed by an authorized representative of the </w:t>
      </w:r>
      <w:r w:rsidR="00923B7E">
        <w:rPr>
          <w:color w:val="000000"/>
        </w:rPr>
        <w:t>Prospective Bidder</w:t>
      </w:r>
      <w:r w:rsidRPr="005E0EE1">
        <w:rPr>
          <w:color w:val="000000"/>
        </w:rPr>
        <w:t>.</w:t>
      </w:r>
      <w:r w:rsidR="0022207C">
        <w:rPr>
          <w:color w:val="000000"/>
        </w:rPr>
        <w:t xml:space="preserve">  The original cost portion</w:t>
      </w:r>
      <w:r>
        <w:rPr>
          <w:color w:val="000000"/>
        </w:rPr>
        <w:t xml:space="preserve"> </w:t>
      </w:r>
      <w:r w:rsidR="007D1F42">
        <w:rPr>
          <w:color w:val="000000"/>
        </w:rPr>
        <w:t xml:space="preserve">of the proposal </w:t>
      </w:r>
      <w:r>
        <w:rPr>
          <w:color w:val="000000"/>
        </w:rPr>
        <w:t xml:space="preserve">must be submitted to the </w:t>
      </w:r>
      <w:r w:rsidR="005C5919">
        <w:rPr>
          <w:color w:val="000000"/>
        </w:rPr>
        <w:t>Court</w:t>
      </w:r>
      <w:r>
        <w:rPr>
          <w:color w:val="000000"/>
        </w:rPr>
        <w:t xml:space="preserve"> in a single sealed envelope, separate from the </w:t>
      </w:r>
      <w:r w:rsidR="00923B7E">
        <w:rPr>
          <w:color w:val="000000"/>
        </w:rPr>
        <w:t>Technical Proposal</w:t>
      </w:r>
      <w:r>
        <w:rPr>
          <w:color w:val="000000"/>
        </w:rPr>
        <w:t xml:space="preserve">. </w:t>
      </w:r>
      <w:r w:rsidR="007C41DF">
        <w:rPr>
          <w:color w:val="000000"/>
        </w:rPr>
        <w:t xml:space="preserve">The </w:t>
      </w:r>
      <w:r w:rsidR="00923B7E">
        <w:rPr>
          <w:color w:val="000000"/>
        </w:rPr>
        <w:t>Prospective Bidder</w:t>
      </w:r>
      <w:r w:rsidR="007C41DF">
        <w:rPr>
          <w:color w:val="000000"/>
        </w:rPr>
        <w:t xml:space="preserve"> must write the RFP title and number </w:t>
      </w:r>
      <w:r w:rsidR="007C41DF" w:rsidRPr="00DA6B88">
        <w:rPr>
          <w:color w:val="000000"/>
        </w:rPr>
        <w:t>on t</w:t>
      </w:r>
      <w:r w:rsidR="007C41DF">
        <w:rPr>
          <w:color w:val="000000"/>
        </w:rPr>
        <w:t>he outside of the sealed envelope.</w:t>
      </w:r>
    </w:p>
    <w:p w14:paraId="4C20D569" w14:textId="77777777" w:rsidR="000D5FD6" w:rsidRDefault="000D5FD6" w:rsidP="006D02BE">
      <w:pPr>
        <w:ind w:left="2250" w:right="468" w:hanging="720"/>
        <w:rPr>
          <w:color w:val="000000"/>
        </w:rPr>
      </w:pPr>
    </w:p>
    <w:p w14:paraId="22A7EB99" w14:textId="12A773AB" w:rsidR="000D5FD6" w:rsidRDefault="000D5FD6" w:rsidP="006D02BE">
      <w:pPr>
        <w:ind w:left="2250" w:right="468" w:hanging="720"/>
        <w:rPr>
          <w:color w:val="000000"/>
        </w:rPr>
      </w:pPr>
      <w:r>
        <w:rPr>
          <w:color w:val="000000"/>
        </w:rPr>
        <w:t>c.</w:t>
      </w:r>
      <w:r>
        <w:rPr>
          <w:color w:val="000000"/>
        </w:rPr>
        <w:tab/>
      </w:r>
      <w:r w:rsidR="00C041EE">
        <w:rPr>
          <w:color w:val="000000"/>
        </w:rPr>
        <w:t>T</w:t>
      </w:r>
      <w:r>
        <w:rPr>
          <w:color w:val="000000"/>
        </w:rPr>
        <w:t xml:space="preserve">he </w:t>
      </w:r>
      <w:r w:rsidR="00923B7E">
        <w:rPr>
          <w:color w:val="000000"/>
        </w:rPr>
        <w:t>Prospective Bidder</w:t>
      </w:r>
      <w:r>
        <w:rPr>
          <w:color w:val="000000"/>
        </w:rPr>
        <w:t xml:space="preserve"> must submit </w:t>
      </w:r>
      <w:r w:rsidRPr="005E0EE1">
        <w:rPr>
          <w:color w:val="000000"/>
        </w:rPr>
        <w:t xml:space="preserve">an </w:t>
      </w:r>
      <w:r w:rsidRPr="00521E7B">
        <w:rPr>
          <w:b/>
          <w:color w:val="000000"/>
        </w:rPr>
        <w:t>electronic version</w:t>
      </w:r>
      <w:r w:rsidRPr="005E0EE1">
        <w:rPr>
          <w:color w:val="000000"/>
        </w:rPr>
        <w:t xml:space="preserve"> of the </w:t>
      </w:r>
      <w:r w:rsidRPr="00521E7B">
        <w:rPr>
          <w:b/>
          <w:color w:val="000000"/>
        </w:rPr>
        <w:t xml:space="preserve">entire </w:t>
      </w:r>
      <w:r w:rsidRPr="005E0EE1">
        <w:rPr>
          <w:color w:val="000000"/>
        </w:rPr>
        <w:t xml:space="preserve">proposal on </w:t>
      </w:r>
      <w:r w:rsidR="006A6E22" w:rsidRPr="00521E7B">
        <w:rPr>
          <w:b/>
          <w:color w:val="000000"/>
        </w:rPr>
        <w:t>USB memory stick/flash drive</w:t>
      </w:r>
      <w:r w:rsidRPr="005E0EE1">
        <w:rPr>
          <w:color w:val="000000"/>
        </w:rPr>
        <w:t>.</w:t>
      </w:r>
      <w:r w:rsidR="00C041EE">
        <w:rPr>
          <w:color w:val="000000"/>
        </w:rPr>
        <w:t xml:space="preserve">  The files </w:t>
      </w:r>
      <w:r w:rsidR="0012465F">
        <w:rPr>
          <w:color w:val="000000"/>
        </w:rPr>
        <w:t xml:space="preserve">must </w:t>
      </w:r>
      <w:r w:rsidR="00C041EE">
        <w:rPr>
          <w:color w:val="000000"/>
        </w:rPr>
        <w:t>be in PDF, Word, or Excel formats.</w:t>
      </w:r>
      <w:r w:rsidR="00C31361">
        <w:rPr>
          <w:color w:val="000000"/>
        </w:rPr>
        <w:t xml:space="preserve"> Please use the following naming convention for electronic files:</w:t>
      </w:r>
    </w:p>
    <w:p w14:paraId="1F0606E1" w14:textId="77777777" w:rsidR="00C31361" w:rsidRDefault="00C31361" w:rsidP="006D02BE">
      <w:pPr>
        <w:ind w:left="2250" w:right="468" w:hanging="720"/>
        <w:rPr>
          <w:color w:val="000000"/>
        </w:rPr>
      </w:pPr>
      <w:r>
        <w:rPr>
          <w:color w:val="000000"/>
        </w:rPr>
        <w:tab/>
      </w:r>
    </w:p>
    <w:p w14:paraId="3864ED60" w14:textId="77777777" w:rsidR="001F2E21" w:rsidRDefault="00C31361" w:rsidP="006D02BE">
      <w:pPr>
        <w:ind w:left="2250" w:right="468" w:hanging="720"/>
        <w:rPr>
          <w:color w:val="000000"/>
        </w:rPr>
      </w:pPr>
      <w:r>
        <w:rPr>
          <w:color w:val="000000"/>
        </w:rPr>
        <w:tab/>
      </w:r>
      <w:r w:rsidRPr="00866126">
        <w:rPr>
          <w:b/>
          <w:color w:val="000000"/>
        </w:rPr>
        <w:t>Name of Company</w:t>
      </w:r>
      <w:r>
        <w:rPr>
          <w:color w:val="000000"/>
        </w:rPr>
        <w:t xml:space="preserve"> </w:t>
      </w:r>
    </w:p>
    <w:p w14:paraId="4542A55A" w14:textId="268E33C6" w:rsidR="00C31361" w:rsidRDefault="00C31361" w:rsidP="001F2E21">
      <w:pPr>
        <w:ind w:left="2250" w:right="468"/>
      </w:pPr>
      <w:r w:rsidRPr="00866126">
        <w:rPr>
          <w:b/>
          <w:color w:val="000000"/>
        </w:rPr>
        <w:t xml:space="preserve">RFP SC </w:t>
      </w:r>
      <w:r w:rsidR="00F958B7">
        <w:rPr>
          <w:b/>
          <w:color w:val="000000"/>
        </w:rPr>
        <w:t>1300.2020.1</w:t>
      </w:r>
    </w:p>
    <w:p w14:paraId="28CE4FB4" w14:textId="77777777" w:rsidR="002C64BD" w:rsidRPr="00E46BDC" w:rsidRDefault="006D02BE" w:rsidP="00C041EE">
      <w:pPr>
        <w:ind w:left="1440" w:right="468" w:hanging="720"/>
        <w:rPr>
          <w:color w:val="000000"/>
          <w:sz w:val="20"/>
          <w:szCs w:val="20"/>
        </w:rPr>
      </w:pPr>
      <w:r>
        <w:rPr>
          <w:color w:val="000000"/>
        </w:rPr>
        <w:tab/>
      </w:r>
    </w:p>
    <w:p w14:paraId="0DD47659" w14:textId="77777777" w:rsidR="003E5035" w:rsidRDefault="00FC617D" w:rsidP="002C64BD">
      <w:pPr>
        <w:ind w:left="1440" w:right="468" w:hanging="720"/>
        <w:rPr>
          <w:color w:val="000000"/>
        </w:rPr>
      </w:pPr>
      <w:r>
        <w:rPr>
          <w:color w:val="000000"/>
        </w:rPr>
        <w:t>6</w:t>
      </w:r>
      <w:r w:rsidR="002C64BD" w:rsidRPr="005E0EE1">
        <w:rPr>
          <w:color w:val="000000"/>
        </w:rPr>
        <w:t>.3</w:t>
      </w:r>
      <w:r w:rsidR="002C64BD" w:rsidRPr="005E0EE1">
        <w:rPr>
          <w:color w:val="000000"/>
        </w:rPr>
        <w:tab/>
        <w:t>Proposals must be delivered</w:t>
      </w:r>
      <w:r w:rsidR="002C64BD">
        <w:rPr>
          <w:color w:val="000000"/>
        </w:rPr>
        <w:t xml:space="preserve"> by </w:t>
      </w:r>
      <w:r w:rsidR="003E5035">
        <w:rPr>
          <w:color w:val="000000"/>
        </w:rPr>
        <w:t>the date and time listed on the coversheet of this RFP to:</w:t>
      </w:r>
    </w:p>
    <w:p w14:paraId="2ACCF286" w14:textId="77777777" w:rsidR="003E5035" w:rsidRDefault="003E5035" w:rsidP="002C64BD">
      <w:pPr>
        <w:ind w:left="1440" w:right="468" w:hanging="720"/>
        <w:rPr>
          <w:color w:val="000000"/>
        </w:rPr>
      </w:pPr>
    </w:p>
    <w:p w14:paraId="1380CF61" w14:textId="77777777" w:rsidR="00FC617D" w:rsidRDefault="00FC617D" w:rsidP="00FC617D">
      <w:pPr>
        <w:pStyle w:val="Default"/>
        <w:ind w:left="720" w:firstLine="720"/>
        <w:rPr>
          <w:sz w:val="23"/>
          <w:szCs w:val="23"/>
        </w:rPr>
      </w:pPr>
      <w:r>
        <w:rPr>
          <w:sz w:val="23"/>
          <w:szCs w:val="23"/>
        </w:rPr>
        <w:t>Superior Court of California, County of Alameda</w:t>
      </w:r>
    </w:p>
    <w:p w14:paraId="4FA087C4" w14:textId="3D319F59" w:rsidR="00FC617D" w:rsidRDefault="00FC617D" w:rsidP="00FC617D">
      <w:pPr>
        <w:pStyle w:val="Default"/>
        <w:ind w:left="720" w:firstLine="720"/>
        <w:rPr>
          <w:sz w:val="23"/>
          <w:szCs w:val="23"/>
        </w:rPr>
      </w:pPr>
      <w:r>
        <w:rPr>
          <w:sz w:val="23"/>
          <w:szCs w:val="23"/>
        </w:rPr>
        <w:t>Attention: Procurement</w:t>
      </w:r>
      <w:r w:rsidR="00923B7E">
        <w:rPr>
          <w:sz w:val="23"/>
          <w:szCs w:val="23"/>
        </w:rPr>
        <w:t xml:space="preserve"> Unit</w:t>
      </w:r>
      <w:r>
        <w:rPr>
          <w:sz w:val="23"/>
          <w:szCs w:val="23"/>
        </w:rPr>
        <w:t xml:space="preserve">, RFP </w:t>
      </w:r>
      <w:r w:rsidRPr="005C300C">
        <w:rPr>
          <w:sz w:val="23"/>
          <w:szCs w:val="23"/>
        </w:rPr>
        <w:t>SC</w:t>
      </w:r>
      <w:r w:rsidR="00297D5E" w:rsidRPr="005C300C">
        <w:rPr>
          <w:color w:val="FF0000"/>
          <w:sz w:val="23"/>
          <w:szCs w:val="23"/>
        </w:rPr>
        <w:t xml:space="preserve"> </w:t>
      </w:r>
      <w:r w:rsidR="00F958B7">
        <w:rPr>
          <w:color w:val="FF0000"/>
          <w:sz w:val="23"/>
          <w:szCs w:val="23"/>
        </w:rPr>
        <w:t>1300.2020.1</w:t>
      </w:r>
    </w:p>
    <w:p w14:paraId="5C8547A3" w14:textId="77777777" w:rsidR="00FC617D" w:rsidRDefault="00FC617D" w:rsidP="00FC617D">
      <w:pPr>
        <w:pStyle w:val="Default"/>
        <w:ind w:left="720" w:firstLine="720"/>
        <w:rPr>
          <w:sz w:val="23"/>
          <w:szCs w:val="23"/>
        </w:rPr>
      </w:pPr>
      <w:r>
        <w:rPr>
          <w:sz w:val="23"/>
          <w:szCs w:val="23"/>
        </w:rPr>
        <w:t xml:space="preserve">1225 Fallon Street, Room 210 </w:t>
      </w:r>
    </w:p>
    <w:p w14:paraId="001A2577" w14:textId="77777777" w:rsidR="00FC617D" w:rsidRDefault="00FC617D" w:rsidP="00FC617D">
      <w:pPr>
        <w:ind w:left="1440"/>
        <w:rPr>
          <w:sz w:val="23"/>
          <w:szCs w:val="23"/>
        </w:rPr>
      </w:pPr>
      <w:r>
        <w:rPr>
          <w:sz w:val="23"/>
          <w:szCs w:val="23"/>
        </w:rPr>
        <w:t xml:space="preserve">Oakland, CA 94612 </w:t>
      </w:r>
    </w:p>
    <w:p w14:paraId="061BF344" w14:textId="77777777" w:rsidR="002C64BD" w:rsidRPr="00E46BDC" w:rsidRDefault="00FC617D" w:rsidP="002C64BD">
      <w:pPr>
        <w:ind w:left="1440" w:hanging="720"/>
        <w:rPr>
          <w:color w:val="000000"/>
          <w:sz w:val="20"/>
          <w:szCs w:val="20"/>
        </w:rPr>
      </w:pPr>
      <w:r w:rsidDel="00FC617D">
        <w:rPr>
          <w:color w:val="000000"/>
        </w:rPr>
        <w:t xml:space="preserve"> </w:t>
      </w:r>
    </w:p>
    <w:p w14:paraId="7950318C" w14:textId="77777777" w:rsidR="001E612A" w:rsidRDefault="00FC617D" w:rsidP="002C64BD">
      <w:pPr>
        <w:pStyle w:val="BodyTextIndent"/>
        <w:spacing w:after="0"/>
        <w:ind w:left="1440" w:right="460" w:hanging="720"/>
        <w:rPr>
          <w:color w:val="000000"/>
        </w:rPr>
      </w:pPr>
      <w:r>
        <w:rPr>
          <w:color w:val="000000"/>
        </w:rPr>
        <w:t>6</w:t>
      </w:r>
      <w:r w:rsidR="002C64BD" w:rsidRPr="005E0EE1">
        <w:rPr>
          <w:color w:val="000000"/>
        </w:rPr>
        <w:t>.4</w:t>
      </w:r>
      <w:r w:rsidR="002C64BD" w:rsidRPr="005E0EE1">
        <w:rPr>
          <w:color w:val="000000"/>
        </w:rPr>
        <w:tab/>
      </w:r>
      <w:r w:rsidR="001E612A" w:rsidRPr="001E612A">
        <w:rPr>
          <w:color w:val="000000"/>
        </w:rPr>
        <w:t>Late proposals will not be accepted.</w:t>
      </w:r>
    </w:p>
    <w:p w14:paraId="1489B8C4" w14:textId="77777777" w:rsidR="001E612A" w:rsidRDefault="001E612A" w:rsidP="002C64BD">
      <w:pPr>
        <w:pStyle w:val="BodyTextIndent"/>
        <w:spacing w:after="0"/>
        <w:ind w:left="1440" w:right="460" w:hanging="720"/>
        <w:rPr>
          <w:color w:val="000000"/>
        </w:rPr>
      </w:pPr>
    </w:p>
    <w:p w14:paraId="0281EFEE" w14:textId="77777777" w:rsidR="002C64BD" w:rsidRDefault="00FC617D" w:rsidP="002C64BD">
      <w:pPr>
        <w:pStyle w:val="BodyTextIndent"/>
        <w:spacing w:after="0"/>
        <w:ind w:left="1440" w:right="460" w:hanging="720"/>
        <w:rPr>
          <w:color w:val="000000" w:themeColor="text1"/>
        </w:rPr>
      </w:pPr>
      <w:r>
        <w:rPr>
          <w:color w:val="000000"/>
        </w:rPr>
        <w:lastRenderedPageBreak/>
        <w:t>6</w:t>
      </w:r>
      <w:r w:rsidR="001E612A">
        <w:rPr>
          <w:color w:val="000000"/>
        </w:rPr>
        <w:t>.5</w:t>
      </w:r>
      <w:r w:rsidR="001E612A">
        <w:rPr>
          <w:color w:val="000000"/>
        </w:rPr>
        <w:tab/>
      </w:r>
      <w:r w:rsidR="002C64BD" w:rsidRPr="005E0EE1">
        <w:rPr>
          <w:color w:val="000000"/>
        </w:rPr>
        <w:t xml:space="preserve">Only written </w:t>
      </w:r>
      <w:r w:rsidR="002C64BD">
        <w:rPr>
          <w:color w:val="000000"/>
        </w:rPr>
        <w:t xml:space="preserve">proposals </w:t>
      </w:r>
      <w:r w:rsidR="002C64BD" w:rsidRPr="005E0EE1">
        <w:rPr>
          <w:color w:val="000000"/>
        </w:rPr>
        <w:t xml:space="preserve">will be accepted.  </w:t>
      </w:r>
      <w:r w:rsidR="002C64BD">
        <w:rPr>
          <w:color w:val="000000"/>
        </w:rPr>
        <w:t xml:space="preserve">Proposals </w:t>
      </w:r>
      <w:r w:rsidR="00173CFE">
        <w:rPr>
          <w:color w:val="000000"/>
        </w:rPr>
        <w:t>must</w:t>
      </w:r>
      <w:r w:rsidR="002C64BD">
        <w:rPr>
          <w:color w:val="000000"/>
        </w:rPr>
        <w:t xml:space="preserve"> be sent by registered or </w:t>
      </w:r>
      <w:r w:rsidR="002C64BD" w:rsidRPr="005E0EE1">
        <w:rPr>
          <w:color w:val="000000"/>
        </w:rPr>
        <w:t>certified mail</w:t>
      </w:r>
      <w:r w:rsidR="003E5035">
        <w:rPr>
          <w:color w:val="000000"/>
        </w:rPr>
        <w:t xml:space="preserve">, </w:t>
      </w:r>
      <w:r w:rsidR="00082230">
        <w:rPr>
          <w:color w:val="000000"/>
        </w:rPr>
        <w:t>courier</w:t>
      </w:r>
      <w:r w:rsidR="007A0851">
        <w:rPr>
          <w:color w:val="000000"/>
        </w:rPr>
        <w:t xml:space="preserve"> service (e.g. FedEx), or delivered by hand</w:t>
      </w:r>
      <w:r w:rsidR="002C64BD" w:rsidRPr="005E0EE1">
        <w:rPr>
          <w:color w:val="000000"/>
        </w:rPr>
        <w:t xml:space="preserve">. </w:t>
      </w:r>
      <w:r w:rsidR="002C64BD">
        <w:rPr>
          <w:color w:val="000000"/>
        </w:rPr>
        <w:t xml:space="preserve"> </w:t>
      </w:r>
      <w:r w:rsidR="00C041EE">
        <w:rPr>
          <w:color w:val="000000" w:themeColor="text1"/>
        </w:rPr>
        <w:t>Proposals may not be transmitted by fax or email.</w:t>
      </w:r>
    </w:p>
    <w:p w14:paraId="4DDE1DD4" w14:textId="77777777" w:rsidR="00FC617D" w:rsidRDefault="00FC617D" w:rsidP="002C64BD">
      <w:pPr>
        <w:pStyle w:val="BodyTextIndent"/>
        <w:spacing w:after="0"/>
        <w:ind w:left="1440" w:right="460" w:hanging="720"/>
        <w:rPr>
          <w:color w:val="000000" w:themeColor="text1"/>
        </w:rPr>
      </w:pPr>
    </w:p>
    <w:p w14:paraId="5D2B39D7" w14:textId="77777777" w:rsidR="00295426" w:rsidRDefault="00295426" w:rsidP="00295426">
      <w:pPr>
        <w:pStyle w:val="BodyTextIndent"/>
        <w:spacing w:after="0"/>
        <w:ind w:left="1440" w:right="460" w:hanging="720"/>
        <w:rPr>
          <w:color w:val="000000" w:themeColor="text1"/>
        </w:rPr>
      </w:pPr>
      <w:r>
        <w:rPr>
          <w:color w:val="000000" w:themeColor="text1"/>
        </w:rPr>
        <w:t>6.6</w:t>
      </w:r>
      <w:r>
        <w:rPr>
          <w:color w:val="000000" w:themeColor="text1"/>
        </w:rPr>
        <w:tab/>
      </w:r>
      <w:r w:rsidRPr="009120B8">
        <w:rPr>
          <w:b/>
          <w:color w:val="000000" w:themeColor="text1"/>
          <w:u w:val="single"/>
        </w:rPr>
        <w:t>Questions</w:t>
      </w:r>
      <w:r w:rsidRPr="00146B5F">
        <w:rPr>
          <w:color w:val="000000" w:themeColor="text1"/>
        </w:rPr>
        <w:t xml:space="preserve">. </w:t>
      </w:r>
      <w:r>
        <w:rPr>
          <w:color w:val="000000" w:themeColor="text1"/>
        </w:rPr>
        <w:t xml:space="preserve"> </w:t>
      </w:r>
      <w:r w:rsidRPr="00146B5F">
        <w:rPr>
          <w:color w:val="000000" w:themeColor="text1"/>
        </w:rPr>
        <w:t xml:space="preserve">Interested parties may submit a request for clarifications, modifications, or questions to the Court using the Question and Answer Submission Form, provided in </w:t>
      </w:r>
      <w:r w:rsidRPr="007A11B6">
        <w:rPr>
          <w:color w:val="000000" w:themeColor="text1"/>
        </w:rPr>
        <w:t xml:space="preserve">Attachment </w:t>
      </w:r>
      <w:r w:rsidR="007A11B6" w:rsidRPr="007A11B6">
        <w:rPr>
          <w:color w:val="000000" w:themeColor="text1"/>
        </w:rPr>
        <w:t>1</w:t>
      </w:r>
      <w:r w:rsidR="007A11B6">
        <w:rPr>
          <w:color w:val="000000" w:themeColor="text1"/>
        </w:rPr>
        <w:t>1</w:t>
      </w:r>
      <w:r w:rsidRPr="00146B5F">
        <w:rPr>
          <w:color w:val="000000" w:themeColor="text1"/>
        </w:rPr>
        <w:t xml:space="preserve">. Requests shall be submitted via email to </w:t>
      </w:r>
      <w:hyperlink r:id="rId16" w:history="1">
        <w:r w:rsidRPr="00866126">
          <w:rPr>
            <w:color w:val="0000FF"/>
          </w:rPr>
          <w:t>bidquestions@alameda.courts.ca.gov</w:t>
        </w:r>
      </w:hyperlink>
      <w:r w:rsidRPr="00146B5F">
        <w:rPr>
          <w:color w:val="000000" w:themeColor="text1"/>
        </w:rPr>
        <w:t xml:space="preserve"> no later than the date specified in the RFP timeline. Please indicate the RFP number and title in the subject line of the email. Contact with the Court shall be made only through the email address.</w:t>
      </w:r>
    </w:p>
    <w:p w14:paraId="5E56C632" w14:textId="77777777" w:rsidR="00295426" w:rsidRDefault="00295426" w:rsidP="00295426">
      <w:pPr>
        <w:pStyle w:val="BodyTextIndent"/>
        <w:spacing w:after="0"/>
        <w:ind w:left="1440" w:right="460" w:hanging="720"/>
        <w:rPr>
          <w:color w:val="000000" w:themeColor="text1"/>
        </w:rPr>
      </w:pPr>
    </w:p>
    <w:p w14:paraId="41FE44E1" w14:textId="77777777" w:rsidR="00295426" w:rsidRPr="00146B5F" w:rsidRDefault="00295426" w:rsidP="00295426">
      <w:pPr>
        <w:pStyle w:val="BodyTextIndent"/>
        <w:spacing w:after="0"/>
        <w:ind w:left="1440" w:right="460" w:hanging="720"/>
        <w:rPr>
          <w:color w:val="000000" w:themeColor="text1"/>
        </w:rPr>
      </w:pPr>
      <w:r>
        <w:rPr>
          <w:color w:val="000000"/>
        </w:rPr>
        <w:t>6.7</w:t>
      </w:r>
      <w:r>
        <w:rPr>
          <w:color w:val="000000"/>
        </w:rPr>
        <w:tab/>
      </w:r>
      <w:r w:rsidRPr="00146B5F">
        <w:rPr>
          <w:color w:val="000000" w:themeColor="text1"/>
        </w:rPr>
        <w:t xml:space="preserve">A </w:t>
      </w:r>
      <w:r>
        <w:rPr>
          <w:color w:val="000000" w:themeColor="text1"/>
        </w:rPr>
        <w:t>vendor’s</w:t>
      </w:r>
      <w:r w:rsidRPr="00146B5F">
        <w:rPr>
          <w:color w:val="000000" w:themeColor="text1"/>
        </w:rPr>
        <w:t xml:space="preserve"> proposal is an irrevocable offer for ninety (90) days following the proposal due date. In the event a final contract has not been awarded within this period, the Court reserves the right to negotiate extensions to this period. In the event that the </w:t>
      </w:r>
      <w:r>
        <w:rPr>
          <w:color w:val="000000" w:themeColor="text1"/>
        </w:rPr>
        <w:t>vendor</w:t>
      </w:r>
      <w:r w:rsidRPr="00146B5F">
        <w:rPr>
          <w:color w:val="000000" w:themeColor="text1"/>
        </w:rPr>
        <w:t xml:space="preserve"> with the highest scored Proposal refuses to execute a final contract for a Project within sixty (60) days of award, the Court reserves the right </w:t>
      </w:r>
      <w:r w:rsidRPr="00F921AA">
        <w:rPr>
          <w:color w:val="000000" w:themeColor="text1"/>
        </w:rPr>
        <w:t xml:space="preserve">to award that Project to the </w:t>
      </w:r>
      <w:r>
        <w:rPr>
          <w:color w:val="000000" w:themeColor="text1"/>
        </w:rPr>
        <w:t>vendor</w:t>
      </w:r>
      <w:r w:rsidRPr="00146B5F">
        <w:rPr>
          <w:color w:val="000000" w:themeColor="text1"/>
        </w:rPr>
        <w:t xml:space="preserve"> with the next highest scored proposal and execute a final contract with the </w:t>
      </w:r>
      <w:r>
        <w:rPr>
          <w:color w:val="000000" w:themeColor="text1"/>
        </w:rPr>
        <w:t>vendor</w:t>
      </w:r>
      <w:r w:rsidRPr="00146B5F">
        <w:rPr>
          <w:color w:val="000000" w:themeColor="text1"/>
        </w:rPr>
        <w:t xml:space="preserve"> with the next highest scored proposal for that Project.</w:t>
      </w:r>
    </w:p>
    <w:p w14:paraId="52A547F9" w14:textId="77777777" w:rsidR="00295426" w:rsidRPr="00146B5F" w:rsidRDefault="00295426" w:rsidP="00295426">
      <w:pPr>
        <w:pStyle w:val="BodyTextIndent"/>
        <w:spacing w:after="0"/>
        <w:ind w:left="1440" w:right="460" w:hanging="720"/>
        <w:rPr>
          <w:color w:val="000000" w:themeColor="text1"/>
        </w:rPr>
      </w:pPr>
    </w:p>
    <w:p w14:paraId="29C70C4D" w14:textId="77777777" w:rsidR="00295426" w:rsidRDefault="008B30D4" w:rsidP="00295426">
      <w:pPr>
        <w:pStyle w:val="BodyTextIndent"/>
        <w:spacing w:after="0"/>
        <w:ind w:left="1440" w:right="460" w:hanging="720"/>
        <w:rPr>
          <w:color w:val="000000" w:themeColor="text1"/>
        </w:rPr>
      </w:pPr>
      <w:r>
        <w:rPr>
          <w:color w:val="000000" w:themeColor="text1"/>
        </w:rPr>
        <w:t>6.8</w:t>
      </w:r>
      <w:r w:rsidR="00295426" w:rsidRPr="00146B5F">
        <w:rPr>
          <w:color w:val="000000" w:themeColor="text1"/>
        </w:rPr>
        <w:tab/>
        <w:t>Telephone calls will not be accepted.</w:t>
      </w:r>
    </w:p>
    <w:p w14:paraId="542FAE94" w14:textId="77777777" w:rsidR="00FC617D" w:rsidRDefault="00FC617D" w:rsidP="002C64BD">
      <w:pPr>
        <w:pStyle w:val="BodyTextIndent"/>
        <w:spacing w:after="0"/>
        <w:ind w:left="1440" w:right="460" w:hanging="720"/>
        <w:rPr>
          <w:color w:val="000000" w:themeColor="text1"/>
        </w:rPr>
      </w:pPr>
    </w:p>
    <w:p w14:paraId="44493DFB" w14:textId="77777777" w:rsidR="00FC617D" w:rsidRDefault="00FC617D" w:rsidP="002C64BD">
      <w:pPr>
        <w:pStyle w:val="BodyTextIndent"/>
        <w:spacing w:after="0"/>
        <w:ind w:left="1440" w:right="460" w:hanging="720"/>
        <w:rPr>
          <w:color w:val="000000" w:themeColor="text1"/>
        </w:rPr>
      </w:pPr>
    </w:p>
    <w:p w14:paraId="48DB9455" w14:textId="77777777" w:rsidR="00595822" w:rsidRDefault="00595822" w:rsidP="00A50B42">
      <w:pPr>
        <w:pStyle w:val="ListParagraph"/>
      </w:pPr>
    </w:p>
    <w:p w14:paraId="2AD66C07" w14:textId="77777777" w:rsidR="00595822" w:rsidRDefault="00295426" w:rsidP="00595822">
      <w:pPr>
        <w:keepNext/>
        <w:ind w:left="720" w:hanging="720"/>
        <w:rPr>
          <w:b/>
          <w:bCs/>
        </w:rPr>
      </w:pPr>
      <w:r>
        <w:rPr>
          <w:b/>
          <w:bCs/>
        </w:rPr>
        <w:t>7</w:t>
      </w:r>
      <w:r w:rsidR="00595822">
        <w:rPr>
          <w:b/>
          <w:bCs/>
        </w:rPr>
        <w:t>.0</w:t>
      </w:r>
      <w:r w:rsidR="00595822">
        <w:rPr>
          <w:b/>
          <w:bCs/>
        </w:rPr>
        <w:tab/>
        <w:t>PROPOSAL</w:t>
      </w:r>
      <w:r w:rsidR="002C64BD">
        <w:rPr>
          <w:b/>
          <w:bCs/>
        </w:rPr>
        <w:t xml:space="preserve"> CONTENTS</w:t>
      </w:r>
    </w:p>
    <w:p w14:paraId="7EFB18A3" w14:textId="77777777" w:rsidR="00595822" w:rsidRDefault="00595822" w:rsidP="00595822">
      <w:pPr>
        <w:keepNext/>
      </w:pPr>
    </w:p>
    <w:p w14:paraId="01ED2C17" w14:textId="7E8CDA6E" w:rsidR="00595822" w:rsidRPr="003B268E" w:rsidRDefault="00295426" w:rsidP="00595822">
      <w:pPr>
        <w:pStyle w:val="BodyTextIndent2"/>
        <w:keepNext/>
        <w:spacing w:after="0" w:line="240" w:lineRule="auto"/>
        <w:ind w:left="720"/>
        <w:rPr>
          <w:color w:val="000000" w:themeColor="text1"/>
        </w:rPr>
      </w:pPr>
      <w:r>
        <w:t>7</w:t>
      </w:r>
      <w:r w:rsidR="00574253">
        <w:t>.1</w:t>
      </w:r>
      <w:r w:rsidR="00574253">
        <w:tab/>
      </w:r>
      <w:r w:rsidR="00923B7E" w:rsidRPr="00521E7B">
        <w:rPr>
          <w:b/>
          <w:u w:val="single"/>
        </w:rPr>
        <w:t>Technical Proposal</w:t>
      </w:r>
      <w:r w:rsidR="00574253" w:rsidRPr="00BC6789">
        <w:rPr>
          <w:color w:val="984806" w:themeColor="accent6" w:themeShade="80"/>
        </w:rPr>
        <w:t xml:space="preserve">.  </w:t>
      </w:r>
      <w:r w:rsidR="00C02295" w:rsidRPr="00BC6789">
        <w:rPr>
          <w:color w:val="984806" w:themeColor="accent6" w:themeShade="80"/>
        </w:rPr>
        <w:t xml:space="preserve">  </w:t>
      </w:r>
      <w:r w:rsidR="00595822" w:rsidRPr="003B268E">
        <w:rPr>
          <w:color w:val="000000" w:themeColor="text1"/>
        </w:rPr>
        <w:t xml:space="preserve">The following information </w:t>
      </w:r>
      <w:r w:rsidR="00893C52" w:rsidRPr="003B268E">
        <w:rPr>
          <w:color w:val="000000" w:themeColor="text1"/>
        </w:rPr>
        <w:t>must</w:t>
      </w:r>
      <w:r w:rsidR="00595822" w:rsidRPr="003B268E">
        <w:rPr>
          <w:color w:val="000000" w:themeColor="text1"/>
        </w:rPr>
        <w:t xml:space="preserve"> be included </w:t>
      </w:r>
      <w:r w:rsidR="00893C52" w:rsidRPr="003B268E">
        <w:rPr>
          <w:color w:val="000000" w:themeColor="text1"/>
        </w:rPr>
        <w:t>in</w:t>
      </w:r>
      <w:r w:rsidR="00595822" w:rsidRPr="003B268E">
        <w:rPr>
          <w:color w:val="000000" w:themeColor="text1"/>
        </w:rPr>
        <w:t xml:space="preserve"> the </w:t>
      </w:r>
      <w:r w:rsidR="00923B7E">
        <w:rPr>
          <w:color w:val="000000" w:themeColor="text1"/>
        </w:rPr>
        <w:t>Technical Proposal</w:t>
      </w:r>
      <w:r w:rsidR="004960BA">
        <w:rPr>
          <w:color w:val="000000" w:themeColor="text1"/>
        </w:rPr>
        <w:t xml:space="preserve"> of the</w:t>
      </w:r>
      <w:r w:rsidR="00595822" w:rsidRPr="003B268E">
        <w:rPr>
          <w:color w:val="000000" w:themeColor="text1"/>
        </w:rPr>
        <w:t xml:space="preserve"> </w:t>
      </w:r>
      <w:r w:rsidR="00893C52" w:rsidRPr="003B268E">
        <w:rPr>
          <w:color w:val="000000" w:themeColor="text1"/>
        </w:rPr>
        <w:t>proposal.</w:t>
      </w:r>
      <w:r w:rsidR="00FF1876" w:rsidRPr="003B268E">
        <w:rPr>
          <w:color w:val="000000" w:themeColor="text1"/>
        </w:rPr>
        <w:t xml:space="preserve">  A proposal lacking any of the following information may be deemed non-responsive.  </w:t>
      </w:r>
    </w:p>
    <w:p w14:paraId="02C12009" w14:textId="77777777" w:rsidR="00595822" w:rsidRDefault="00595822" w:rsidP="00595822">
      <w:pPr>
        <w:keepNext/>
        <w:ind w:left="720"/>
      </w:pPr>
    </w:p>
    <w:p w14:paraId="45F6BD28" w14:textId="1F8736E9" w:rsidR="00595822" w:rsidRDefault="006D03F2" w:rsidP="006D03F2">
      <w:pPr>
        <w:ind w:left="1440" w:hanging="720"/>
      </w:pPr>
      <w:r w:rsidRPr="006D03F2">
        <w:t>a.</w:t>
      </w:r>
      <w:r w:rsidRPr="006D03F2">
        <w:tab/>
      </w:r>
      <w:commentRangeStart w:id="2"/>
      <w:r w:rsidR="00CC5801" w:rsidRPr="006D03F2">
        <w:rPr>
          <w:b/>
          <w:u w:val="single"/>
        </w:rPr>
        <w:t>Cover Letter</w:t>
      </w:r>
      <w:commentRangeEnd w:id="2"/>
      <w:r>
        <w:rPr>
          <w:rStyle w:val="CommentReference"/>
        </w:rPr>
        <w:commentReference w:id="2"/>
      </w:r>
      <w:r w:rsidR="00CC5801" w:rsidRPr="006D03F2">
        <w:t>: That must be signed by an authorized representative of the</w:t>
      </w:r>
      <w:r w:rsidR="00CC5801" w:rsidRPr="00CC5801">
        <w:t xml:space="preserve"> Proposer which should be no more than one (1) page, including the following information:</w:t>
      </w:r>
    </w:p>
    <w:p w14:paraId="4BA81101" w14:textId="603F1960" w:rsidR="006D03F2" w:rsidRDefault="006D03F2" w:rsidP="006D03F2">
      <w:pPr>
        <w:ind w:left="1440" w:hanging="720"/>
      </w:pPr>
      <w:r>
        <w:t xml:space="preserve">            i. The Prospective Bidder’s name, address, telephone, email and fax numbers, and federal tax identification number.</w:t>
      </w:r>
    </w:p>
    <w:p w14:paraId="6FBD5E73" w14:textId="77777777" w:rsidR="006D03F2" w:rsidRDefault="006D03F2" w:rsidP="006D03F2">
      <w:pPr>
        <w:ind w:left="1440" w:hanging="720"/>
      </w:pPr>
    </w:p>
    <w:p w14:paraId="09A13C57" w14:textId="6FD8F409" w:rsidR="006D03F2" w:rsidRDefault="006D03F2" w:rsidP="006D03F2">
      <w:pPr>
        <w:ind w:left="1440"/>
      </w:pPr>
      <w:r>
        <w:t>ii. Name, title, address, telephone number, and email address of the individual who will act as the Prospective Bidder’s designated representative for purposes of this RFP.</w:t>
      </w:r>
    </w:p>
    <w:p w14:paraId="7116F0BB" w14:textId="77777777" w:rsidR="006D03F2" w:rsidRDefault="006D03F2" w:rsidP="006D03F2">
      <w:pPr>
        <w:ind w:left="1440"/>
      </w:pPr>
    </w:p>
    <w:p w14:paraId="06C2802E" w14:textId="09949B71" w:rsidR="006D03F2" w:rsidRDefault="006D03F2" w:rsidP="006D03F2">
      <w:pPr>
        <w:ind w:left="1440"/>
      </w:pPr>
      <w:r>
        <w:t>iii. Note that if the Prospective Bidder is a sole proprietor using his or her social security number, the social security number will be required before finalizing a contract.</w:t>
      </w:r>
    </w:p>
    <w:p w14:paraId="350EF4F1" w14:textId="77777777" w:rsidR="006D03F2" w:rsidRDefault="006D03F2" w:rsidP="006D03F2">
      <w:pPr>
        <w:ind w:left="1440" w:hanging="720"/>
      </w:pPr>
    </w:p>
    <w:p w14:paraId="25C387BD" w14:textId="77777777" w:rsidR="00893C52" w:rsidRDefault="00893C52" w:rsidP="00595822">
      <w:pPr>
        <w:ind w:left="1440" w:hanging="720"/>
      </w:pPr>
    </w:p>
    <w:p w14:paraId="593B122F" w14:textId="1412F209" w:rsidR="00C041EE" w:rsidRDefault="00893C52" w:rsidP="00C041EE">
      <w:pPr>
        <w:ind w:left="1440" w:right="468" w:hanging="720"/>
        <w:rPr>
          <w:color w:val="000000"/>
        </w:rPr>
      </w:pPr>
      <w:r>
        <w:rPr>
          <w:color w:val="000000"/>
        </w:rPr>
        <w:lastRenderedPageBreak/>
        <w:t>b.</w:t>
      </w:r>
      <w:r>
        <w:rPr>
          <w:color w:val="000000"/>
        </w:rPr>
        <w:tab/>
      </w:r>
      <w:r w:rsidR="006D03F2" w:rsidRPr="006D03F2">
        <w:rPr>
          <w:b/>
          <w:color w:val="000000"/>
          <w:u w:val="single"/>
        </w:rPr>
        <w:t>Resume</w:t>
      </w:r>
      <w:r w:rsidR="006D03F2" w:rsidRPr="006D03F2">
        <w:rPr>
          <w:b/>
          <w:color w:val="000000"/>
        </w:rPr>
        <w:t>:</w:t>
      </w:r>
      <w:r w:rsidR="006D03F2" w:rsidRPr="006D03F2">
        <w:rPr>
          <w:color w:val="000000"/>
        </w:rPr>
        <w:t xml:space="preserve"> </w:t>
      </w:r>
      <w:r>
        <w:rPr>
          <w:color w:val="000000"/>
        </w:rPr>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 xml:space="preserve">will act as </w:t>
      </w:r>
      <w:r w:rsidR="0090254C">
        <w:rPr>
          <w:color w:val="000000"/>
        </w:rPr>
        <w:t xml:space="preserve">the </w:t>
      </w:r>
      <w:r w:rsidR="00923B7E">
        <w:rPr>
          <w:color w:val="000000"/>
        </w:rPr>
        <w:t>Prospective Bidder</w:t>
      </w:r>
      <w:r w:rsidR="00C041EE">
        <w:rPr>
          <w:color w:val="000000"/>
        </w:rPr>
        <w:t xml:space="preserve">’s </w:t>
      </w:r>
      <w:r w:rsidR="00C041EE" w:rsidRPr="005E0EE1">
        <w:rPr>
          <w:color w:val="000000"/>
        </w:rPr>
        <w:t>designated representative</w:t>
      </w:r>
      <w:r>
        <w:rPr>
          <w:color w:val="000000"/>
        </w:rPr>
        <w:t xml:space="preserve"> for purposes of this RFP</w:t>
      </w:r>
      <w:r w:rsidR="00236702">
        <w:rPr>
          <w:color w:val="000000"/>
        </w:rPr>
        <w:t>.</w:t>
      </w:r>
    </w:p>
    <w:p w14:paraId="4A357B93" w14:textId="77777777" w:rsidR="0028280C" w:rsidRDefault="0028280C" w:rsidP="00C041EE">
      <w:pPr>
        <w:ind w:left="1440" w:right="468" w:hanging="720"/>
        <w:rPr>
          <w:color w:val="000000"/>
        </w:rPr>
      </w:pPr>
    </w:p>
    <w:p w14:paraId="00D2A2D4" w14:textId="6E233DFB" w:rsidR="00595822" w:rsidRDefault="0028280C" w:rsidP="00236702">
      <w:pPr>
        <w:ind w:left="1440" w:right="468" w:hanging="720"/>
      </w:pPr>
      <w:r>
        <w:rPr>
          <w:color w:val="000000"/>
        </w:rPr>
        <w:t>c.</w:t>
      </w:r>
      <w:r>
        <w:rPr>
          <w:color w:val="000000"/>
        </w:rPr>
        <w:tab/>
      </w:r>
      <w:r w:rsidR="006D03F2" w:rsidRPr="006D03F2">
        <w:rPr>
          <w:b/>
          <w:color w:val="000000"/>
          <w:u w:val="single"/>
        </w:rPr>
        <w:t>Reference</w:t>
      </w:r>
      <w:r w:rsidR="006D03F2" w:rsidRPr="006D03F2">
        <w:rPr>
          <w:color w:val="000000"/>
          <w:u w:val="single"/>
        </w:rPr>
        <w:t>:</w:t>
      </w:r>
      <w:r w:rsidR="006D03F2" w:rsidRPr="006D03F2">
        <w:t xml:space="preserve"> </w:t>
      </w:r>
      <w:r w:rsidR="00595822">
        <w:t xml:space="preserve">Names, addresses, and telephone numbers of a minimum of </w:t>
      </w:r>
      <w:r w:rsidR="00236702">
        <w:t>three (3)</w:t>
      </w:r>
      <w:r w:rsidR="00595822">
        <w:t xml:space="preserve"> clients for whom the </w:t>
      </w:r>
      <w:r w:rsidR="00923B7E">
        <w:t>Prospective Bidder</w:t>
      </w:r>
      <w:r w:rsidR="00595822">
        <w:t xml:space="preserve"> has conducted similar services.  The </w:t>
      </w:r>
      <w:r w:rsidR="005C5919">
        <w:t>Court</w:t>
      </w:r>
      <w:r w:rsidR="00595822">
        <w:t xml:space="preserve"> ma</w:t>
      </w:r>
      <w:r w:rsidR="00893C52">
        <w:t xml:space="preserve">y check references listed by </w:t>
      </w:r>
      <w:r w:rsidR="0090254C">
        <w:t xml:space="preserve">the </w:t>
      </w:r>
      <w:r w:rsidR="00923B7E">
        <w:t>Prospective Bidder</w:t>
      </w:r>
      <w:r w:rsidR="00595822">
        <w:t>.</w:t>
      </w:r>
    </w:p>
    <w:p w14:paraId="2BBD4C20" w14:textId="77777777" w:rsidR="00F81C07" w:rsidRDefault="00F81C07" w:rsidP="00595822">
      <w:pPr>
        <w:ind w:left="1440" w:hanging="720"/>
      </w:pPr>
    </w:p>
    <w:p w14:paraId="181E2871" w14:textId="69F12DBE" w:rsidR="00236702" w:rsidRDefault="00236702" w:rsidP="00595822">
      <w:pPr>
        <w:ind w:left="1440" w:hanging="720"/>
        <w:rPr>
          <w:color w:val="000000"/>
        </w:rPr>
      </w:pPr>
      <w:r>
        <w:rPr>
          <w:color w:val="000000"/>
        </w:rPr>
        <w:t>d.</w:t>
      </w:r>
      <w:r>
        <w:rPr>
          <w:color w:val="000000"/>
        </w:rPr>
        <w:tab/>
      </w:r>
      <w:r w:rsidR="006D03F2" w:rsidRPr="006D03F2">
        <w:rPr>
          <w:b/>
          <w:color w:val="000000"/>
          <w:u w:val="single"/>
        </w:rPr>
        <w:t>Proposed Work Plan</w:t>
      </w:r>
      <w:r w:rsidR="006D03F2">
        <w:rPr>
          <w:color w:val="000000"/>
        </w:rPr>
        <w:t xml:space="preserve">: </w:t>
      </w:r>
    </w:p>
    <w:p w14:paraId="58023A99" w14:textId="77777777" w:rsidR="00236702" w:rsidRDefault="00236702" w:rsidP="00595822">
      <w:pPr>
        <w:ind w:left="1440" w:hanging="720"/>
        <w:rPr>
          <w:color w:val="000000"/>
        </w:rPr>
      </w:pPr>
    </w:p>
    <w:p w14:paraId="688EE2F9" w14:textId="77777777" w:rsidR="00595822" w:rsidRDefault="00236702" w:rsidP="00236702">
      <w:pPr>
        <w:pStyle w:val="ListParagraph"/>
        <w:numPr>
          <w:ilvl w:val="0"/>
          <w:numId w:val="26"/>
        </w:numPr>
        <w:ind w:left="1890"/>
      </w:pPr>
      <w:r>
        <w:t xml:space="preserve">The evaluation team will be evaluating all proposals submitted based on their ability to provide all the products and services requested by the Court in this RFP.  The vendor’s ability to meet the requirements provided in Section </w:t>
      </w:r>
      <w:r w:rsidRPr="009120B8">
        <w:rPr>
          <w:b/>
        </w:rPr>
        <w:t>2.0</w:t>
      </w:r>
      <w:r>
        <w:t xml:space="preserve"> Description of Services</w:t>
      </w:r>
      <w:r w:rsidR="0089191A">
        <w:t>, including whether the vendor has an electronic job request and approval system</w:t>
      </w:r>
      <w:r>
        <w:t>.</w:t>
      </w:r>
    </w:p>
    <w:p w14:paraId="4CA65574" w14:textId="77777777" w:rsidR="001A579B" w:rsidRDefault="001A579B" w:rsidP="001A579B">
      <w:pPr>
        <w:ind w:left="1170"/>
      </w:pPr>
    </w:p>
    <w:p w14:paraId="24292BAB" w14:textId="7A054A5B" w:rsidR="00236702" w:rsidRDefault="001A579B" w:rsidP="00236702">
      <w:pPr>
        <w:pStyle w:val="ListParagraph"/>
        <w:numPr>
          <w:ilvl w:val="0"/>
          <w:numId w:val="26"/>
        </w:numPr>
        <w:ind w:left="1890"/>
      </w:pPr>
      <w:r>
        <w:t xml:space="preserve">Vendor shall describe the level of customer service that will be provided, including procedures that the vendor has the ability to deliver high quality </w:t>
      </w:r>
      <w:r w:rsidR="0089191A">
        <w:t>rubber stamps and engraving</w:t>
      </w:r>
      <w:r>
        <w:t xml:space="preserve"> services.  Selection will result from the Court’s overall judgement that a proposal meets or exceeds its requirements, as measured against the following criteria (not listed in the order of importance):</w:t>
      </w:r>
    </w:p>
    <w:p w14:paraId="5A7D0182" w14:textId="77777777" w:rsidR="001A579B" w:rsidRDefault="001A579B" w:rsidP="001A579B">
      <w:pPr>
        <w:pStyle w:val="ListParagraph"/>
        <w:numPr>
          <w:ilvl w:val="1"/>
          <w:numId w:val="26"/>
        </w:numPr>
        <w:ind w:left="2250"/>
      </w:pPr>
      <w:r>
        <w:t>Experience on similar assignments</w:t>
      </w:r>
    </w:p>
    <w:p w14:paraId="08AFAF86" w14:textId="77777777" w:rsidR="001A579B" w:rsidRDefault="001A579B" w:rsidP="001A579B">
      <w:pPr>
        <w:pStyle w:val="ListParagraph"/>
        <w:numPr>
          <w:ilvl w:val="1"/>
          <w:numId w:val="26"/>
        </w:numPr>
        <w:ind w:left="2250"/>
      </w:pPr>
      <w:r>
        <w:t>Credentials of staff to be assigned to the project</w:t>
      </w:r>
    </w:p>
    <w:p w14:paraId="56ED4C3E" w14:textId="265C921A" w:rsidR="001A579B" w:rsidRDefault="001A579B" w:rsidP="001A579B">
      <w:pPr>
        <w:pStyle w:val="ListParagraph"/>
        <w:numPr>
          <w:ilvl w:val="1"/>
          <w:numId w:val="26"/>
        </w:numPr>
        <w:ind w:left="2250"/>
      </w:pPr>
      <w:r>
        <w:t xml:space="preserve">Ability to meet timing requirements </w:t>
      </w:r>
      <w:r w:rsidR="00923B7E">
        <w:t xml:space="preserve">as mentioned on section </w:t>
      </w:r>
      <w:r w:rsidR="00923B7E" w:rsidRPr="00521E7B">
        <w:rPr>
          <w:b/>
        </w:rPr>
        <w:t>2.0 J</w:t>
      </w:r>
      <w:r w:rsidR="00923B7E">
        <w:t xml:space="preserve">, </w:t>
      </w:r>
      <w:r>
        <w:t xml:space="preserve">to complete </w:t>
      </w:r>
      <w:r w:rsidR="003F17C2">
        <w:t>stamp</w:t>
      </w:r>
      <w:r>
        <w:t xml:space="preserve"> and </w:t>
      </w:r>
      <w:r w:rsidR="003F17C2">
        <w:t>engraving</w:t>
      </w:r>
      <w:r>
        <w:t xml:space="preserve"> jobs regularly</w:t>
      </w:r>
    </w:p>
    <w:p w14:paraId="6892D8F0" w14:textId="77777777" w:rsidR="00595822" w:rsidRDefault="00595822" w:rsidP="00595822">
      <w:pPr>
        <w:ind w:left="1440" w:hanging="720"/>
      </w:pPr>
    </w:p>
    <w:p w14:paraId="64995709" w14:textId="77777777" w:rsidR="00BD0D2D" w:rsidRDefault="001A579B" w:rsidP="007B0E96">
      <w:pPr>
        <w:pStyle w:val="ListParagraph"/>
        <w:tabs>
          <w:tab w:val="left" w:pos="1440"/>
        </w:tabs>
        <w:ind w:left="1440" w:hanging="720"/>
        <w:rPr>
          <w:color w:val="000000"/>
        </w:rPr>
      </w:pPr>
      <w:r>
        <w:rPr>
          <w:color w:val="000000" w:themeColor="text1"/>
        </w:rPr>
        <w:t>e</w:t>
      </w:r>
      <w:r w:rsidR="007B0E96">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14:paraId="69ACEB07" w14:textId="77777777" w:rsidR="00BD0D2D" w:rsidRDefault="00BD0D2D" w:rsidP="007B0E96">
      <w:pPr>
        <w:pStyle w:val="ListParagraph"/>
        <w:tabs>
          <w:tab w:val="left" w:pos="1440"/>
        </w:tabs>
        <w:ind w:left="1440" w:hanging="720"/>
        <w:rPr>
          <w:color w:val="000000"/>
        </w:rPr>
      </w:pPr>
    </w:p>
    <w:p w14:paraId="29C167ED" w14:textId="0BFFB736" w:rsidR="00BD0D2D" w:rsidRDefault="00BD0D2D" w:rsidP="00BD0D2D">
      <w:pPr>
        <w:pStyle w:val="ListParagraph"/>
        <w:tabs>
          <w:tab w:val="left" w:pos="2160"/>
        </w:tabs>
        <w:ind w:left="2160" w:hanging="720"/>
        <w:rPr>
          <w:color w:val="000000"/>
        </w:rPr>
      </w:pPr>
      <w:r>
        <w:rPr>
          <w:color w:val="000000"/>
        </w:rPr>
        <w:t>i.</w:t>
      </w:r>
      <w:r>
        <w:rPr>
          <w:color w:val="000000"/>
        </w:rPr>
        <w:tab/>
      </w:r>
      <w:r w:rsidR="00432F1A" w:rsidRPr="00BD0D2D">
        <w:rPr>
          <w:color w:val="000000"/>
        </w:rPr>
        <w:t xml:space="preserve">On </w:t>
      </w:r>
      <w:r w:rsidR="00432F1A" w:rsidRPr="00521E7B">
        <w:rPr>
          <w:b/>
          <w:color w:val="000000"/>
        </w:rPr>
        <w:t>Attachment 3</w:t>
      </w:r>
      <w:r w:rsidR="00432F1A" w:rsidRPr="00BD0D2D">
        <w:rPr>
          <w:color w:val="000000"/>
        </w:rPr>
        <w:t xml:space="preserve">, the </w:t>
      </w:r>
      <w:r w:rsidR="00923B7E">
        <w:rPr>
          <w:color w:val="000000"/>
        </w:rPr>
        <w:t>Prospective Bidder</w:t>
      </w:r>
      <w:r w:rsidR="00432F1A" w:rsidRPr="00BD0D2D">
        <w:rPr>
          <w:color w:val="000000"/>
        </w:rPr>
        <w:t xml:space="preserve"> must </w:t>
      </w:r>
      <w:r w:rsidR="00432F1A">
        <w:rPr>
          <w:color w:val="000000"/>
        </w:rPr>
        <w:t>check the appropriate box and sign the form</w:t>
      </w:r>
      <w:r w:rsidR="00EC497E">
        <w:rPr>
          <w:color w:val="000000"/>
        </w:rPr>
        <w:t xml:space="preserve">. If the </w:t>
      </w:r>
      <w:r w:rsidR="00923B7E">
        <w:rPr>
          <w:color w:val="000000"/>
        </w:rPr>
        <w:t>Prospective Bidder</w:t>
      </w:r>
      <w:r w:rsidR="00EC497E">
        <w:rPr>
          <w:color w:val="000000"/>
        </w:rPr>
        <w:t xml:space="preserve"> marks the second box, it must provide the required additional materials</w:t>
      </w:r>
      <w:r w:rsidR="00432F1A">
        <w:rPr>
          <w:color w:val="000000"/>
        </w:rPr>
        <w:t xml:space="preserve">. </w:t>
      </w:r>
      <w:r w:rsidRPr="00BD0D2D">
        <w:rPr>
          <w:color w:val="000000"/>
        </w:rPr>
        <w:t xml:space="preserve">  </w:t>
      </w:r>
      <w:r w:rsidR="00312D1B">
        <w:rPr>
          <w:color w:val="000000"/>
        </w:rPr>
        <w:t>An “exception” includes any addition, deletion, or other modification.</w:t>
      </w:r>
      <w:r w:rsidR="00173CFE" w:rsidRPr="00173CFE">
        <w:rPr>
          <w:color w:val="000000"/>
        </w:rPr>
        <w:t xml:space="preserve">  </w:t>
      </w:r>
    </w:p>
    <w:p w14:paraId="7BBCB6A7" w14:textId="77777777" w:rsidR="00BD0D2D" w:rsidRDefault="00BD0D2D" w:rsidP="00BD0D2D">
      <w:pPr>
        <w:pStyle w:val="ListParagraph"/>
        <w:tabs>
          <w:tab w:val="left" w:pos="2160"/>
        </w:tabs>
        <w:ind w:left="2160" w:hanging="720"/>
        <w:rPr>
          <w:color w:val="000000"/>
        </w:rPr>
      </w:pPr>
    </w:p>
    <w:p w14:paraId="11B8106B" w14:textId="6C243A1A" w:rsidR="00BD0D2D" w:rsidRDefault="00BD0D2D" w:rsidP="00BD0D2D">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w:t>
      </w:r>
      <w:r w:rsidR="00923B7E">
        <w:rPr>
          <w:color w:val="000000"/>
        </w:rPr>
        <w:t>Prospective Bidder</w:t>
      </w:r>
      <w:r>
        <w:rPr>
          <w:color w:val="000000"/>
        </w:rPr>
        <w:t xml:space="preserve"> must also submit </w:t>
      </w:r>
      <w:r w:rsidR="0012465F">
        <w:rPr>
          <w:color w:val="000000"/>
        </w:rPr>
        <w:t>(</w:t>
      </w:r>
      <w:r w:rsidR="00F477DC">
        <w:rPr>
          <w:color w:val="000000"/>
        </w:rPr>
        <w:t>a</w:t>
      </w:r>
      <w:r w:rsidR="0012465F">
        <w:rPr>
          <w:color w:val="000000"/>
        </w:rPr>
        <w:t xml:space="preserve">)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w:t>
      </w:r>
      <w:r w:rsidR="0012465F">
        <w:rPr>
          <w:color w:val="000000"/>
        </w:rPr>
        <w:t xml:space="preserve">implements all </w:t>
      </w:r>
      <w:r w:rsidRPr="00BD0D2D">
        <w:rPr>
          <w:color w:val="000000"/>
        </w:rPr>
        <w:t xml:space="preserve">proposed </w:t>
      </w:r>
      <w:r>
        <w:rPr>
          <w:color w:val="000000"/>
        </w:rPr>
        <w:t xml:space="preserve">changes, and </w:t>
      </w:r>
      <w:r w:rsidR="0012465F">
        <w:rPr>
          <w:color w:val="000000"/>
        </w:rPr>
        <w:t>(</w:t>
      </w:r>
      <w:r w:rsidR="00F477DC">
        <w:rPr>
          <w:color w:val="000000"/>
        </w:rPr>
        <w:t>b</w:t>
      </w:r>
      <w:r w:rsidR="0012465F">
        <w:rPr>
          <w:color w:val="000000"/>
        </w:rPr>
        <w:t xml:space="preserve">) </w:t>
      </w:r>
      <w:r w:rsidRPr="00BD0D2D">
        <w:rPr>
          <w:color w:val="000000"/>
        </w:rPr>
        <w:t>a written explanation or rationale for each exception and/or proposed change.</w:t>
      </w:r>
      <w:r>
        <w:rPr>
          <w:color w:val="000000"/>
        </w:rPr>
        <w:t xml:space="preserve"> </w:t>
      </w:r>
    </w:p>
    <w:p w14:paraId="5D5A9423" w14:textId="77777777" w:rsidR="00BD0D2D" w:rsidRDefault="00BD0D2D" w:rsidP="00BD0D2D">
      <w:pPr>
        <w:pStyle w:val="ListParagraph"/>
        <w:tabs>
          <w:tab w:val="left" w:pos="2160"/>
        </w:tabs>
        <w:ind w:left="2160" w:hanging="720"/>
        <w:rPr>
          <w:color w:val="000000"/>
        </w:rPr>
      </w:pPr>
    </w:p>
    <w:p w14:paraId="76F1F68D" w14:textId="77777777" w:rsidR="007B0E96" w:rsidRDefault="001A579B" w:rsidP="007B0E96">
      <w:pPr>
        <w:pStyle w:val="ListParagraph"/>
        <w:tabs>
          <w:tab w:val="left" w:pos="1440"/>
        </w:tabs>
        <w:ind w:left="1440" w:hanging="720"/>
        <w:rPr>
          <w:color w:val="000000" w:themeColor="text1"/>
        </w:rPr>
      </w:pPr>
      <w:r>
        <w:rPr>
          <w:color w:val="000000" w:themeColor="text1"/>
        </w:rPr>
        <w:t>f</w:t>
      </w:r>
      <w:r w:rsidR="004F4E91">
        <w:rPr>
          <w:color w:val="000000" w:themeColor="text1"/>
        </w:rPr>
        <w:t>.</w:t>
      </w:r>
      <w:r w:rsidR="004F4E91">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14:paraId="3B8C7862" w14:textId="77777777" w:rsidR="007B0E96" w:rsidRDefault="007B0E96" w:rsidP="007B0E96">
      <w:pPr>
        <w:ind w:left="1440" w:hanging="720"/>
        <w:rPr>
          <w:color w:val="000000" w:themeColor="text1"/>
        </w:rPr>
      </w:pPr>
    </w:p>
    <w:p w14:paraId="16F31681" w14:textId="4116A17B" w:rsidR="007B0E96" w:rsidRDefault="007B0E96" w:rsidP="006F1650">
      <w:pPr>
        <w:ind w:left="2160" w:hanging="720"/>
        <w:rPr>
          <w:color w:val="000000" w:themeColor="text1"/>
        </w:rPr>
      </w:pPr>
      <w:r>
        <w:rPr>
          <w:color w:val="000000" w:themeColor="text1"/>
        </w:rPr>
        <w:t>i.</w:t>
      </w:r>
      <w:r>
        <w:rPr>
          <w:color w:val="000000" w:themeColor="text1"/>
        </w:rPr>
        <w:tab/>
      </w:r>
      <w:r w:rsidR="0090254C">
        <w:rPr>
          <w:color w:val="000000" w:themeColor="text1"/>
        </w:rPr>
        <w:t xml:space="preserve">The </w:t>
      </w:r>
      <w:r w:rsidR="00923B7E">
        <w:rPr>
          <w:color w:val="000000" w:themeColor="text1"/>
        </w:rPr>
        <w:t>Prospective Bidder</w:t>
      </w:r>
      <w:r w:rsidR="0012465F" w:rsidRPr="00FB74DF">
        <w:rPr>
          <w:color w:val="000000" w:themeColor="text1"/>
        </w:rPr>
        <w:t xml:space="preserve"> must complete the </w:t>
      </w:r>
      <w:r w:rsidR="0012465F">
        <w:rPr>
          <w:color w:val="000000" w:themeColor="text1"/>
        </w:rPr>
        <w:t xml:space="preserve">General Certifications Form </w:t>
      </w:r>
      <w:bookmarkStart w:id="3" w:name="_GoBack"/>
      <w:bookmarkEnd w:id="3"/>
      <w:commentRangeStart w:id="4"/>
      <w:r w:rsidR="0012465F" w:rsidRPr="00AA11A1">
        <w:rPr>
          <w:b/>
          <w:color w:val="000000" w:themeColor="text1"/>
        </w:rPr>
        <w:t>(Attachment 4)</w:t>
      </w:r>
      <w:r w:rsidR="0012465F" w:rsidRPr="00FB74DF">
        <w:rPr>
          <w:color w:val="000000" w:themeColor="text1"/>
        </w:rPr>
        <w:t xml:space="preserve"> </w:t>
      </w:r>
      <w:commentRangeEnd w:id="4"/>
      <w:r w:rsidR="006F1650">
        <w:rPr>
          <w:rStyle w:val="CommentReference"/>
        </w:rPr>
        <w:commentReference w:id="4"/>
      </w:r>
      <w:r w:rsidR="0012465F" w:rsidRPr="00FB74DF">
        <w:rPr>
          <w:color w:val="000000" w:themeColor="text1"/>
        </w:rPr>
        <w:t xml:space="preserve">and submit the completed </w:t>
      </w:r>
      <w:r w:rsidR="0012465F">
        <w:rPr>
          <w:color w:val="000000" w:themeColor="text1"/>
        </w:rPr>
        <w:t xml:space="preserve">form </w:t>
      </w:r>
      <w:r w:rsidR="0012465F" w:rsidRPr="00FB74DF">
        <w:rPr>
          <w:color w:val="000000" w:themeColor="text1"/>
        </w:rPr>
        <w:t>with its proposal</w:t>
      </w:r>
      <w:r w:rsidR="0012465F">
        <w:rPr>
          <w:color w:val="000000" w:themeColor="text1"/>
        </w:rPr>
        <w:t xml:space="preserve">. </w:t>
      </w:r>
      <w:r w:rsidR="0012465F" w:rsidRPr="00FB74DF">
        <w:rPr>
          <w:color w:val="000000" w:themeColor="text1"/>
        </w:rPr>
        <w:t xml:space="preserve"> </w:t>
      </w:r>
    </w:p>
    <w:p w14:paraId="06B3109C" w14:textId="77777777" w:rsidR="007B0E96" w:rsidRPr="0046465F" w:rsidRDefault="007B0E96" w:rsidP="007B0E96">
      <w:pPr>
        <w:ind w:left="2160" w:hanging="720"/>
        <w:rPr>
          <w:color w:val="000000" w:themeColor="text1"/>
        </w:rPr>
      </w:pPr>
    </w:p>
    <w:p w14:paraId="1E90D790" w14:textId="77777777" w:rsidR="00F06F43" w:rsidRDefault="00F06F43" w:rsidP="00A74DB8">
      <w:pPr>
        <w:ind w:left="2160" w:hanging="720"/>
        <w:rPr>
          <w:i/>
          <w:color w:val="FF0000"/>
        </w:rPr>
      </w:pPr>
    </w:p>
    <w:p w14:paraId="35AA6D34" w14:textId="77777777" w:rsidR="00A74DB8" w:rsidRDefault="00B33A7B" w:rsidP="00A74DB8">
      <w:pPr>
        <w:ind w:left="2160" w:hanging="720"/>
        <w:rPr>
          <w:color w:val="000000" w:themeColor="text1"/>
        </w:rPr>
      </w:pPr>
      <w:r>
        <w:rPr>
          <w:color w:val="000000" w:themeColor="text1"/>
        </w:rPr>
        <w:lastRenderedPageBreak/>
        <w:t>ii</w:t>
      </w:r>
      <w:r w:rsidR="00F06F43">
        <w:rPr>
          <w:color w:val="000000" w:themeColor="text1"/>
        </w:rPr>
        <w:t>.</w:t>
      </w:r>
      <w:r w:rsidR="00F06F43">
        <w:rPr>
          <w:color w:val="000000" w:themeColor="text1"/>
        </w:rPr>
        <w:tab/>
      </w:r>
      <w:r w:rsidR="008C0FC6" w:rsidRPr="008C0FC6">
        <w:rPr>
          <w:color w:val="000000" w:themeColor="text1"/>
        </w:rPr>
        <w:t xml:space="preserve">If Contractor is a California corporation, limited liability company (“LLC”), limited partnership (“LP”), or limited liability partnership (“LLP”), proof that Contractor is in good standing in California.  If Contractor is a foreign corporation, LLC, LP, or LLP, and Contractor conducts or will conduct </w:t>
      </w:r>
      <w:r w:rsidR="008C0FC6">
        <w:rPr>
          <w:color w:val="000000" w:themeColor="text1"/>
        </w:rPr>
        <w:t xml:space="preserve">(if awarded the contract) </w:t>
      </w:r>
      <w:r w:rsidR="008C0FC6" w:rsidRPr="008C0FC6">
        <w:rPr>
          <w:color w:val="000000" w:themeColor="text1"/>
        </w:rPr>
        <w:t>intrastate business in Ca</w:t>
      </w:r>
      <w:r w:rsidR="008C0FC6">
        <w:rPr>
          <w:color w:val="000000" w:themeColor="text1"/>
        </w:rPr>
        <w:t>lifornia, proof that Contractor</w:t>
      </w:r>
      <w:r w:rsidR="008C0FC6" w:rsidRPr="008C0FC6">
        <w:rPr>
          <w:color w:val="000000" w:themeColor="text1"/>
        </w:rPr>
        <w:t xml:space="preserve"> is qualified to do business and in good standing in California. If Contractor is a foreign corporation, LLC, LP, or LLP, and Contractor does not </w:t>
      </w:r>
      <w:r w:rsidR="008C0FC6">
        <w:rPr>
          <w:color w:val="000000" w:themeColor="text1"/>
        </w:rPr>
        <w:t>(</w:t>
      </w:r>
      <w:r w:rsidR="008C0FC6" w:rsidRPr="008C0FC6">
        <w:rPr>
          <w:color w:val="000000" w:themeColor="text1"/>
        </w:rPr>
        <w:t xml:space="preserve">and will not </w:t>
      </w:r>
      <w:r w:rsidR="008C0FC6">
        <w:rPr>
          <w:color w:val="000000" w:themeColor="text1"/>
        </w:rPr>
        <w:t xml:space="preserve">if awarded the contract) </w:t>
      </w:r>
      <w:r w:rsidR="008C0FC6" w:rsidRPr="008C0FC6">
        <w:rPr>
          <w:color w:val="000000" w:themeColor="text1"/>
        </w:rPr>
        <w:t xml:space="preserve">conduct intrastate business in California, proof that </w:t>
      </w:r>
      <w:r w:rsidR="001C6CA3" w:rsidRPr="008C0FC6">
        <w:rPr>
          <w:color w:val="000000" w:themeColor="text1"/>
        </w:rPr>
        <w:t>Contractor is</w:t>
      </w:r>
      <w:r w:rsidR="008C0FC6" w:rsidRPr="008C0FC6">
        <w:rPr>
          <w:color w:val="000000" w:themeColor="text1"/>
        </w:rPr>
        <w:t xml:space="preserve"> in good standing in its home jurisdiction.</w:t>
      </w:r>
      <w:r w:rsidR="008C0FC6">
        <w:rPr>
          <w:color w:val="000000" w:themeColor="text1"/>
        </w:rPr>
        <w:t xml:space="preserve"> </w:t>
      </w:r>
    </w:p>
    <w:p w14:paraId="662C3F14" w14:textId="77777777" w:rsidR="00A74DB8" w:rsidRDefault="00A74DB8" w:rsidP="00A74DB8">
      <w:pPr>
        <w:ind w:left="2160" w:hanging="720"/>
        <w:rPr>
          <w:color w:val="000000" w:themeColor="text1"/>
        </w:rPr>
      </w:pPr>
    </w:p>
    <w:p w14:paraId="4A7CBE47" w14:textId="5DF51F5C" w:rsidR="00A74DB8" w:rsidRDefault="00B33A7B" w:rsidP="00A74DB8">
      <w:pPr>
        <w:ind w:left="2160" w:hanging="720"/>
        <w:rPr>
          <w:rFonts w:cs="Arial"/>
          <w:spacing w:val="-3"/>
        </w:rPr>
      </w:pPr>
      <w:r>
        <w:rPr>
          <w:color w:val="000000" w:themeColor="text1"/>
        </w:rPr>
        <w:t>i</w:t>
      </w:r>
      <w:r w:rsidR="008B30D4">
        <w:rPr>
          <w:color w:val="000000" w:themeColor="text1"/>
        </w:rPr>
        <w:t>ii</w:t>
      </w:r>
      <w:r w:rsidR="00A74DB8">
        <w:rPr>
          <w:color w:val="000000" w:themeColor="text1"/>
        </w:rPr>
        <w:t>.</w:t>
      </w:r>
      <w:r w:rsidR="00A74DB8">
        <w:rPr>
          <w:color w:val="000000" w:themeColor="text1"/>
        </w:rPr>
        <w:tab/>
      </w:r>
      <w:r w:rsidR="00A74DB8" w:rsidRPr="00A96548">
        <w:rPr>
          <w:rFonts w:cs="Arial"/>
          <w:spacing w:val="-3"/>
        </w:rPr>
        <w:t xml:space="preserve">Copies of </w:t>
      </w:r>
      <w:r w:rsidR="0090254C">
        <w:rPr>
          <w:rFonts w:cs="Arial"/>
          <w:spacing w:val="-3"/>
        </w:rPr>
        <w:t xml:space="preserve">the </w:t>
      </w:r>
      <w:r w:rsidR="00923B7E">
        <w:rPr>
          <w:rFonts w:cs="Arial"/>
          <w:spacing w:val="-3"/>
        </w:rPr>
        <w:t>Prospective Bidder</w:t>
      </w:r>
      <w:r w:rsidR="002819AA">
        <w:rPr>
          <w:rFonts w:cs="Arial"/>
          <w:spacing w:val="-3"/>
        </w:rPr>
        <w:t xml:space="preserve">’s (and any subcontractors’) </w:t>
      </w:r>
      <w:r w:rsidR="00A74DB8" w:rsidRPr="00A96548">
        <w:rPr>
          <w:rFonts w:cs="Arial"/>
          <w:spacing w:val="-3"/>
        </w:rPr>
        <w:t>current business licenses, professional certifications, or other credentials</w:t>
      </w:r>
      <w:r w:rsidR="00A74DB8">
        <w:rPr>
          <w:rFonts w:cs="Arial"/>
          <w:spacing w:val="-3"/>
        </w:rPr>
        <w:t>.</w:t>
      </w:r>
      <w:r w:rsidR="00F06F43">
        <w:rPr>
          <w:rFonts w:cs="Arial"/>
          <w:spacing w:val="-3"/>
        </w:rPr>
        <w:t xml:space="preserve">  </w:t>
      </w:r>
    </w:p>
    <w:p w14:paraId="2E9C85BB" w14:textId="77777777" w:rsidR="00A74DB8" w:rsidRDefault="00A74DB8" w:rsidP="00A74DB8">
      <w:pPr>
        <w:ind w:left="2160" w:hanging="720"/>
        <w:rPr>
          <w:rFonts w:cs="Arial"/>
          <w:spacing w:val="-3"/>
        </w:rPr>
      </w:pPr>
    </w:p>
    <w:p w14:paraId="45C32BE7" w14:textId="77777777" w:rsidR="00A74DB8" w:rsidRDefault="008B30D4" w:rsidP="00A74DB8">
      <w:pPr>
        <w:ind w:left="2160" w:hanging="720"/>
        <w:rPr>
          <w:rFonts w:cs="Arial"/>
          <w:spacing w:val="-3"/>
        </w:rPr>
      </w:pPr>
      <w:r>
        <w:rPr>
          <w:rFonts w:cs="Arial"/>
          <w:spacing w:val="-3"/>
        </w:rPr>
        <w:t>i</w:t>
      </w:r>
      <w:r w:rsidR="00C00178">
        <w:rPr>
          <w:rFonts w:cs="Arial"/>
          <w:spacing w:val="-3"/>
        </w:rPr>
        <w:t>v</w:t>
      </w:r>
      <w:r w:rsidR="00A74DB8">
        <w:rPr>
          <w:rFonts w:cs="Arial"/>
          <w:spacing w:val="-3"/>
        </w:rPr>
        <w:t>.</w:t>
      </w:r>
      <w:r w:rsidR="00A74DB8">
        <w:rPr>
          <w:rFonts w:cs="Arial"/>
          <w:spacing w:val="-3"/>
        </w:rPr>
        <w:tab/>
      </w:r>
      <w:r w:rsidR="00A74DB8" w:rsidRPr="00A96548">
        <w:rPr>
          <w:rFonts w:cs="Arial"/>
          <w:spacing w:val="-3"/>
        </w:rPr>
        <w:t>Proof of financial solvency or stability (e.g., balance sheets and income statements)</w:t>
      </w:r>
      <w:r w:rsidR="00A74DB8">
        <w:rPr>
          <w:rFonts w:cs="Arial"/>
          <w:spacing w:val="-3"/>
        </w:rPr>
        <w:t>.</w:t>
      </w:r>
    </w:p>
    <w:p w14:paraId="6B781601" w14:textId="77777777" w:rsidR="00D02926" w:rsidRDefault="00D02926" w:rsidP="00A74DB8">
      <w:pPr>
        <w:ind w:left="2160" w:hanging="720"/>
        <w:rPr>
          <w:rFonts w:cs="Arial"/>
          <w:spacing w:val="-3"/>
        </w:rPr>
      </w:pPr>
    </w:p>
    <w:p w14:paraId="78F12370" w14:textId="77777777" w:rsidR="00A74DB8" w:rsidRDefault="00A74DB8" w:rsidP="007B0E96">
      <w:pPr>
        <w:ind w:left="2160" w:hanging="720"/>
        <w:rPr>
          <w:color w:val="000000" w:themeColor="text1"/>
        </w:rPr>
      </w:pPr>
    </w:p>
    <w:p w14:paraId="55E98249" w14:textId="492B6909" w:rsidR="005B04DF" w:rsidRDefault="00E14145" w:rsidP="009120B8">
      <w:pPr>
        <w:pStyle w:val="BodyTextIndent2"/>
        <w:keepNext/>
        <w:spacing w:after="0" w:line="240" w:lineRule="auto"/>
        <w:ind w:left="1440" w:hanging="720"/>
      </w:pPr>
      <w:r>
        <w:t>7</w:t>
      </w:r>
      <w:r w:rsidR="005B04DF">
        <w:t>.2</w:t>
      </w:r>
      <w:r w:rsidR="005B04DF">
        <w:tab/>
      </w:r>
      <w:r w:rsidR="005B04DF" w:rsidRPr="00521E7B">
        <w:rPr>
          <w:b/>
          <w:u w:val="single"/>
        </w:rPr>
        <w:t xml:space="preserve">Cost </w:t>
      </w:r>
      <w:r w:rsidR="00923B7E" w:rsidRPr="00521E7B">
        <w:rPr>
          <w:b/>
          <w:u w:val="single"/>
        </w:rPr>
        <w:t>Proposal</w:t>
      </w:r>
      <w:r w:rsidR="005B04DF">
        <w:t xml:space="preserve">.    </w:t>
      </w:r>
      <w:r w:rsidR="005B04DF" w:rsidRPr="00D33EA6">
        <w:t xml:space="preserve">The following information </w:t>
      </w:r>
      <w:r w:rsidR="005B04DF">
        <w:t>must</w:t>
      </w:r>
      <w:r w:rsidR="005B04DF" w:rsidRPr="00D33EA6">
        <w:t xml:space="preserve"> be included </w:t>
      </w:r>
      <w:r w:rsidR="005B04DF">
        <w:t>in</w:t>
      </w:r>
      <w:r w:rsidR="005B04DF" w:rsidRPr="00D33EA6">
        <w:t xml:space="preserve"> the </w:t>
      </w:r>
      <w:r w:rsidR="003364C3">
        <w:t>cost</w:t>
      </w:r>
      <w:r w:rsidR="005B04DF" w:rsidRPr="00D33EA6">
        <w:t xml:space="preserve"> </w:t>
      </w:r>
      <w:r w:rsidR="0022207C">
        <w:t xml:space="preserve">portion of the </w:t>
      </w:r>
      <w:r w:rsidR="005B04DF">
        <w:t>proposal.</w:t>
      </w:r>
    </w:p>
    <w:p w14:paraId="7A381B6F" w14:textId="77777777" w:rsidR="00F215E9" w:rsidRDefault="00F215E9" w:rsidP="005B04DF">
      <w:pPr>
        <w:pStyle w:val="BodyTextIndent2"/>
        <w:keepNext/>
        <w:spacing w:after="0" w:line="240" w:lineRule="auto"/>
        <w:ind w:left="720"/>
      </w:pPr>
    </w:p>
    <w:p w14:paraId="55816743" w14:textId="77777777" w:rsidR="00F215E9" w:rsidRDefault="001A579B" w:rsidP="001A579B">
      <w:pPr>
        <w:pStyle w:val="BodyTextIndent2"/>
        <w:keepNext/>
        <w:numPr>
          <w:ilvl w:val="0"/>
          <w:numId w:val="27"/>
        </w:numPr>
        <w:spacing w:after="0" w:line="240" w:lineRule="auto"/>
        <w:ind w:left="2160" w:hanging="720"/>
      </w:pPr>
      <w:r>
        <w:t>Price S</w:t>
      </w:r>
      <w:r w:rsidR="00F215E9">
        <w:t>chedule/</w:t>
      </w:r>
      <w:r>
        <w:t>P</w:t>
      </w:r>
      <w:r w:rsidR="00F215E9">
        <w:t xml:space="preserve">rice </w:t>
      </w:r>
      <w:r w:rsidR="001554B2">
        <w:t>Sheet</w:t>
      </w:r>
      <w:r>
        <w:t>.</w:t>
      </w:r>
    </w:p>
    <w:p w14:paraId="60634B95" w14:textId="65F68408" w:rsidR="00372A26" w:rsidRDefault="00372A26" w:rsidP="001A579B">
      <w:pPr>
        <w:pStyle w:val="BodyTextIndent2"/>
        <w:keepNext/>
        <w:spacing w:after="0" w:line="240" w:lineRule="auto"/>
        <w:ind w:left="2160"/>
      </w:pPr>
      <w:r>
        <w:t>The Prospective Bidder must submit pricing</w:t>
      </w:r>
      <w:r w:rsidR="001A579B">
        <w:t xml:space="preserve"> information</w:t>
      </w:r>
      <w:r>
        <w:t xml:space="preserve">, using </w:t>
      </w:r>
      <w:r w:rsidR="001A579B" w:rsidRPr="001A579B">
        <w:rPr>
          <w:b/>
        </w:rPr>
        <w:t>A</w:t>
      </w:r>
      <w:r w:rsidR="00563575" w:rsidRPr="001A579B">
        <w:rPr>
          <w:b/>
        </w:rPr>
        <w:t>ttachment 14</w:t>
      </w:r>
      <w:r w:rsidR="001A579B" w:rsidRPr="001A579B">
        <w:rPr>
          <w:b/>
        </w:rPr>
        <w:t xml:space="preserve"> Price Sheet</w:t>
      </w:r>
      <w:r w:rsidR="001A1E83">
        <w:t>,</w:t>
      </w:r>
      <w:r>
        <w:t xml:space="preserve"> that reflects the anticipated work to be performed and payment provisions that would be set forth in a subsequent contract, if awarded. The Prospective Bidder is to provide cost proposal</w:t>
      </w:r>
      <w:r w:rsidR="00496C1A">
        <w:t xml:space="preserve">s </w:t>
      </w:r>
      <w:r w:rsidR="00407E46">
        <w:t xml:space="preserve">for the term beginning </w:t>
      </w:r>
      <w:r w:rsidR="00545FEB">
        <w:t>August</w:t>
      </w:r>
      <w:r w:rsidR="00597083">
        <w:t xml:space="preserve"> 1, 2020 through June 30</w:t>
      </w:r>
      <w:r w:rsidR="00640EE2">
        <w:t>, 2021</w:t>
      </w:r>
      <w:r w:rsidR="00407E46">
        <w:t xml:space="preserve"> (</w:t>
      </w:r>
      <w:r w:rsidR="00496C1A">
        <w:t>Initial Term</w:t>
      </w:r>
      <w:r w:rsidR="00407E46">
        <w:t xml:space="preserve">) and four one-year </w:t>
      </w:r>
      <w:r w:rsidR="00496C1A">
        <w:t>Option Term</w:t>
      </w:r>
      <w:r w:rsidR="00407E46">
        <w:t>s to reflect any annual increases</w:t>
      </w:r>
      <w:r w:rsidR="00E42A81">
        <w:t>.</w:t>
      </w:r>
      <w:r>
        <w:t xml:space="preserve"> </w:t>
      </w:r>
      <w:r w:rsidR="001554B2">
        <w:t xml:space="preserve">If necessary, Prospective Bidder may attach additional information and/or explanations to the Price Sheet.  </w:t>
      </w:r>
    </w:p>
    <w:p w14:paraId="5C576F97" w14:textId="77777777" w:rsidR="009241F2" w:rsidRDefault="009241F2" w:rsidP="005B04DF">
      <w:pPr>
        <w:pStyle w:val="BodyTextIndent2"/>
        <w:keepNext/>
        <w:spacing w:after="0" w:line="240" w:lineRule="auto"/>
        <w:ind w:left="720"/>
      </w:pPr>
    </w:p>
    <w:p w14:paraId="2160D33E" w14:textId="77777777" w:rsidR="005B04DF" w:rsidRDefault="005B04DF" w:rsidP="005B04DF">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14:paraId="1A94ADC5" w14:textId="77777777" w:rsidR="002C64BD" w:rsidRDefault="002C64BD" w:rsidP="00BD65B9">
      <w:pPr>
        <w:keepNext/>
        <w:ind w:left="720" w:hanging="720"/>
        <w:rPr>
          <w:b/>
          <w:bCs/>
        </w:rPr>
      </w:pPr>
    </w:p>
    <w:p w14:paraId="54DB138A" w14:textId="77777777" w:rsidR="00173CFE" w:rsidRDefault="00BE03F0" w:rsidP="00173CFE">
      <w:pPr>
        <w:keepNext/>
        <w:ind w:left="720" w:hanging="720"/>
        <w:rPr>
          <w:b/>
          <w:bCs/>
        </w:rPr>
      </w:pPr>
      <w:r>
        <w:rPr>
          <w:b/>
          <w:bCs/>
        </w:rPr>
        <w:t>8</w:t>
      </w:r>
      <w:r w:rsidR="00173CFE">
        <w:rPr>
          <w:b/>
          <w:bCs/>
        </w:rPr>
        <w:t>.0</w:t>
      </w:r>
      <w:r w:rsidR="00173CFE">
        <w:rPr>
          <w:b/>
          <w:bCs/>
        </w:rPr>
        <w:tab/>
      </w:r>
      <w:r w:rsidR="00173CFE" w:rsidRPr="006E4406">
        <w:rPr>
          <w:b/>
          <w:bCs/>
        </w:rPr>
        <w:t>OFFER PERIOD</w:t>
      </w:r>
    </w:p>
    <w:p w14:paraId="73897F14" w14:textId="77777777" w:rsidR="00173CFE" w:rsidRDefault="00173CFE" w:rsidP="00173CFE">
      <w:pPr>
        <w:keepNext/>
        <w:ind w:left="720" w:hanging="720"/>
        <w:rPr>
          <w:b/>
          <w:bCs/>
        </w:rPr>
      </w:pPr>
    </w:p>
    <w:p w14:paraId="7CDD1C52" w14:textId="2CE1D541" w:rsidR="00173CFE" w:rsidRDefault="00173CFE" w:rsidP="00173CFE">
      <w:pPr>
        <w:pStyle w:val="ExhibitC2"/>
        <w:numPr>
          <w:ilvl w:val="0"/>
          <w:numId w:val="0"/>
        </w:numPr>
        <w:spacing w:before="120" w:after="120"/>
        <w:ind w:left="720"/>
      </w:pPr>
      <w:r w:rsidRPr="009D1BBC">
        <w:rPr>
          <w:color w:val="000000" w:themeColor="text1"/>
        </w:rPr>
        <w:t xml:space="preserve">A </w:t>
      </w:r>
      <w:r w:rsidR="00923B7E">
        <w:rPr>
          <w:color w:val="000000" w:themeColor="text1"/>
        </w:rPr>
        <w:t>Prospective Bidder</w:t>
      </w:r>
      <w:r w:rsidRPr="009D1BBC">
        <w:rPr>
          <w:color w:val="000000" w:themeColor="text1"/>
        </w:rPr>
        <w:t xml:space="preserve">'s proposal is an irrevocable offer for </w:t>
      </w:r>
      <w:r w:rsidRPr="00173CFE">
        <w:rPr>
          <w:color w:val="000000" w:themeColor="text1"/>
        </w:rPr>
        <w:t xml:space="preserve">ninety (90) days following the proposal due date.  </w:t>
      </w:r>
      <w:r w:rsidRPr="00173CFE">
        <w:t xml:space="preserve">In the event a final contract has not been awarded within this </w:t>
      </w:r>
      <w:r w:rsidRPr="00FE488A">
        <w:t xml:space="preserve">period, the </w:t>
      </w:r>
      <w:r w:rsidR="005C5919">
        <w:t>Court</w:t>
      </w:r>
      <w:r w:rsidRPr="00FE488A">
        <w:t xml:space="preserve"> reserves the right to negotiate extensions to this period.</w:t>
      </w:r>
    </w:p>
    <w:p w14:paraId="499471F2" w14:textId="77777777" w:rsidR="00173CFE" w:rsidRPr="009D1BBC" w:rsidRDefault="00173CFE" w:rsidP="00173CFE">
      <w:pPr>
        <w:pStyle w:val="ExhibitC2"/>
        <w:numPr>
          <w:ilvl w:val="0"/>
          <w:numId w:val="0"/>
        </w:numPr>
        <w:spacing w:before="120" w:after="120"/>
        <w:ind w:left="720"/>
        <w:rPr>
          <w:color w:val="000000" w:themeColor="text1"/>
        </w:rPr>
      </w:pPr>
    </w:p>
    <w:p w14:paraId="5EE42A01" w14:textId="77777777" w:rsidR="00BD65B9" w:rsidRDefault="00BE03F0" w:rsidP="00BD65B9">
      <w:pPr>
        <w:keepNext/>
        <w:ind w:left="720" w:hanging="720"/>
        <w:rPr>
          <w:b/>
          <w:bCs/>
        </w:rPr>
      </w:pPr>
      <w:r>
        <w:rPr>
          <w:b/>
          <w:bCs/>
        </w:rPr>
        <w:t>9</w:t>
      </w:r>
      <w:r w:rsidR="00173CFE">
        <w:rPr>
          <w:b/>
          <w:bCs/>
        </w:rPr>
        <w:t>.</w:t>
      </w:r>
      <w:r w:rsidR="00BD65B9">
        <w:rPr>
          <w:b/>
          <w:bCs/>
        </w:rPr>
        <w:t>0</w:t>
      </w:r>
      <w:r w:rsidR="00BD65B9">
        <w:rPr>
          <w:b/>
          <w:bCs/>
        </w:rPr>
        <w:tab/>
        <w:t>EVALUATION OF PROPOSALS</w:t>
      </w:r>
    </w:p>
    <w:p w14:paraId="722C4113" w14:textId="77777777" w:rsidR="00BD65B9" w:rsidRDefault="00BD65B9" w:rsidP="00BD65B9">
      <w:pPr>
        <w:keepNext/>
      </w:pPr>
    </w:p>
    <w:p w14:paraId="26C97881" w14:textId="77777777" w:rsidR="00626AC2" w:rsidRDefault="001554B2" w:rsidP="001554B2">
      <w:pPr>
        <w:widowControl w:val="0"/>
        <w:ind w:left="720"/>
      </w:pPr>
      <w:r w:rsidRPr="001554B2">
        <w:t>At the time proposals are opened, each proposal will be checked for the presence or absence of the required proposal contents</w:t>
      </w:r>
      <w:r w:rsidR="00626AC2">
        <w:t xml:space="preserve">.  </w:t>
      </w:r>
    </w:p>
    <w:p w14:paraId="1A20B76B" w14:textId="77777777" w:rsidR="00626AC2" w:rsidRDefault="00626AC2" w:rsidP="00F95B39">
      <w:pPr>
        <w:widowControl w:val="0"/>
        <w:ind w:left="720"/>
      </w:pPr>
    </w:p>
    <w:p w14:paraId="74295371" w14:textId="77777777" w:rsidR="00FB0DB0" w:rsidRDefault="00BD65B9" w:rsidP="00F95B39">
      <w:pPr>
        <w:widowControl w:val="0"/>
        <w:ind w:left="720"/>
      </w:pPr>
      <w:r>
        <w:t xml:space="preserve">The </w:t>
      </w:r>
      <w:r w:rsidR="001554B2">
        <w:t>Court</w:t>
      </w:r>
      <w:r>
        <w:t xml:space="preserve"> will evaluate the proposals </w:t>
      </w:r>
      <w:r w:rsidR="00595822" w:rsidRPr="007962DC">
        <w:t>on a 100 point scale</w:t>
      </w:r>
      <w:r w:rsidR="00D95F30">
        <w:t xml:space="preserve">, with 3 extra points added for DVBE Preference, </w:t>
      </w:r>
      <w:r w:rsidR="00AC44D4">
        <w:t>using t</w:t>
      </w:r>
      <w:r w:rsidR="00595822" w:rsidRPr="007962DC">
        <w:t xml:space="preserve">he criteria set forth in </w:t>
      </w:r>
      <w:r w:rsidR="00595822">
        <w:t>the table</w:t>
      </w:r>
      <w:r w:rsidR="00595822" w:rsidRPr="007962DC">
        <w:t xml:space="preserve"> below.  </w:t>
      </w:r>
      <w:r w:rsidR="00AC44D4" w:rsidRPr="00AC44D4">
        <w:t>Award, if made, will be to the h</w:t>
      </w:r>
      <w:r w:rsidR="00776870">
        <w:t>ighest-</w:t>
      </w:r>
      <w:r w:rsidR="00AC44D4" w:rsidRPr="00AC44D4">
        <w:t>scored proposal.</w:t>
      </w:r>
      <w:r w:rsidR="00F95B39">
        <w:t xml:space="preserve">  </w:t>
      </w:r>
    </w:p>
    <w:p w14:paraId="70731281" w14:textId="77777777" w:rsidR="00FB0DB0" w:rsidRDefault="00FB0DB0" w:rsidP="00F95B39">
      <w:pPr>
        <w:widowControl w:val="0"/>
        <w:ind w:left="720"/>
      </w:pPr>
    </w:p>
    <w:p w14:paraId="0999D3D4" w14:textId="63CCD665" w:rsidR="00BD65B9" w:rsidRDefault="00F95B39" w:rsidP="001554B2">
      <w:pPr>
        <w:widowControl w:val="0"/>
        <w:ind w:left="720"/>
        <w:rPr>
          <w:bCs/>
        </w:rPr>
      </w:pPr>
      <w:r w:rsidRPr="001554B2">
        <w:rPr>
          <w:bCs/>
        </w:rPr>
        <w:t xml:space="preserve">If a contract will be awarded, the </w:t>
      </w:r>
      <w:r w:rsidR="001554B2">
        <w:rPr>
          <w:bCs/>
        </w:rPr>
        <w:t>Court</w:t>
      </w:r>
      <w:r w:rsidRPr="001554B2">
        <w:rPr>
          <w:bCs/>
        </w:rPr>
        <w:t xml:space="preserve"> will post an intent to award notice at</w:t>
      </w:r>
      <w:r w:rsidRPr="007C5D81">
        <w:rPr>
          <w:bCs/>
        </w:rPr>
        <w:t xml:space="preserve"> </w:t>
      </w:r>
      <w:hyperlink r:id="rId17" w:history="1">
        <w:r w:rsidR="001554B2" w:rsidRPr="0042751E">
          <w:rPr>
            <w:rStyle w:val="Hyperlink"/>
            <w:bCs/>
          </w:rPr>
          <w:t>http://www.alameda.courts.ca.gov/Pages.aspx/Contract-Opportunities</w:t>
        </w:r>
      </w:hyperlink>
      <w:r w:rsidR="001554B2">
        <w:rPr>
          <w:bCs/>
        </w:rPr>
        <w:t>.</w:t>
      </w:r>
    </w:p>
    <w:p w14:paraId="6D603452" w14:textId="57A45257" w:rsidR="001554B2" w:rsidRDefault="001554B2" w:rsidP="001554B2">
      <w:pPr>
        <w:widowControl w:val="0"/>
        <w:ind w:left="720"/>
        <w:rPr>
          <w:bCs/>
        </w:rPr>
      </w:pPr>
    </w:p>
    <w:p w14:paraId="407D1CE1" w14:textId="6A6BE82A" w:rsidR="000A684D" w:rsidRDefault="000A684D" w:rsidP="001554B2">
      <w:pPr>
        <w:widowControl w:val="0"/>
        <w:ind w:left="720"/>
        <w:rPr>
          <w:bCs/>
        </w:rPr>
      </w:pPr>
    </w:p>
    <w:p w14:paraId="48B68B4B" w14:textId="77777777" w:rsidR="000A684D" w:rsidRDefault="000A684D" w:rsidP="001554B2">
      <w:pPr>
        <w:widowControl w:val="0"/>
        <w:ind w:left="72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019"/>
      </w:tblGrid>
      <w:tr w:rsidR="00BD65B9" w:rsidRPr="003B7ABC" w14:paraId="3B2A4CA5" w14:textId="77777777" w:rsidTr="00866126">
        <w:trPr>
          <w:trHeight w:val="485"/>
          <w:tblHeader/>
          <w:jc w:val="center"/>
        </w:trPr>
        <w:tc>
          <w:tcPr>
            <w:tcW w:w="4986" w:type="dxa"/>
            <w:shd w:val="clear" w:color="auto" w:fill="E6E6E6"/>
            <w:vAlign w:val="center"/>
          </w:tcPr>
          <w:p w14:paraId="1EC4127F" w14:textId="77777777" w:rsidR="00BD65B9" w:rsidRDefault="00BD65B9" w:rsidP="00BA2200">
            <w:pPr>
              <w:widowControl w:val="0"/>
              <w:tabs>
                <w:tab w:val="left" w:pos="6354"/>
              </w:tabs>
              <w:ind w:right="-18"/>
              <w:jc w:val="center"/>
              <w:rPr>
                <w:b/>
                <w:bCs/>
                <w:color w:val="000000"/>
              </w:rPr>
            </w:pPr>
            <w:r>
              <w:rPr>
                <w:b/>
                <w:bCs/>
                <w:color w:val="000000"/>
              </w:rPr>
              <w:t>C</w:t>
            </w:r>
            <w:r w:rsidR="00595822">
              <w:rPr>
                <w:b/>
                <w:bCs/>
                <w:color w:val="000000"/>
              </w:rPr>
              <w:t>RITERION</w:t>
            </w:r>
          </w:p>
          <w:p w14:paraId="63064A68" w14:textId="77777777" w:rsidR="003A4D99" w:rsidRDefault="003A4D99" w:rsidP="00BA2200">
            <w:pPr>
              <w:widowControl w:val="0"/>
              <w:tabs>
                <w:tab w:val="left" w:pos="6354"/>
              </w:tabs>
              <w:ind w:right="-18"/>
              <w:jc w:val="center"/>
              <w:rPr>
                <w:b/>
                <w:bCs/>
                <w:color w:val="000000"/>
              </w:rPr>
            </w:pPr>
          </w:p>
          <w:p w14:paraId="0361616F" w14:textId="77777777" w:rsidR="003A4D99" w:rsidRPr="00D77FEF" w:rsidRDefault="003A4D99" w:rsidP="00BA2200">
            <w:pPr>
              <w:widowControl w:val="0"/>
              <w:tabs>
                <w:tab w:val="left" w:pos="6354"/>
              </w:tabs>
              <w:ind w:right="-18"/>
              <w:jc w:val="center"/>
              <w:rPr>
                <w:b/>
                <w:bCs/>
                <w:color w:val="000000"/>
              </w:rPr>
            </w:pPr>
          </w:p>
        </w:tc>
        <w:tc>
          <w:tcPr>
            <w:tcW w:w="3019" w:type="dxa"/>
            <w:shd w:val="clear" w:color="auto" w:fill="E6E6E6"/>
            <w:vAlign w:val="center"/>
          </w:tcPr>
          <w:p w14:paraId="49E39725" w14:textId="77777777" w:rsidR="00BD65B9" w:rsidRPr="00D77FEF" w:rsidRDefault="00020D77" w:rsidP="00BA2200">
            <w:pPr>
              <w:widowControl w:val="0"/>
              <w:ind w:left="-108" w:right="-108"/>
              <w:jc w:val="center"/>
              <w:rPr>
                <w:b/>
                <w:bCs/>
                <w:color w:val="000000"/>
                <w:sz w:val="22"/>
                <w:szCs w:val="22"/>
              </w:rPr>
            </w:pPr>
            <w:r w:rsidRPr="00A26D7D">
              <w:rPr>
                <w:rFonts w:ascii="Times New Roman Bold" w:hAnsi="Times New Roman Bold"/>
                <w:b/>
                <w:bCs/>
                <w:caps/>
                <w:color w:val="000000"/>
              </w:rPr>
              <w:t>maximum number of points</w:t>
            </w:r>
          </w:p>
        </w:tc>
      </w:tr>
      <w:tr w:rsidR="00BD65B9" w:rsidRPr="003B7ABC" w14:paraId="7BC06E76" w14:textId="77777777" w:rsidTr="00866126">
        <w:trPr>
          <w:trHeight w:val="668"/>
          <w:jc w:val="center"/>
        </w:trPr>
        <w:tc>
          <w:tcPr>
            <w:tcW w:w="4986" w:type="dxa"/>
            <w:vAlign w:val="center"/>
          </w:tcPr>
          <w:p w14:paraId="60CB267D" w14:textId="77777777" w:rsidR="00BD65B9" w:rsidRPr="001554B2" w:rsidRDefault="00BD65B9" w:rsidP="00BA2200">
            <w:pPr>
              <w:widowControl w:val="0"/>
              <w:rPr>
                <w:bCs/>
                <w:i/>
              </w:rPr>
            </w:pPr>
            <w:r w:rsidRPr="001554B2">
              <w:rPr>
                <w:i/>
              </w:rPr>
              <w:t>Quality of work plan submitted</w:t>
            </w:r>
          </w:p>
        </w:tc>
        <w:tc>
          <w:tcPr>
            <w:tcW w:w="3019" w:type="dxa"/>
            <w:vAlign w:val="center"/>
          </w:tcPr>
          <w:p w14:paraId="6C906D5D" w14:textId="380290E0" w:rsidR="00BD65B9" w:rsidRPr="001554B2" w:rsidRDefault="00C203AF" w:rsidP="00BA2200">
            <w:pPr>
              <w:widowControl w:val="0"/>
              <w:tabs>
                <w:tab w:val="left" w:pos="2178"/>
              </w:tabs>
              <w:jc w:val="center"/>
              <w:rPr>
                <w:b/>
                <w:bCs/>
              </w:rPr>
            </w:pPr>
            <w:r w:rsidRPr="001554B2">
              <w:rPr>
                <w:bCs/>
                <w:i/>
              </w:rPr>
              <w:t>2</w:t>
            </w:r>
            <w:r w:rsidR="000A684D">
              <w:rPr>
                <w:bCs/>
                <w:i/>
              </w:rPr>
              <w:t>0</w:t>
            </w:r>
          </w:p>
        </w:tc>
      </w:tr>
      <w:tr w:rsidR="00BD65B9" w:rsidRPr="003B7ABC" w14:paraId="4F3EF286" w14:textId="77777777" w:rsidTr="00866126">
        <w:trPr>
          <w:trHeight w:val="647"/>
          <w:jc w:val="center"/>
        </w:trPr>
        <w:tc>
          <w:tcPr>
            <w:tcW w:w="4986" w:type="dxa"/>
            <w:vAlign w:val="center"/>
          </w:tcPr>
          <w:p w14:paraId="205A9171" w14:textId="77777777" w:rsidR="00BD65B9" w:rsidRPr="001554B2" w:rsidRDefault="00BD65B9" w:rsidP="00BA2200">
            <w:pPr>
              <w:widowControl w:val="0"/>
              <w:rPr>
                <w:bCs/>
                <w:i/>
              </w:rPr>
            </w:pPr>
            <w:r w:rsidRPr="001554B2">
              <w:rPr>
                <w:i/>
              </w:rPr>
              <w:t>Experience on similar assignments</w:t>
            </w:r>
          </w:p>
        </w:tc>
        <w:tc>
          <w:tcPr>
            <w:tcW w:w="3019" w:type="dxa"/>
            <w:vAlign w:val="center"/>
          </w:tcPr>
          <w:p w14:paraId="4D8A572B" w14:textId="77777777" w:rsidR="00BD65B9" w:rsidRPr="001554B2" w:rsidRDefault="00C203AF" w:rsidP="00672143">
            <w:pPr>
              <w:widowControl w:val="0"/>
              <w:tabs>
                <w:tab w:val="left" w:pos="2178"/>
              </w:tabs>
              <w:jc w:val="center"/>
              <w:rPr>
                <w:b/>
                <w:bCs/>
              </w:rPr>
            </w:pPr>
            <w:r w:rsidRPr="001554B2">
              <w:rPr>
                <w:bCs/>
                <w:i/>
              </w:rPr>
              <w:t>1</w:t>
            </w:r>
            <w:r w:rsidR="00672143">
              <w:rPr>
                <w:bCs/>
                <w:i/>
              </w:rPr>
              <w:t>0</w:t>
            </w:r>
          </w:p>
        </w:tc>
      </w:tr>
      <w:tr w:rsidR="00BD65B9" w:rsidRPr="003B7ABC" w14:paraId="14B45C8E" w14:textId="77777777" w:rsidTr="00866126">
        <w:trPr>
          <w:trHeight w:val="647"/>
          <w:jc w:val="center"/>
        </w:trPr>
        <w:tc>
          <w:tcPr>
            <w:tcW w:w="4986" w:type="dxa"/>
            <w:vAlign w:val="center"/>
          </w:tcPr>
          <w:p w14:paraId="3CEAD9B8" w14:textId="77777777" w:rsidR="00BD65B9" w:rsidRPr="001554B2" w:rsidRDefault="00595822" w:rsidP="00BA2200">
            <w:pPr>
              <w:widowControl w:val="0"/>
              <w:rPr>
                <w:bCs/>
                <w:i/>
              </w:rPr>
            </w:pPr>
            <w:r w:rsidRPr="001554B2">
              <w:rPr>
                <w:i/>
              </w:rPr>
              <w:t xml:space="preserve">Cost </w:t>
            </w:r>
          </w:p>
        </w:tc>
        <w:tc>
          <w:tcPr>
            <w:tcW w:w="3019" w:type="dxa"/>
            <w:vAlign w:val="center"/>
          </w:tcPr>
          <w:p w14:paraId="18AF35EC" w14:textId="77777777" w:rsidR="00BD65B9" w:rsidRPr="001554B2" w:rsidRDefault="000F61B8" w:rsidP="00BA2200">
            <w:pPr>
              <w:widowControl w:val="0"/>
              <w:jc w:val="center"/>
              <w:rPr>
                <w:b/>
                <w:bCs/>
              </w:rPr>
            </w:pPr>
            <w:r>
              <w:rPr>
                <w:bCs/>
                <w:i/>
              </w:rPr>
              <w:t>4</w:t>
            </w:r>
            <w:r w:rsidR="00C203AF" w:rsidRPr="001554B2">
              <w:rPr>
                <w:bCs/>
                <w:i/>
              </w:rPr>
              <w:t>0</w:t>
            </w:r>
          </w:p>
        </w:tc>
      </w:tr>
      <w:tr w:rsidR="00BD65B9" w:rsidRPr="003B7ABC" w14:paraId="2F9242A3" w14:textId="77777777" w:rsidTr="00866126">
        <w:trPr>
          <w:trHeight w:val="539"/>
          <w:jc w:val="center"/>
        </w:trPr>
        <w:tc>
          <w:tcPr>
            <w:tcW w:w="4986" w:type="dxa"/>
            <w:vAlign w:val="center"/>
          </w:tcPr>
          <w:p w14:paraId="664F6171" w14:textId="77777777" w:rsidR="00BD65B9" w:rsidRPr="001554B2" w:rsidRDefault="00BD65B9" w:rsidP="00BA2200">
            <w:pPr>
              <w:widowControl w:val="0"/>
              <w:ind w:right="576"/>
              <w:rPr>
                <w:bCs/>
                <w:i/>
              </w:rPr>
            </w:pPr>
            <w:r w:rsidRPr="001554B2">
              <w:rPr>
                <w:i/>
              </w:rPr>
              <w:t>Credentials of staff to be assigned to the project</w:t>
            </w:r>
          </w:p>
        </w:tc>
        <w:tc>
          <w:tcPr>
            <w:tcW w:w="3019" w:type="dxa"/>
            <w:vAlign w:val="center"/>
          </w:tcPr>
          <w:p w14:paraId="0E5A0C30" w14:textId="77777777" w:rsidR="00BD65B9" w:rsidRPr="001554B2" w:rsidRDefault="00C203AF" w:rsidP="00BA2200">
            <w:pPr>
              <w:widowControl w:val="0"/>
              <w:jc w:val="center"/>
              <w:rPr>
                <w:b/>
                <w:bCs/>
              </w:rPr>
            </w:pPr>
            <w:r w:rsidRPr="001554B2">
              <w:rPr>
                <w:bCs/>
                <w:i/>
              </w:rPr>
              <w:t>1</w:t>
            </w:r>
            <w:r w:rsidR="006C0EB7" w:rsidRPr="001554B2">
              <w:rPr>
                <w:bCs/>
                <w:i/>
              </w:rPr>
              <w:t>0</w:t>
            </w:r>
          </w:p>
        </w:tc>
      </w:tr>
      <w:tr w:rsidR="00595822" w:rsidRPr="003B7ABC" w14:paraId="4B7884D5" w14:textId="77777777" w:rsidTr="00866126">
        <w:trPr>
          <w:trHeight w:val="539"/>
          <w:jc w:val="center"/>
        </w:trPr>
        <w:tc>
          <w:tcPr>
            <w:tcW w:w="4986" w:type="dxa"/>
            <w:vAlign w:val="center"/>
          </w:tcPr>
          <w:p w14:paraId="19133FB5" w14:textId="77777777" w:rsidR="00595822" w:rsidRPr="001554B2" w:rsidRDefault="005F597D" w:rsidP="00BA2200">
            <w:pPr>
              <w:widowControl w:val="0"/>
              <w:ind w:right="576"/>
              <w:rPr>
                <w:i/>
              </w:rPr>
            </w:pPr>
            <w:r w:rsidRPr="001554B2">
              <w:rPr>
                <w:i/>
              </w:rPr>
              <w:t xml:space="preserve">Acceptance of </w:t>
            </w:r>
            <w:r w:rsidR="00B23242" w:rsidRPr="001554B2">
              <w:rPr>
                <w:i/>
              </w:rPr>
              <w:t xml:space="preserve">the </w:t>
            </w:r>
            <w:r w:rsidR="00EC4775" w:rsidRPr="001554B2">
              <w:t xml:space="preserve"> </w:t>
            </w:r>
            <w:r w:rsidR="00EC4775" w:rsidRPr="001554B2">
              <w:rPr>
                <w:i/>
              </w:rPr>
              <w:t>Terms and Conditions</w:t>
            </w:r>
          </w:p>
        </w:tc>
        <w:tc>
          <w:tcPr>
            <w:tcW w:w="3019" w:type="dxa"/>
            <w:vAlign w:val="center"/>
          </w:tcPr>
          <w:p w14:paraId="127FCA17" w14:textId="557CB91D" w:rsidR="00595822" w:rsidRPr="001554B2" w:rsidRDefault="00C203AF">
            <w:pPr>
              <w:widowControl w:val="0"/>
              <w:jc w:val="center"/>
              <w:rPr>
                <w:b/>
                <w:bCs/>
              </w:rPr>
            </w:pPr>
            <w:r w:rsidRPr="001554B2">
              <w:rPr>
                <w:bCs/>
                <w:i/>
              </w:rPr>
              <w:t>1</w:t>
            </w:r>
            <w:r w:rsidR="000A684D">
              <w:rPr>
                <w:bCs/>
                <w:i/>
              </w:rPr>
              <w:t>0</w:t>
            </w:r>
          </w:p>
        </w:tc>
      </w:tr>
      <w:tr w:rsidR="00BD65B9" w:rsidRPr="003B7ABC" w14:paraId="6648C2A6" w14:textId="77777777" w:rsidTr="00866126">
        <w:trPr>
          <w:trHeight w:val="520"/>
          <w:jc w:val="center"/>
        </w:trPr>
        <w:tc>
          <w:tcPr>
            <w:tcW w:w="4986" w:type="dxa"/>
            <w:vAlign w:val="center"/>
          </w:tcPr>
          <w:p w14:paraId="698CCD39" w14:textId="77777777" w:rsidR="00BD65B9" w:rsidRPr="001554B2" w:rsidRDefault="00BD65B9" w:rsidP="00BA2200">
            <w:pPr>
              <w:widowControl w:val="0"/>
              <w:rPr>
                <w:bCs/>
                <w:i/>
              </w:rPr>
            </w:pPr>
            <w:r w:rsidRPr="001554B2">
              <w:rPr>
                <w:i/>
              </w:rPr>
              <w:t>Ability to meet timing requirements to complete the project</w:t>
            </w:r>
          </w:p>
        </w:tc>
        <w:tc>
          <w:tcPr>
            <w:tcW w:w="3019" w:type="dxa"/>
            <w:vAlign w:val="center"/>
          </w:tcPr>
          <w:p w14:paraId="59A9E87C" w14:textId="2CD68246" w:rsidR="00BD65B9" w:rsidRPr="001554B2" w:rsidRDefault="000A684D" w:rsidP="00BA2200">
            <w:pPr>
              <w:widowControl w:val="0"/>
              <w:jc w:val="center"/>
              <w:rPr>
                <w:b/>
                <w:bCs/>
              </w:rPr>
            </w:pPr>
            <w:r>
              <w:rPr>
                <w:bCs/>
                <w:i/>
              </w:rPr>
              <w:t>10</w:t>
            </w:r>
          </w:p>
        </w:tc>
      </w:tr>
      <w:tr w:rsidR="00C203AF" w:rsidRPr="003B7ABC" w14:paraId="0B6055DF" w14:textId="77777777" w:rsidTr="00C203AF">
        <w:trPr>
          <w:trHeight w:val="520"/>
          <w:jc w:val="center"/>
        </w:trPr>
        <w:tc>
          <w:tcPr>
            <w:tcW w:w="4986" w:type="dxa"/>
            <w:vAlign w:val="center"/>
          </w:tcPr>
          <w:p w14:paraId="10603FD6" w14:textId="77777777" w:rsidR="00C203AF" w:rsidRPr="001554B2" w:rsidRDefault="00C203AF" w:rsidP="00BA2200">
            <w:pPr>
              <w:widowControl w:val="0"/>
              <w:rPr>
                <w:i/>
              </w:rPr>
            </w:pPr>
            <w:r w:rsidRPr="001554B2">
              <w:rPr>
                <w:i/>
              </w:rPr>
              <w:t>DVBE Preference</w:t>
            </w:r>
          </w:p>
        </w:tc>
        <w:tc>
          <w:tcPr>
            <w:tcW w:w="3019" w:type="dxa"/>
            <w:vAlign w:val="center"/>
          </w:tcPr>
          <w:p w14:paraId="577DACF0" w14:textId="77777777" w:rsidR="00C203AF" w:rsidRPr="001554B2" w:rsidDel="00C203AF" w:rsidRDefault="00C203AF" w:rsidP="00BA2200">
            <w:pPr>
              <w:widowControl w:val="0"/>
              <w:jc w:val="center"/>
              <w:rPr>
                <w:bCs/>
                <w:i/>
              </w:rPr>
            </w:pPr>
            <w:r w:rsidRPr="001554B2">
              <w:rPr>
                <w:bCs/>
                <w:i/>
              </w:rPr>
              <w:t>3</w:t>
            </w:r>
          </w:p>
        </w:tc>
      </w:tr>
    </w:tbl>
    <w:p w14:paraId="09CB07F5" w14:textId="77777777" w:rsidR="00C37FF7" w:rsidRDefault="00C203AF">
      <w:r>
        <w:tab/>
      </w:r>
    </w:p>
    <w:p w14:paraId="4CFD0178" w14:textId="77777777" w:rsidR="00C203AF" w:rsidRDefault="00C203AF">
      <w:r>
        <w:tab/>
      </w:r>
      <w:r w:rsidR="00313235">
        <w:t>9</w:t>
      </w:r>
      <w:r>
        <w:t>.1</w:t>
      </w:r>
      <w:r>
        <w:tab/>
        <w:t>Criterion Details</w:t>
      </w:r>
    </w:p>
    <w:p w14:paraId="212E2CAA" w14:textId="77777777" w:rsidR="00EF1C43" w:rsidRDefault="00EF1C43"/>
    <w:p w14:paraId="037447F5" w14:textId="77777777" w:rsidR="00C203AF" w:rsidRDefault="00C203AF" w:rsidP="001554B2">
      <w:pPr>
        <w:pStyle w:val="ListParagraph"/>
        <w:numPr>
          <w:ilvl w:val="0"/>
          <w:numId w:val="25"/>
        </w:numPr>
        <w:ind w:left="1800"/>
      </w:pPr>
      <w:r>
        <w:t xml:space="preserve">Quality of work plan submitted: </w:t>
      </w:r>
      <w:r w:rsidR="005C5707">
        <w:t xml:space="preserve"> </w:t>
      </w:r>
      <w:r w:rsidR="005C5707" w:rsidRPr="00EF1C43">
        <w:rPr>
          <w:b/>
        </w:rPr>
        <w:t>Section</w:t>
      </w:r>
      <w:r w:rsidR="002A65F5">
        <w:rPr>
          <w:b/>
        </w:rPr>
        <w:t>s</w:t>
      </w:r>
      <w:r w:rsidR="005C5707" w:rsidRPr="00EF1C43">
        <w:rPr>
          <w:b/>
        </w:rPr>
        <w:t xml:space="preserve"> 2.0</w:t>
      </w:r>
      <w:r w:rsidR="002A65F5">
        <w:rPr>
          <w:b/>
        </w:rPr>
        <w:t>, 7.1(a)-(c)</w:t>
      </w:r>
    </w:p>
    <w:p w14:paraId="1EF93F73" w14:textId="77777777" w:rsidR="00C203AF" w:rsidRDefault="00C203AF" w:rsidP="001554B2">
      <w:pPr>
        <w:ind w:left="1800"/>
      </w:pPr>
    </w:p>
    <w:p w14:paraId="5B03D027" w14:textId="77777777" w:rsidR="00C203AF" w:rsidRDefault="00C203AF" w:rsidP="001554B2">
      <w:pPr>
        <w:pStyle w:val="ListParagraph"/>
        <w:numPr>
          <w:ilvl w:val="0"/>
          <w:numId w:val="25"/>
        </w:numPr>
        <w:ind w:left="1800"/>
      </w:pPr>
      <w:r>
        <w:t>Experience on similar assignments:</w:t>
      </w:r>
      <w:r w:rsidR="001554B2">
        <w:t xml:space="preserve">  </w:t>
      </w:r>
      <w:r w:rsidR="001554B2" w:rsidRPr="00EF1C43">
        <w:rPr>
          <w:b/>
        </w:rPr>
        <w:t>Section 7.1(d)(ii)</w:t>
      </w:r>
    </w:p>
    <w:p w14:paraId="3C555CE8" w14:textId="77777777" w:rsidR="00C203AF" w:rsidRDefault="00C203AF" w:rsidP="001554B2">
      <w:pPr>
        <w:pStyle w:val="ListParagraph"/>
        <w:ind w:left="1800"/>
      </w:pPr>
    </w:p>
    <w:p w14:paraId="31DA09F9" w14:textId="77777777" w:rsidR="00C203AF" w:rsidRDefault="00C203AF" w:rsidP="001554B2">
      <w:pPr>
        <w:pStyle w:val="ListParagraph"/>
        <w:numPr>
          <w:ilvl w:val="0"/>
          <w:numId w:val="25"/>
        </w:numPr>
        <w:ind w:left="1800"/>
      </w:pPr>
      <w:r>
        <w:t>Cost:</w:t>
      </w:r>
      <w:r w:rsidR="00E14145">
        <w:t xml:space="preserve"> </w:t>
      </w:r>
      <w:r w:rsidR="00E14145" w:rsidRPr="00EF1C43">
        <w:rPr>
          <w:b/>
        </w:rPr>
        <w:t>Section 7</w:t>
      </w:r>
      <w:r w:rsidR="00F215E9" w:rsidRPr="00EF1C43">
        <w:rPr>
          <w:b/>
        </w:rPr>
        <w:t>.2</w:t>
      </w:r>
    </w:p>
    <w:p w14:paraId="14BD5932" w14:textId="77777777" w:rsidR="00C203AF" w:rsidRDefault="00C203AF" w:rsidP="001554B2">
      <w:pPr>
        <w:pStyle w:val="ListParagraph"/>
        <w:ind w:left="1800"/>
      </w:pPr>
    </w:p>
    <w:p w14:paraId="3F138E6F" w14:textId="77777777" w:rsidR="00C203AF" w:rsidRDefault="00C203AF" w:rsidP="001554B2">
      <w:pPr>
        <w:pStyle w:val="ListParagraph"/>
        <w:numPr>
          <w:ilvl w:val="0"/>
          <w:numId w:val="25"/>
        </w:numPr>
        <w:ind w:left="1800"/>
      </w:pPr>
      <w:r>
        <w:t>Credentials of staf</w:t>
      </w:r>
      <w:r w:rsidR="00E14145">
        <w:t>f to be assign</w:t>
      </w:r>
      <w:r w:rsidR="001554B2">
        <w:t xml:space="preserve">ed to the project:  </w:t>
      </w:r>
      <w:r w:rsidR="001554B2" w:rsidRPr="00EF1C43">
        <w:rPr>
          <w:b/>
        </w:rPr>
        <w:t>Section 7.1(d)(ii)</w:t>
      </w:r>
    </w:p>
    <w:p w14:paraId="6C4C05CC" w14:textId="77777777" w:rsidR="00C203AF" w:rsidRDefault="00C203AF" w:rsidP="001554B2">
      <w:pPr>
        <w:pStyle w:val="ListParagraph"/>
        <w:ind w:left="1800"/>
      </w:pPr>
    </w:p>
    <w:p w14:paraId="3B875C45" w14:textId="77777777" w:rsidR="00C203AF" w:rsidRDefault="00C203AF" w:rsidP="001554B2">
      <w:pPr>
        <w:pStyle w:val="ListParagraph"/>
        <w:numPr>
          <w:ilvl w:val="0"/>
          <w:numId w:val="25"/>
        </w:numPr>
        <w:ind w:left="1800"/>
      </w:pPr>
      <w:r>
        <w:t>Acceptance of the Terms and Conditions:</w:t>
      </w:r>
      <w:r w:rsidR="001554B2">
        <w:t xml:space="preserve"> </w:t>
      </w:r>
      <w:r w:rsidR="001554B2" w:rsidRPr="00EF1C43">
        <w:rPr>
          <w:b/>
        </w:rPr>
        <w:t>Section 7.1(e)</w:t>
      </w:r>
    </w:p>
    <w:p w14:paraId="52EB91F7" w14:textId="77777777" w:rsidR="00C203AF" w:rsidRDefault="00C203AF" w:rsidP="001554B2">
      <w:pPr>
        <w:pStyle w:val="ListParagraph"/>
        <w:ind w:left="1800"/>
      </w:pPr>
    </w:p>
    <w:p w14:paraId="324B94D6" w14:textId="77777777" w:rsidR="00C203AF" w:rsidRDefault="00C203AF" w:rsidP="001554B2">
      <w:pPr>
        <w:pStyle w:val="ListParagraph"/>
        <w:numPr>
          <w:ilvl w:val="0"/>
          <w:numId w:val="25"/>
        </w:numPr>
        <w:ind w:left="1800"/>
      </w:pPr>
      <w:r>
        <w:t>Ability to meet timing requirements to complete the project</w:t>
      </w:r>
      <w:r w:rsidR="00E14145">
        <w:t xml:space="preserve">: </w:t>
      </w:r>
      <w:r w:rsidR="001554B2" w:rsidRPr="00EF1C43">
        <w:rPr>
          <w:b/>
        </w:rPr>
        <w:t>Section 7.1(d)(ii)</w:t>
      </w:r>
    </w:p>
    <w:p w14:paraId="1899A2FF" w14:textId="77777777" w:rsidR="00C203AF" w:rsidRDefault="00C203AF" w:rsidP="001554B2">
      <w:pPr>
        <w:pStyle w:val="ListParagraph"/>
        <w:ind w:left="1800"/>
      </w:pPr>
    </w:p>
    <w:p w14:paraId="590ECE87" w14:textId="77777777" w:rsidR="00C203AF" w:rsidRDefault="00C203AF" w:rsidP="001554B2">
      <w:pPr>
        <w:pStyle w:val="ListParagraph"/>
        <w:numPr>
          <w:ilvl w:val="0"/>
          <w:numId w:val="25"/>
        </w:numPr>
        <w:ind w:left="1800"/>
      </w:pPr>
      <w:r>
        <w:t>DVBE Preference</w:t>
      </w:r>
      <w:r w:rsidR="004F02D0">
        <w:t xml:space="preserve">: </w:t>
      </w:r>
      <w:r w:rsidR="004F02D0" w:rsidRPr="00EF1C43">
        <w:rPr>
          <w:b/>
        </w:rPr>
        <w:t>Section 1</w:t>
      </w:r>
      <w:r w:rsidR="002A65F5">
        <w:rPr>
          <w:b/>
        </w:rPr>
        <w:t>2</w:t>
      </w:r>
      <w:r w:rsidR="004F02D0" w:rsidRPr="00EF1C43">
        <w:rPr>
          <w:b/>
        </w:rPr>
        <w:t>.0</w:t>
      </w:r>
    </w:p>
    <w:p w14:paraId="2815EC3C" w14:textId="2698671E" w:rsidR="00C203AF" w:rsidRDefault="00C203AF"/>
    <w:p w14:paraId="3FB8B367" w14:textId="77777777" w:rsidR="009120B8" w:rsidRDefault="009120B8"/>
    <w:p w14:paraId="6C146F71" w14:textId="77777777" w:rsidR="006562BF" w:rsidRPr="005E0EE1" w:rsidRDefault="00BE03F0" w:rsidP="006562BF">
      <w:pPr>
        <w:widowControl w:val="0"/>
        <w:ind w:left="720" w:hanging="720"/>
        <w:rPr>
          <w:b/>
          <w:bCs/>
        </w:rPr>
      </w:pPr>
      <w:r>
        <w:rPr>
          <w:b/>
          <w:bCs/>
        </w:rPr>
        <w:lastRenderedPageBreak/>
        <w:t>10</w:t>
      </w:r>
      <w:r w:rsidR="006562BF" w:rsidRPr="005E0EE1">
        <w:rPr>
          <w:b/>
          <w:bCs/>
        </w:rPr>
        <w:t>.0</w:t>
      </w:r>
      <w:r w:rsidR="006562BF" w:rsidRPr="005E0EE1">
        <w:rPr>
          <w:b/>
          <w:bCs/>
        </w:rPr>
        <w:tab/>
      </w:r>
      <w:r w:rsidR="006562BF">
        <w:rPr>
          <w:b/>
          <w:bCs/>
        </w:rPr>
        <w:t>INTERVIEWS</w:t>
      </w:r>
    </w:p>
    <w:p w14:paraId="67044459" w14:textId="77777777" w:rsidR="00FA6747" w:rsidRDefault="00FA6747" w:rsidP="00A66B5A">
      <w:pPr>
        <w:widowControl w:val="0"/>
        <w:ind w:left="720"/>
      </w:pPr>
    </w:p>
    <w:p w14:paraId="29BF05BE" w14:textId="65DD666B" w:rsidR="006562BF" w:rsidRPr="00672143" w:rsidRDefault="006562BF" w:rsidP="00A66B5A">
      <w:pPr>
        <w:widowControl w:val="0"/>
        <w:ind w:left="720"/>
      </w:pPr>
      <w:r w:rsidRPr="0058266A">
        <w:t xml:space="preserve">The </w:t>
      </w:r>
      <w:r w:rsidR="005C5919" w:rsidRPr="0058266A">
        <w:t>Court</w:t>
      </w:r>
      <w:r w:rsidRPr="0058266A">
        <w:t xml:space="preserve"> may conduct interviews with </w:t>
      </w:r>
      <w:r w:rsidR="00923B7E">
        <w:t>Prospective Bidder</w:t>
      </w:r>
      <w:r w:rsidR="00AD59DB" w:rsidRPr="0058266A">
        <w:t>s</w:t>
      </w:r>
      <w:r w:rsidRPr="0058266A">
        <w:t xml:space="preserve"> to clarify aspects set forth in the</w:t>
      </w:r>
      <w:r w:rsidR="00AD59DB" w:rsidRPr="0058266A">
        <w:t>ir proposals</w:t>
      </w:r>
      <w:r w:rsidR="002E543F" w:rsidRPr="0058266A">
        <w:t xml:space="preserve"> or </w:t>
      </w:r>
      <w:r w:rsidR="002E543F" w:rsidRPr="00672143">
        <w:t>to assist in finalizing the ranking of top-ranked proposals</w:t>
      </w:r>
      <w:r w:rsidR="002E543F" w:rsidRPr="0058266A">
        <w:t xml:space="preserve">.  </w:t>
      </w:r>
      <w:r w:rsidR="00CE36CF" w:rsidRPr="0058266A">
        <w:t>The interview process may require a demonstration</w:t>
      </w:r>
      <w:r w:rsidR="0029196A" w:rsidRPr="0058266A">
        <w:t>.  The interview may also require a demonstration</w:t>
      </w:r>
      <w:r w:rsidR="00CE36CF" w:rsidRPr="0058266A">
        <w:t xml:space="preserve"> of equivalence if a brand name is included in the specifications.  </w:t>
      </w:r>
      <w:r w:rsidR="002E543F" w:rsidRPr="0058266A">
        <w:t xml:space="preserve">The interviews may be conducted in person or by phone.  If conducted in person, </w:t>
      </w:r>
      <w:r w:rsidRPr="0058266A">
        <w:t xml:space="preserve">interviews will likely be </w:t>
      </w:r>
      <w:r w:rsidR="00E00E57" w:rsidRPr="0058266A">
        <w:t>held</w:t>
      </w:r>
      <w:r w:rsidRPr="0058266A">
        <w:t xml:space="preserve"> at the </w:t>
      </w:r>
      <w:r w:rsidR="005C5919" w:rsidRPr="0058266A">
        <w:t>Court</w:t>
      </w:r>
      <w:r w:rsidRPr="0058266A">
        <w:t xml:space="preserve">’s offices.  The </w:t>
      </w:r>
      <w:r w:rsidR="005C5919" w:rsidRPr="0058266A">
        <w:t>Court</w:t>
      </w:r>
      <w:r w:rsidRPr="0058266A">
        <w:t xml:space="preserve"> will not reimburse </w:t>
      </w:r>
      <w:r w:rsidR="00923B7E">
        <w:t>Prospective Bidder</w:t>
      </w:r>
      <w:r w:rsidR="00A66B5A" w:rsidRPr="0058266A">
        <w:t>s</w:t>
      </w:r>
      <w:r w:rsidRPr="0058266A">
        <w:t xml:space="preserve"> for any costs incurred in traveling to or from the interview location.  The </w:t>
      </w:r>
      <w:r w:rsidR="005C5919" w:rsidRPr="0058266A">
        <w:t xml:space="preserve">Court </w:t>
      </w:r>
      <w:r w:rsidRPr="0058266A">
        <w:t xml:space="preserve">will notify eligible </w:t>
      </w:r>
      <w:r w:rsidR="00923B7E">
        <w:t>Prospective Bidder</w:t>
      </w:r>
      <w:r w:rsidRPr="0058266A">
        <w:t>s regarding interview arrangements</w:t>
      </w:r>
      <w:r w:rsidRPr="00672143">
        <w:t>.</w:t>
      </w:r>
    </w:p>
    <w:p w14:paraId="204C03B8" w14:textId="77777777" w:rsidR="006562BF" w:rsidRDefault="006562BF" w:rsidP="006562BF">
      <w:pPr>
        <w:ind w:left="720"/>
        <w:rPr>
          <w:sz w:val="20"/>
          <w:szCs w:val="20"/>
        </w:rPr>
      </w:pPr>
    </w:p>
    <w:p w14:paraId="1F377E71" w14:textId="77777777" w:rsidR="006562BF" w:rsidRPr="005E0EE1" w:rsidRDefault="00512CCE" w:rsidP="006562BF">
      <w:pPr>
        <w:keepNext/>
        <w:ind w:left="720" w:hanging="720"/>
        <w:rPr>
          <w:b/>
          <w:bCs/>
        </w:rPr>
      </w:pPr>
      <w:r>
        <w:rPr>
          <w:b/>
          <w:bCs/>
        </w:rPr>
        <w:t>1</w:t>
      </w:r>
      <w:r w:rsidR="00BE03F0">
        <w:rPr>
          <w:b/>
          <w:bCs/>
        </w:rPr>
        <w:t>1</w:t>
      </w:r>
      <w:r w:rsidR="006562BF" w:rsidRPr="005E0EE1">
        <w:rPr>
          <w:b/>
          <w:bCs/>
        </w:rPr>
        <w:t>.0</w:t>
      </w:r>
      <w:r w:rsidR="006562BF" w:rsidRPr="005E0EE1">
        <w:rPr>
          <w:b/>
          <w:bCs/>
        </w:rPr>
        <w:tab/>
        <w:t>CONFIDENTIAL OR PROPRIETARY INFORMATION</w:t>
      </w:r>
    </w:p>
    <w:p w14:paraId="2EFA6B4D" w14:textId="77777777" w:rsidR="006562BF" w:rsidRPr="00E46BDC" w:rsidRDefault="006562BF" w:rsidP="006562BF">
      <w:pPr>
        <w:pStyle w:val="RFPA"/>
        <w:keepNext/>
        <w:numPr>
          <w:ilvl w:val="0"/>
          <w:numId w:val="0"/>
        </w:numPr>
        <w:ind w:left="720" w:hanging="720"/>
        <w:rPr>
          <w:sz w:val="20"/>
          <w:szCs w:val="20"/>
        </w:rPr>
      </w:pPr>
    </w:p>
    <w:p w14:paraId="57F32FEE" w14:textId="29A3E76F" w:rsidR="00AB548C" w:rsidRDefault="00AB548C" w:rsidP="00AB548C">
      <w:pPr>
        <w:ind w:left="720"/>
      </w:pPr>
      <w:r w:rsidRPr="00AB548C">
        <w:rPr>
          <w:b/>
          <w:caps/>
        </w:rPr>
        <w:t xml:space="preserve">Proposals are subject to disclosure pursuant to applicable provisions of the California Public Contract Code and </w:t>
      </w:r>
      <w:r w:rsidRPr="00AB548C">
        <w:rPr>
          <w:b/>
          <w:caps/>
          <w:color w:val="000000" w:themeColor="text1"/>
        </w:rPr>
        <w:t>rule 10.500 of the California Rules of Court</w:t>
      </w:r>
      <w:hyperlink w:history="1"/>
      <w:r w:rsidRPr="00AB548C">
        <w:rPr>
          <w:b/>
          <w:caps/>
          <w:color w:val="000000" w:themeColor="text1"/>
        </w:rPr>
        <w:t>.</w:t>
      </w:r>
      <w:r w:rsidRPr="00AB548C">
        <w:rPr>
          <w:b/>
          <w:color w:val="000000" w:themeColor="text1"/>
        </w:rPr>
        <w:t xml:space="preserve"> </w:t>
      </w:r>
      <w:r w:rsidR="00292140">
        <w:rPr>
          <w:color w:val="000000" w:themeColor="text1"/>
        </w:rPr>
        <w:t xml:space="preserve">The </w:t>
      </w:r>
      <w:r w:rsidR="005C5919">
        <w:rPr>
          <w:color w:val="000000" w:themeColor="text1"/>
        </w:rPr>
        <w:t>Court</w:t>
      </w:r>
      <w:r w:rsidR="00292140">
        <w:rPr>
          <w:color w:val="000000" w:themeColor="text1"/>
        </w:rPr>
        <w:t xml:space="preserve"> will not disclose (i) social security numbers, or (ii) </w:t>
      </w:r>
      <w:r w:rsidR="00292140" w:rsidRPr="00A96548">
        <w:rPr>
          <w:rFonts w:cs="Arial"/>
          <w:spacing w:val="-3"/>
        </w:rPr>
        <w:t xml:space="preserve">balance sheets </w:t>
      </w:r>
      <w:r w:rsidR="00292140">
        <w:rPr>
          <w:rFonts w:cs="Arial"/>
          <w:spacing w:val="-3"/>
        </w:rPr>
        <w:t>or</w:t>
      </w:r>
      <w:r w:rsidR="00292140" w:rsidRPr="00A96548">
        <w:rPr>
          <w:rFonts w:cs="Arial"/>
          <w:spacing w:val="-3"/>
        </w:rPr>
        <w:t xml:space="preserve"> income statements</w:t>
      </w:r>
      <w:r w:rsidR="00292140">
        <w:rPr>
          <w:color w:val="000000" w:themeColor="text1"/>
        </w:rPr>
        <w:t xml:space="preserve"> submitted by a </w:t>
      </w:r>
      <w:r w:rsidR="00923B7E">
        <w:rPr>
          <w:color w:val="000000" w:themeColor="text1"/>
        </w:rPr>
        <w:t>Prospective Bidder</w:t>
      </w:r>
      <w:r w:rsidR="00292140">
        <w:rPr>
          <w:color w:val="000000" w:themeColor="text1"/>
        </w:rPr>
        <w:t xml:space="preserve"> that is not a publicly-traded corporation.</w:t>
      </w:r>
      <w:r w:rsidR="00292140" w:rsidRPr="00E422E1">
        <w:t xml:space="preserve"> </w:t>
      </w:r>
      <w:r w:rsidR="002819AA">
        <w:t>All other information in p</w:t>
      </w:r>
      <w:r w:rsidR="002819AA" w:rsidRPr="00E422E1">
        <w:t>roposals will be disclosed in response to appl</w:t>
      </w:r>
      <w:r w:rsidR="002819AA">
        <w:t xml:space="preserve">icable public records requests.  Such disclosure will be made regardless of whether the proposal (or portions thereof) is marked “confidential,” “proprietary,” </w:t>
      </w:r>
      <w:r w:rsidR="007E32B2">
        <w:t xml:space="preserve">or otherwise, </w:t>
      </w:r>
      <w:r w:rsidR="002819AA">
        <w:t>and regardless of any statement in the proposal (</w:t>
      </w:r>
      <w:r w:rsidR="002475A4">
        <w:t>a</w:t>
      </w:r>
      <w:r w:rsidR="005C5919">
        <w:t>) purporting to limit the Court</w:t>
      </w:r>
      <w:r w:rsidR="002819AA">
        <w:t>’s right to disclose information in the proposal, or (</w:t>
      </w:r>
      <w:r w:rsidR="002475A4">
        <w:t>b</w:t>
      </w:r>
      <w:r w:rsidR="002819AA">
        <w:t xml:space="preserve">) requiring the </w:t>
      </w:r>
      <w:r w:rsidR="005C5919">
        <w:t>Court</w:t>
      </w:r>
      <w:r w:rsidR="002819AA">
        <w:t xml:space="preserve"> to inform or obtain the consent of </w:t>
      </w:r>
      <w:r w:rsidR="0090254C">
        <w:t xml:space="preserve">the </w:t>
      </w:r>
      <w:r w:rsidR="00923B7E">
        <w:t>Prospective Bidder</w:t>
      </w:r>
      <w:r w:rsidR="002819AA">
        <w:t xml:space="preserve"> prior to the disclosure of the proposal (or portions thereof). Any proposal that is password protected</w:t>
      </w:r>
      <w:r w:rsidR="0056424E">
        <w:t>, or contains</w:t>
      </w:r>
      <w:r w:rsidR="002819AA">
        <w:t xml:space="preserve"> portions that are password protected, </w:t>
      </w:r>
      <w:r w:rsidR="00292140">
        <w:t>may</w:t>
      </w:r>
      <w:r w:rsidR="002819AA">
        <w:t xml:space="preserve"> be rejected. </w:t>
      </w:r>
      <w:r w:rsidR="00923B7E">
        <w:t>Prospective Bidder</w:t>
      </w:r>
      <w:r w:rsidR="002819AA" w:rsidRPr="00E422E1">
        <w:t>s are accordingly cautioned not to include confidential</w:t>
      </w:r>
      <w:r w:rsidR="002819AA">
        <w:t xml:space="preserve">, </w:t>
      </w:r>
      <w:r w:rsidR="002819AA" w:rsidRPr="00E422E1">
        <w:t>proprietary</w:t>
      </w:r>
      <w:r w:rsidR="002819AA">
        <w:t>, or privileged</w:t>
      </w:r>
      <w:r w:rsidR="002819AA" w:rsidRPr="00E422E1">
        <w:t xml:space="preserve"> information in proposals.</w:t>
      </w:r>
    </w:p>
    <w:p w14:paraId="278297D4" w14:textId="77777777" w:rsidR="00A90070" w:rsidRDefault="00A90070">
      <w:pPr>
        <w:pStyle w:val="BodyTextIndent"/>
        <w:spacing w:after="240"/>
        <w:ind w:left="720"/>
      </w:pPr>
    </w:p>
    <w:p w14:paraId="580755BD" w14:textId="77777777" w:rsidR="00825BC4" w:rsidRDefault="00BE03F0" w:rsidP="00825BC4">
      <w:pPr>
        <w:keepNext/>
        <w:ind w:left="720" w:hanging="720"/>
        <w:rPr>
          <w:b/>
          <w:bCs/>
        </w:rPr>
      </w:pPr>
      <w:r>
        <w:rPr>
          <w:b/>
          <w:bCs/>
        </w:rPr>
        <w:t>12</w:t>
      </w:r>
      <w:r w:rsidR="00B94738">
        <w:rPr>
          <w:b/>
          <w:bCs/>
        </w:rPr>
        <w:t>.0</w:t>
      </w:r>
      <w:r w:rsidR="00B94738">
        <w:rPr>
          <w:b/>
          <w:bCs/>
        </w:rPr>
        <w:tab/>
        <w:t xml:space="preserve">DISABLED VETERAN BUSINESS </w:t>
      </w:r>
      <w:r w:rsidR="00825BC4">
        <w:rPr>
          <w:b/>
          <w:bCs/>
        </w:rPr>
        <w:t xml:space="preserve">ENTERPRISE </w:t>
      </w:r>
      <w:r w:rsidR="00E95AE2">
        <w:rPr>
          <w:b/>
          <w:bCs/>
        </w:rPr>
        <w:t>INCENTIVE</w:t>
      </w:r>
    </w:p>
    <w:p w14:paraId="2C711691" w14:textId="77777777" w:rsidR="00AF20EE" w:rsidRDefault="00AF20EE" w:rsidP="00825BC4">
      <w:pPr>
        <w:keepNext/>
        <w:ind w:left="720" w:hanging="720"/>
        <w:rPr>
          <w:b/>
          <w:bCs/>
        </w:rPr>
      </w:pPr>
    </w:p>
    <w:p w14:paraId="097B8987" w14:textId="77777777" w:rsidR="00AF20EE" w:rsidRDefault="00AF20EE" w:rsidP="00825BC4">
      <w:pPr>
        <w:keepNext/>
        <w:ind w:left="720" w:hanging="720"/>
        <w:rPr>
          <w:bCs/>
        </w:rPr>
      </w:pPr>
      <w:r>
        <w:rPr>
          <w:b/>
          <w:bCs/>
        </w:rPr>
        <w:tab/>
      </w:r>
      <w:r>
        <w:rPr>
          <w:bCs/>
        </w:rPr>
        <w:t>Qualification for the DVBE incentive is not mandatory. Failure to qualify for the DVBE incentive will not render a proposal non-responsive.</w:t>
      </w:r>
    </w:p>
    <w:p w14:paraId="6357B324" w14:textId="77777777" w:rsidR="00AF20EE" w:rsidRDefault="00AF20EE" w:rsidP="00825BC4">
      <w:pPr>
        <w:keepNext/>
        <w:ind w:left="720" w:hanging="720"/>
        <w:rPr>
          <w:bCs/>
        </w:rPr>
      </w:pPr>
    </w:p>
    <w:p w14:paraId="368067A3" w14:textId="2ABDF2FB" w:rsidR="00AF20EE" w:rsidRDefault="00AF20EE" w:rsidP="00825BC4">
      <w:pPr>
        <w:keepNext/>
        <w:ind w:left="720" w:hanging="720"/>
        <w:rPr>
          <w:bCs/>
        </w:rPr>
      </w:pPr>
      <w:r>
        <w:rPr>
          <w:bCs/>
        </w:rPr>
        <w:tab/>
        <w:t xml:space="preserve">Eligibility for and application of the DVBE incentive is governed by the Court’s DVBE Rules and Procedures. </w:t>
      </w:r>
      <w:r w:rsidR="00923B7E">
        <w:rPr>
          <w:bCs/>
        </w:rPr>
        <w:t>Prospective Bidder</w:t>
      </w:r>
      <w:r>
        <w:rPr>
          <w:bCs/>
        </w:rPr>
        <w:t xml:space="preserve"> will receive a DVBE incentive if, in the Court’s sole determination, </w:t>
      </w:r>
      <w:r w:rsidR="00923B7E">
        <w:rPr>
          <w:bCs/>
        </w:rPr>
        <w:t>Prospective Bidder</w:t>
      </w:r>
      <w:r>
        <w:rPr>
          <w:bCs/>
        </w:rPr>
        <w:t xml:space="preserve"> has met all applicable requirements. If </w:t>
      </w:r>
      <w:r w:rsidR="00923B7E">
        <w:rPr>
          <w:bCs/>
        </w:rPr>
        <w:t>Prospective Bidder</w:t>
      </w:r>
      <w:r>
        <w:rPr>
          <w:bCs/>
        </w:rPr>
        <w:t xml:space="preserve"> receives the DVBE incentive, a number of points will be added to the score assigned to </w:t>
      </w:r>
      <w:r w:rsidR="00923B7E">
        <w:rPr>
          <w:bCs/>
        </w:rPr>
        <w:t>Prospective Bidder</w:t>
      </w:r>
      <w:r>
        <w:rPr>
          <w:bCs/>
        </w:rPr>
        <w:t xml:space="preserve">’s proposal. The number of points that will be </w:t>
      </w:r>
      <w:r w:rsidR="00B512D5">
        <w:rPr>
          <w:bCs/>
        </w:rPr>
        <w:t>added is specified in Section 9</w:t>
      </w:r>
      <w:r>
        <w:rPr>
          <w:bCs/>
        </w:rPr>
        <w:t xml:space="preserve">.0 above. </w:t>
      </w:r>
    </w:p>
    <w:p w14:paraId="77149FD8" w14:textId="77777777" w:rsidR="00AF20EE" w:rsidRDefault="00AF20EE" w:rsidP="00825BC4">
      <w:pPr>
        <w:keepNext/>
        <w:ind w:left="720" w:hanging="720"/>
        <w:rPr>
          <w:bCs/>
        </w:rPr>
      </w:pPr>
    </w:p>
    <w:p w14:paraId="6D45142E" w14:textId="77777777" w:rsidR="00AF20EE" w:rsidRPr="00866126" w:rsidRDefault="00AF20EE" w:rsidP="00825BC4">
      <w:pPr>
        <w:keepNext/>
        <w:ind w:left="720" w:hanging="720"/>
        <w:rPr>
          <w:bCs/>
        </w:rPr>
      </w:pPr>
      <w:r>
        <w:rPr>
          <w:bCs/>
        </w:rPr>
        <w:tab/>
        <w:t>A DVBE incentive of 3% is open to all DVBE (Disabled Veteran Business Enterprise) vendors participating in this solicitation. Vendor’s applicable for the DVBE incent</w:t>
      </w:r>
      <w:r w:rsidR="00BB576B">
        <w:rPr>
          <w:bCs/>
        </w:rPr>
        <w:t>ive, must complete Attachment 7</w:t>
      </w:r>
      <w:r>
        <w:rPr>
          <w:bCs/>
        </w:rPr>
        <w:t xml:space="preserve"> (Bidder’s Declaration form)</w:t>
      </w:r>
      <w:r w:rsidR="00BB576B">
        <w:rPr>
          <w:bCs/>
        </w:rPr>
        <w:t xml:space="preserve"> and Attachment 8 (DVBE Declaration)</w:t>
      </w:r>
      <w:r>
        <w:rPr>
          <w:bCs/>
        </w:rPr>
        <w:t xml:space="preserve">. Please submit the form along with the RFP for review. </w:t>
      </w:r>
    </w:p>
    <w:p w14:paraId="0E242C83" w14:textId="77777777" w:rsidR="00825BC4" w:rsidRPr="0046465F" w:rsidRDefault="00825BC4" w:rsidP="00825BC4">
      <w:pPr>
        <w:pStyle w:val="BodyText"/>
        <w:rPr>
          <w:color w:val="000000" w:themeColor="text1"/>
        </w:rPr>
      </w:pPr>
    </w:p>
    <w:p w14:paraId="1CCC648D" w14:textId="77777777" w:rsidR="00EE1E7F" w:rsidRDefault="00EE1E7F" w:rsidP="00EE1E7F">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lastRenderedPageBreak/>
        <w:t>1</w:t>
      </w:r>
      <w:r w:rsidR="00BE03F0">
        <w:rPr>
          <w:rFonts w:ascii="Times New Roman Bold" w:hAnsi="Times New Roman Bold"/>
          <w:b/>
          <w:caps/>
          <w:color w:val="000000" w:themeColor="text1"/>
          <w:szCs w:val="20"/>
          <w:u w:val="none"/>
        </w:rPr>
        <w:t>3</w:t>
      </w:r>
      <w:r>
        <w:rPr>
          <w:rFonts w:ascii="Times New Roman Bold" w:hAnsi="Times New Roman Bold"/>
          <w:b/>
          <w:caps/>
          <w:color w:val="000000" w:themeColor="text1"/>
          <w:szCs w:val="20"/>
          <w:u w:val="none"/>
        </w:rPr>
        <w:t>.0</w:t>
      </w:r>
      <w:r>
        <w:rPr>
          <w:rFonts w:ascii="Times New Roman Bold" w:hAnsi="Times New Roman Bold"/>
          <w:b/>
          <w:caps/>
          <w:color w:val="000000" w:themeColor="text1"/>
          <w:szCs w:val="20"/>
          <w:u w:val="none"/>
        </w:rPr>
        <w:tab/>
        <w:t>SMALL business preference</w:t>
      </w:r>
    </w:p>
    <w:p w14:paraId="683A2939" w14:textId="77777777" w:rsidR="00FC71D9" w:rsidRDefault="00FC71D9" w:rsidP="00FC71D9">
      <w:pPr>
        <w:ind w:left="720"/>
      </w:pPr>
      <w:r>
        <w:t xml:space="preserve">Small business participation is not mandatory.  Failure to qualify for the small business preference will not render a proposal non-responsive.  </w:t>
      </w:r>
    </w:p>
    <w:p w14:paraId="1A4C4BCC" w14:textId="77777777" w:rsidR="00FC71D9" w:rsidRDefault="00FC71D9" w:rsidP="00436C0F">
      <w:pPr>
        <w:ind w:left="720"/>
      </w:pPr>
    </w:p>
    <w:p w14:paraId="7C048DA6" w14:textId="7D94411D" w:rsidR="00436C0F" w:rsidRDefault="00436C0F" w:rsidP="00436C0F">
      <w:pPr>
        <w:ind w:left="720"/>
      </w:pPr>
      <w:r>
        <w:t>Eligibility for and application of the small business p</w:t>
      </w:r>
      <w:r w:rsidR="005C5919">
        <w:t>reference is governed by the Court</w:t>
      </w:r>
      <w:r>
        <w:t xml:space="preserve">’s Small Business Preference Procedures for the Procurement of Information Technology Goods and Services.  </w:t>
      </w:r>
      <w:r w:rsidR="0090254C">
        <w:t xml:space="preserve">The </w:t>
      </w:r>
      <w:r w:rsidR="00923B7E">
        <w:t>Prospective Bidder</w:t>
      </w:r>
      <w:r>
        <w:t xml:space="preserve"> will receive a small bu</w:t>
      </w:r>
      <w:r w:rsidR="005C5919">
        <w:t>siness preference if, in the Court</w:t>
      </w:r>
      <w:r>
        <w:t xml:space="preserve">’s sole determination, </w:t>
      </w:r>
      <w:r w:rsidR="0090254C">
        <w:t xml:space="preserve">the </w:t>
      </w:r>
      <w:r w:rsidR="00923B7E">
        <w:t>Prospective Bidder</w:t>
      </w:r>
      <w:r w:rsidR="007E3EF8">
        <w:t xml:space="preserve"> </w:t>
      </w:r>
      <w:r>
        <w:t xml:space="preserve">has met all applicable requirements.  If </w:t>
      </w:r>
      <w:r w:rsidR="0090254C">
        <w:t xml:space="preserve">the </w:t>
      </w:r>
      <w:r w:rsidR="00923B7E">
        <w:t>Prospective Bidder</w:t>
      </w:r>
      <w:r w:rsidR="007E3EF8">
        <w:t xml:space="preserve"> </w:t>
      </w:r>
      <w:r>
        <w:t xml:space="preserve">receives the small business preference, the </w:t>
      </w:r>
      <w:r w:rsidR="007E3EF8">
        <w:t>score assigned to its proposal</w:t>
      </w:r>
      <w:r>
        <w:t xml:space="preserve"> will be </w:t>
      </w:r>
      <w:r w:rsidR="007E3EF8">
        <w:t xml:space="preserve">increased </w:t>
      </w:r>
      <w:r>
        <w:t>by an amount equal to 5% of the</w:t>
      </w:r>
      <w:r w:rsidR="007E3EF8">
        <w:t xml:space="preserve"> points assigned to the</w:t>
      </w:r>
      <w:r>
        <w:t xml:space="preserve"> </w:t>
      </w:r>
      <w:r w:rsidR="007E3EF8">
        <w:t>highest scored proposal</w:t>
      </w:r>
      <w:r>
        <w:t>.  If a DVBE incentive is also offered in connection with this solicitation, additional rules regarding the interaction between the small business preference and the DVBE incentive apply.</w:t>
      </w:r>
    </w:p>
    <w:p w14:paraId="55BB1084" w14:textId="77777777" w:rsidR="00436C0F" w:rsidRDefault="00436C0F" w:rsidP="00436C0F">
      <w:pPr>
        <w:ind w:left="720"/>
      </w:pPr>
    </w:p>
    <w:p w14:paraId="0475717F" w14:textId="3B92F1D7" w:rsidR="00436C0F" w:rsidRDefault="002F43B9" w:rsidP="00436C0F">
      <w:pPr>
        <w:ind w:left="720"/>
      </w:pPr>
      <w:r>
        <w:t xml:space="preserve">To receive the small business preference, the </w:t>
      </w:r>
      <w:r w:rsidR="00923B7E">
        <w:t>Prospective Bidder</w:t>
      </w:r>
      <w:r>
        <w:t xml:space="preserve"> must be either (i) a Department of General Services (“DGS”) certified small business or microbusiness performing a commercially useful function, or (ii) a DGS-certified small business nonprofit veteran service agency. </w:t>
      </w:r>
    </w:p>
    <w:p w14:paraId="288FCAF0" w14:textId="77777777" w:rsidR="00436C0F" w:rsidRDefault="00436C0F" w:rsidP="00436C0F">
      <w:pPr>
        <w:ind w:left="720"/>
      </w:pPr>
    </w:p>
    <w:p w14:paraId="2F691CB3" w14:textId="7994CFA3" w:rsidR="00436C0F" w:rsidRDefault="00436C0F" w:rsidP="00436C0F">
      <w:pPr>
        <w:ind w:left="720"/>
      </w:pPr>
      <w:r>
        <w:t xml:space="preserve">If </w:t>
      </w:r>
      <w:r w:rsidR="0090254C">
        <w:t xml:space="preserve">the </w:t>
      </w:r>
      <w:r w:rsidR="00923B7E">
        <w:t>Prospective Bidder</w:t>
      </w:r>
      <w:r w:rsidR="007E3EF8">
        <w:t xml:space="preserve"> </w:t>
      </w:r>
      <w:r>
        <w:t xml:space="preserve">wishes to seek the small business preference, </w:t>
      </w:r>
      <w:r w:rsidR="0090254C">
        <w:t xml:space="preserve">the </w:t>
      </w:r>
      <w:r w:rsidR="00923B7E">
        <w:t>Prospective Bidder</w:t>
      </w:r>
      <w:r w:rsidR="007E3EF8">
        <w:t xml:space="preserve"> </w:t>
      </w:r>
      <w:r>
        <w:t xml:space="preserve">must complete and submit with its </w:t>
      </w:r>
      <w:r w:rsidR="007E3EF8">
        <w:t>proposal</w:t>
      </w:r>
      <w:r>
        <w:t xml:space="preserve"> the Small Business Declaration (Attachment </w:t>
      </w:r>
      <w:r w:rsidR="009C347A">
        <w:t>5</w:t>
      </w:r>
      <w:r w:rsidR="007E3EF8">
        <w:t>)</w:t>
      </w:r>
      <w:r>
        <w:t xml:space="preserve">.  </w:t>
      </w:r>
      <w:r w:rsidR="0090254C">
        <w:t xml:space="preserve">The </w:t>
      </w:r>
      <w:r w:rsidR="00923B7E">
        <w:t>Prospective Bidder</w:t>
      </w:r>
      <w:r w:rsidR="007E3EF8">
        <w:t xml:space="preserve"> </w:t>
      </w:r>
      <w:r>
        <w:t xml:space="preserve">must submit with the Small Business Declaration all materials required in the Small Business Declaration. </w:t>
      </w:r>
    </w:p>
    <w:p w14:paraId="6E7ECBC0" w14:textId="77777777" w:rsidR="00436C0F" w:rsidRDefault="00436C0F" w:rsidP="00436C0F">
      <w:pPr>
        <w:ind w:left="1440" w:hanging="720"/>
      </w:pPr>
    </w:p>
    <w:p w14:paraId="115B84F5" w14:textId="46318136" w:rsidR="00436C0F" w:rsidRDefault="00436C0F" w:rsidP="00436C0F">
      <w:pPr>
        <w:ind w:left="720"/>
      </w:pPr>
      <w:r>
        <w:t xml:space="preserve">Failure to complete and submit the Small Business Declaration as required will result in </w:t>
      </w:r>
      <w:r w:rsidR="0090254C">
        <w:t xml:space="preserve">the </w:t>
      </w:r>
      <w:r w:rsidR="00923B7E">
        <w:t>Prospective Bidder</w:t>
      </w:r>
      <w:r w:rsidR="007E3EF8">
        <w:t xml:space="preserve"> </w:t>
      </w:r>
      <w:r>
        <w:t xml:space="preserve">not receiving the small business preference.  In addition, the </w:t>
      </w:r>
      <w:r w:rsidR="005C5919">
        <w:t xml:space="preserve">Court </w:t>
      </w:r>
      <w:r>
        <w:t xml:space="preserve">may request additional written clarifying information.  Failure to provide this information as requested will result in </w:t>
      </w:r>
      <w:r w:rsidR="0090254C">
        <w:t xml:space="preserve">the </w:t>
      </w:r>
      <w:r w:rsidR="00923B7E">
        <w:t>Prospective Bidder</w:t>
      </w:r>
      <w:r w:rsidR="007E3EF8">
        <w:t xml:space="preserve"> </w:t>
      </w:r>
      <w:r>
        <w:t xml:space="preserve">not receiving the small business preference.  </w:t>
      </w:r>
    </w:p>
    <w:p w14:paraId="7F085662" w14:textId="77777777" w:rsidR="00436C0F" w:rsidRDefault="00436C0F" w:rsidP="00436C0F">
      <w:pPr>
        <w:ind w:left="720"/>
      </w:pPr>
    </w:p>
    <w:p w14:paraId="7DE6F452" w14:textId="7639490F" w:rsidR="00436C0F" w:rsidRDefault="002F43B9" w:rsidP="00436C0F">
      <w:pPr>
        <w:ind w:left="720"/>
      </w:pPr>
      <w:r>
        <w:t xml:space="preserve">If the </w:t>
      </w:r>
      <w:r w:rsidR="00923B7E">
        <w:t>Prospective Bidder</w:t>
      </w:r>
      <w:r>
        <w:t xml:space="preserve"> receives the small business preference, (i) the </w:t>
      </w:r>
      <w:r w:rsidR="00923B7E">
        <w:t>Prospective Bidder</w:t>
      </w:r>
      <w:r>
        <w:t xml:space="preserve"> will be required to complete a post-contract report; and (ii) failure to meet the small business </w:t>
      </w:r>
      <w:r>
        <w:rPr>
          <w:rFonts w:cstheme="minorHAnsi"/>
        </w:rPr>
        <w:t xml:space="preserve">commitment set forth </w:t>
      </w:r>
      <w:r>
        <w:t>in its proposal will constitute a breach of contract.</w:t>
      </w:r>
      <w:r w:rsidR="00436C0F">
        <w:t xml:space="preserve">  </w:t>
      </w:r>
    </w:p>
    <w:p w14:paraId="2037DE69" w14:textId="77777777" w:rsidR="00436C0F" w:rsidRDefault="00436C0F" w:rsidP="00436C0F">
      <w:pPr>
        <w:ind w:left="720"/>
      </w:pPr>
    </w:p>
    <w:p w14:paraId="1A5C15EC" w14:textId="77777777" w:rsidR="00436C0F" w:rsidRDefault="00436C0F" w:rsidP="00436C0F">
      <w:pPr>
        <w:ind w:left="720"/>
      </w:pPr>
      <w:r>
        <w:rPr>
          <w:b/>
        </w:rPr>
        <w:t>FRAUDULENT MISREPREPRETATION IN CONNECTION WITH THE SMALL BUSINESS PREFERNCE IS UNLAWFUL AND IS</w:t>
      </w:r>
      <w:r w:rsidRPr="00972A28">
        <w:rPr>
          <w:b/>
        </w:rPr>
        <w:t xml:space="preserve"> PUNISHABLE BY </w:t>
      </w:r>
      <w:r>
        <w:rPr>
          <w:b/>
        </w:rPr>
        <w:t>CIVIL PENALTIES</w:t>
      </w:r>
      <w:r w:rsidRPr="00972A28">
        <w:rPr>
          <w:b/>
        </w:rPr>
        <w:t>.</w:t>
      </w:r>
      <w:r>
        <w:rPr>
          <w:b/>
        </w:rPr>
        <w:t xml:space="preserve"> SEE GOVERNMENT CODE SECTION 14842.5.</w:t>
      </w:r>
    </w:p>
    <w:p w14:paraId="59C1C5EA" w14:textId="77777777" w:rsidR="00053778" w:rsidRPr="0046465F" w:rsidRDefault="00512CCE"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w:t>
      </w:r>
      <w:r w:rsidR="00BE03F0">
        <w:rPr>
          <w:rFonts w:ascii="Times New Roman Bold" w:hAnsi="Times New Roman Bold"/>
          <w:b/>
          <w:caps/>
          <w:color w:val="000000" w:themeColor="text1"/>
          <w:szCs w:val="20"/>
          <w:u w:val="none"/>
        </w:rPr>
        <w:t>4</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14:paraId="79D29146" w14:textId="4861C6FC" w:rsidR="00053778" w:rsidRDefault="00053778" w:rsidP="00053778">
      <w:pPr>
        <w:ind w:left="720"/>
        <w:rPr>
          <w:noProof/>
          <w:color w:val="000000" w:themeColor="text1"/>
          <w:szCs w:val="20"/>
        </w:rPr>
      </w:pPr>
      <w:r w:rsidRPr="00F3548B">
        <w:rPr>
          <w:color w:val="000000" w:themeColor="text1"/>
        </w:rPr>
        <w:t>Any protests will be handled in accordance with Chapter 7 of the Judicial Branch Contract</w:t>
      </w:r>
      <w:r w:rsidR="00E9414D">
        <w:rPr>
          <w:color w:val="000000" w:themeColor="text1"/>
        </w:rPr>
        <w:t>ing</w:t>
      </w:r>
      <w:r w:rsidRPr="00F3548B">
        <w:rPr>
          <w:color w:val="000000" w:themeColor="text1"/>
        </w:rPr>
        <w:t xml:space="preserve"> Manual</w:t>
      </w:r>
      <w:r w:rsidR="00166197">
        <w:rPr>
          <w:color w:val="000000" w:themeColor="text1"/>
        </w:rPr>
        <w:t xml:space="preserve"> (see </w:t>
      </w:r>
      <w:r w:rsidR="00166197" w:rsidRPr="00227F66">
        <w:rPr>
          <w:i/>
          <w:color w:val="000000" w:themeColor="text1"/>
        </w:rPr>
        <w:t>www.courts.ca.gov/documents/jbcl-manual.pdf</w:t>
      </w:r>
      <w:r w:rsidR="00166197" w:rsidRPr="00166197">
        <w:rPr>
          <w:color w:val="000000" w:themeColor="text1"/>
        </w:rPr>
        <w:t>)</w:t>
      </w:r>
      <w:r>
        <w:rPr>
          <w:color w:val="000000" w:themeColor="text1"/>
        </w:rPr>
        <w:t xml:space="preserve">. Failure of a </w:t>
      </w:r>
      <w:r w:rsidR="00923B7E">
        <w:rPr>
          <w:color w:val="000000" w:themeColor="text1"/>
        </w:rPr>
        <w:t>Prospective Bidder</w:t>
      </w:r>
      <w:r w:rsidRPr="00F3548B">
        <w:rPr>
          <w:color w:val="000000" w:themeColor="text1"/>
        </w:rPr>
        <w:t xml:space="preserve">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Pr="005A3E81">
        <w:rPr>
          <w:color w:val="000000" w:themeColor="text1"/>
        </w:rPr>
        <w:t xml:space="preserve">The deadline for the </w:t>
      </w:r>
      <w:r w:rsidR="005C5919">
        <w:t>Court</w:t>
      </w:r>
      <w:r w:rsidR="005C5919" w:rsidRPr="005A3E81">
        <w:rPr>
          <w:color w:val="000000" w:themeColor="text1"/>
        </w:rPr>
        <w:t xml:space="preserve"> </w:t>
      </w:r>
      <w:r w:rsidRPr="005A3E81">
        <w:rPr>
          <w:color w:val="000000" w:themeColor="text1"/>
        </w:rPr>
        <w:t xml:space="preserve">to receive a solicitation specifications protest is </w:t>
      </w:r>
      <w:r w:rsidR="004520CB">
        <w:rPr>
          <w:color w:val="000000" w:themeColor="text1"/>
        </w:rPr>
        <w:t>the proposal due date</w:t>
      </w:r>
      <w:r w:rsidR="001A1E83">
        <w:rPr>
          <w:color w:val="000000" w:themeColor="text1"/>
        </w:rPr>
        <w:t xml:space="preserve">. </w:t>
      </w:r>
      <w:r>
        <w:rPr>
          <w:color w:val="000000" w:themeColor="text1"/>
        </w:rPr>
        <w:t xml:space="preserve">Protests </w:t>
      </w:r>
      <w:r w:rsidR="00A12D99">
        <w:rPr>
          <w:color w:val="000000" w:themeColor="text1"/>
        </w:rPr>
        <w:t xml:space="preserve">must </w:t>
      </w:r>
      <w:r>
        <w:rPr>
          <w:color w:val="000000" w:themeColor="text1"/>
        </w:rPr>
        <w:t xml:space="preserve">be sent to: </w:t>
      </w:r>
    </w:p>
    <w:p w14:paraId="1E1C2085" w14:textId="7772E17B" w:rsidR="002C3530" w:rsidRDefault="002C3530" w:rsidP="002C3530"/>
    <w:p w14:paraId="0D413003" w14:textId="4483F03A" w:rsidR="00E42A81" w:rsidRDefault="00E42A81" w:rsidP="002C3530"/>
    <w:p w14:paraId="14A3C3E7" w14:textId="77777777" w:rsidR="00E42A81" w:rsidRDefault="00E42A81" w:rsidP="002C3530"/>
    <w:p w14:paraId="38184BFC" w14:textId="468E09A3" w:rsidR="00C662D1" w:rsidRDefault="00FE6A62">
      <w:r>
        <w:tab/>
        <w:t>Procurement</w:t>
      </w:r>
      <w:r w:rsidR="00480A89">
        <w:t xml:space="preserve"> Unit</w:t>
      </w:r>
    </w:p>
    <w:p w14:paraId="1727C8D5" w14:textId="77777777" w:rsidR="005B1B98" w:rsidRDefault="005B1B98">
      <w:r>
        <w:tab/>
        <w:t>Superior Court of California, County of Alameda</w:t>
      </w:r>
    </w:p>
    <w:p w14:paraId="6C505563" w14:textId="77777777" w:rsidR="005B1B98" w:rsidRDefault="005B1B98">
      <w:r>
        <w:tab/>
        <w:t>1225 Fallon Street, Room 210</w:t>
      </w:r>
    </w:p>
    <w:p w14:paraId="60E8B824" w14:textId="77777777" w:rsidR="005B1B98" w:rsidRDefault="005B1B98">
      <w:r>
        <w:tab/>
        <w:t>Oakland, CA 94612</w:t>
      </w:r>
    </w:p>
    <w:p w14:paraId="5AED1C9C" w14:textId="77777777" w:rsidR="005B1B98" w:rsidRDefault="005B1B98"/>
    <w:p w14:paraId="556F7D37" w14:textId="4138EA5B" w:rsidR="005B1B98" w:rsidRDefault="005B1B98" w:rsidP="00480A89">
      <w:pPr>
        <w:ind w:left="720"/>
      </w:pPr>
      <w:r>
        <w:t>The deadline to submit an Award Protest is five (5) business days after the Court posts the intent to award. Protests should be sent to:</w:t>
      </w:r>
    </w:p>
    <w:p w14:paraId="31237A14" w14:textId="77777777" w:rsidR="005B1B98" w:rsidRDefault="005B1B98"/>
    <w:p w14:paraId="390F159A" w14:textId="01E9B3D9" w:rsidR="005B1B98" w:rsidRDefault="00FE6A62">
      <w:r>
        <w:tab/>
        <w:t>Procurement</w:t>
      </w:r>
      <w:r w:rsidR="00480A89">
        <w:t xml:space="preserve"> Unit</w:t>
      </w:r>
    </w:p>
    <w:p w14:paraId="12BC819A" w14:textId="77777777" w:rsidR="005B1B98" w:rsidRDefault="005B1B98">
      <w:r>
        <w:tab/>
        <w:t>Superior Court of California, County of Alameda</w:t>
      </w:r>
    </w:p>
    <w:p w14:paraId="64C49D73" w14:textId="77777777" w:rsidR="005B1B98" w:rsidRDefault="005B1B98">
      <w:r>
        <w:tab/>
        <w:t>1225 Fallon Street, Room 210</w:t>
      </w:r>
    </w:p>
    <w:p w14:paraId="65D940EE" w14:textId="77777777" w:rsidR="00E358F2" w:rsidRDefault="005B1B98" w:rsidP="00672143">
      <w:pPr>
        <w:rPr>
          <w:b/>
          <w:bCs/>
          <w:caps/>
          <w:color w:val="000000" w:themeColor="text1"/>
          <w:sz w:val="26"/>
          <w:szCs w:val="26"/>
        </w:rPr>
      </w:pPr>
      <w:r>
        <w:tab/>
        <w:t>Oakland, CA 94612</w:t>
      </w:r>
    </w:p>
    <w:p w14:paraId="5A9CE9D6" w14:textId="77777777" w:rsidR="0058266A" w:rsidRDefault="0058266A" w:rsidP="00E358F2">
      <w:pPr>
        <w:tabs>
          <w:tab w:val="left" w:pos="10710"/>
        </w:tabs>
        <w:ind w:left="360" w:right="288" w:hanging="360"/>
        <w:jc w:val="center"/>
        <w:outlineLvl w:val="8"/>
        <w:rPr>
          <w:b/>
          <w:bCs/>
          <w:caps/>
          <w:color w:val="000000" w:themeColor="text1"/>
          <w:sz w:val="26"/>
          <w:szCs w:val="26"/>
        </w:rPr>
        <w:sectPr w:rsidR="0058266A" w:rsidSect="00E358F2">
          <w:pgSz w:w="12240" w:h="15840"/>
          <w:pgMar w:top="1440" w:right="1440" w:bottom="1350" w:left="1440" w:header="720" w:footer="720" w:gutter="0"/>
          <w:cols w:space="720"/>
          <w:docGrid w:linePitch="360"/>
        </w:sectPr>
      </w:pPr>
    </w:p>
    <w:p w14:paraId="50C3AEDA" w14:textId="77777777" w:rsidR="00E358F2" w:rsidRPr="00E358F2" w:rsidRDefault="00E358F2" w:rsidP="00E358F2">
      <w:pPr>
        <w:tabs>
          <w:tab w:val="left" w:pos="10710"/>
        </w:tabs>
        <w:ind w:left="360" w:right="288" w:hanging="360"/>
        <w:jc w:val="center"/>
        <w:outlineLvl w:val="8"/>
        <w:rPr>
          <w:b/>
          <w:bCs/>
          <w:caps/>
          <w:color w:val="000000" w:themeColor="text1"/>
          <w:sz w:val="26"/>
          <w:szCs w:val="26"/>
        </w:rPr>
      </w:pPr>
      <w:r w:rsidRPr="00E358F2">
        <w:rPr>
          <w:b/>
          <w:bCs/>
          <w:caps/>
          <w:color w:val="000000" w:themeColor="text1"/>
          <w:sz w:val="26"/>
          <w:szCs w:val="26"/>
        </w:rPr>
        <w:lastRenderedPageBreak/>
        <w:t>ATTACHMENT 1</w:t>
      </w:r>
    </w:p>
    <w:p w14:paraId="7E17C18D" w14:textId="77777777" w:rsidR="00E358F2" w:rsidRPr="00E358F2" w:rsidRDefault="00E358F2" w:rsidP="00E358F2">
      <w:pPr>
        <w:tabs>
          <w:tab w:val="left" w:pos="10710"/>
        </w:tabs>
        <w:ind w:left="360" w:right="288" w:hanging="360"/>
        <w:jc w:val="center"/>
        <w:outlineLvl w:val="8"/>
        <w:rPr>
          <w:b/>
          <w:bCs/>
          <w:caps/>
        </w:rPr>
      </w:pPr>
      <w:r w:rsidRPr="00E358F2">
        <w:rPr>
          <w:b/>
          <w:bCs/>
          <w:caps/>
        </w:rPr>
        <w:t>Administrative Rules Governing RFPS</w:t>
      </w:r>
    </w:p>
    <w:p w14:paraId="70692EB0" w14:textId="77777777" w:rsidR="00E358F2" w:rsidRPr="00E358F2" w:rsidRDefault="00E358F2" w:rsidP="00E358F2">
      <w:pPr>
        <w:tabs>
          <w:tab w:val="left" w:pos="10710"/>
        </w:tabs>
        <w:ind w:left="360" w:right="288" w:hanging="360"/>
        <w:jc w:val="center"/>
        <w:outlineLvl w:val="8"/>
        <w:rPr>
          <w:b/>
          <w:bCs/>
          <w:caps/>
        </w:rPr>
      </w:pPr>
      <w:r w:rsidRPr="00E358F2">
        <w:rPr>
          <w:b/>
          <w:bCs/>
          <w:caps/>
        </w:rPr>
        <w:t>(Non-IT SERVICES)</w:t>
      </w:r>
    </w:p>
    <w:p w14:paraId="0E310882" w14:textId="77777777" w:rsidR="00E358F2" w:rsidRPr="00E358F2" w:rsidRDefault="00E358F2" w:rsidP="00E358F2">
      <w:pPr>
        <w:tabs>
          <w:tab w:val="left" w:pos="10710"/>
        </w:tabs>
        <w:ind w:left="360" w:right="288" w:hanging="360"/>
        <w:jc w:val="center"/>
        <w:outlineLvl w:val="8"/>
        <w:rPr>
          <w:b/>
          <w:bCs/>
          <w:caps/>
          <w:color w:val="000000" w:themeColor="text1"/>
          <w:sz w:val="26"/>
          <w:szCs w:val="26"/>
        </w:rPr>
      </w:pPr>
    </w:p>
    <w:p w14:paraId="0A200C5E" w14:textId="77777777" w:rsidR="00E358F2" w:rsidRPr="00E358F2" w:rsidRDefault="00E358F2" w:rsidP="00E358F2">
      <w:pPr>
        <w:keepNext/>
        <w:numPr>
          <w:ilvl w:val="0"/>
          <w:numId w:val="6"/>
        </w:numPr>
        <w:spacing w:before="240" w:after="120" w:line="360" w:lineRule="auto"/>
        <w:ind w:hanging="720"/>
        <w:outlineLvl w:val="0"/>
        <w:rPr>
          <w:rFonts w:ascii="Times New Roman Bold" w:hAnsi="Times New Roman Bold"/>
          <w:b/>
          <w:caps/>
          <w:color w:val="000000" w:themeColor="text1"/>
          <w:szCs w:val="20"/>
        </w:rPr>
      </w:pPr>
      <w:r w:rsidRPr="00E358F2">
        <w:rPr>
          <w:rFonts w:ascii="Times New Roman Bold" w:hAnsi="Times New Roman Bold"/>
          <w:b/>
          <w:caps/>
          <w:color w:val="000000" w:themeColor="text1"/>
          <w:szCs w:val="20"/>
        </w:rPr>
        <w:t xml:space="preserve">COMMUNICATIONS WITH THE JUDICIAL BRANCH ENTITY ( </w:t>
      </w:r>
      <w:r w:rsidRPr="00E358F2">
        <w:rPr>
          <w:rFonts w:ascii="Times New Roman Bold" w:hAnsi="Times New Roman Bold" w:hint="eastAsia"/>
          <w:b/>
          <w:caps/>
          <w:color w:val="000000" w:themeColor="text1"/>
          <w:szCs w:val="20"/>
        </w:rPr>
        <w:t>“</w:t>
      </w:r>
      <w:r w:rsidRPr="00E358F2">
        <w:rPr>
          <w:rFonts w:ascii="Times New Roman Bold" w:hAnsi="Times New Roman Bold"/>
          <w:b/>
          <w:caps/>
          <w:color w:val="000000" w:themeColor="text1"/>
          <w:szCs w:val="20"/>
        </w:rPr>
        <w:t>Court</w:t>
      </w:r>
      <w:r w:rsidRPr="00E358F2">
        <w:rPr>
          <w:rFonts w:ascii="Times New Roman Bold" w:hAnsi="Times New Roman Bold" w:hint="eastAsia"/>
          <w:b/>
          <w:caps/>
          <w:color w:val="000000" w:themeColor="text1"/>
          <w:szCs w:val="20"/>
        </w:rPr>
        <w:t>”</w:t>
      </w:r>
      <w:r w:rsidRPr="00E358F2">
        <w:rPr>
          <w:rFonts w:ascii="Times New Roman Bold" w:hAnsi="Times New Roman Bold"/>
          <w:b/>
          <w:caps/>
          <w:color w:val="000000" w:themeColor="text1"/>
          <w:szCs w:val="20"/>
        </w:rPr>
        <w:t>) REGARDING THE RFP</w:t>
      </w:r>
    </w:p>
    <w:p w14:paraId="0A871AEA" w14:textId="0717B1BE" w:rsidR="00E358F2" w:rsidRPr="00E358F2" w:rsidRDefault="00E358F2" w:rsidP="00E358F2">
      <w:pPr>
        <w:spacing w:before="120" w:after="120"/>
        <w:ind w:left="720"/>
        <w:rPr>
          <w:noProof/>
          <w:color w:val="000000" w:themeColor="text1"/>
          <w:szCs w:val="20"/>
        </w:rPr>
      </w:pPr>
      <w:r w:rsidRPr="00E358F2">
        <w:rPr>
          <w:noProof/>
          <w:color w:val="000000" w:themeColor="text1"/>
          <w:szCs w:val="20"/>
        </w:rPr>
        <w:t xml:space="preserve">Except as specifically addressed elsewhere in the RFP, </w:t>
      </w:r>
      <w:r w:rsidR="00923B7E">
        <w:rPr>
          <w:noProof/>
          <w:color w:val="000000" w:themeColor="text1"/>
          <w:szCs w:val="20"/>
        </w:rPr>
        <w:t>Prospective Bidder</w:t>
      </w:r>
      <w:r w:rsidRPr="00E358F2">
        <w:rPr>
          <w:noProof/>
          <w:color w:val="000000" w:themeColor="text1"/>
          <w:szCs w:val="20"/>
        </w:rPr>
        <w:t xml:space="preserve">s must send any communications regarding the RFP to </w:t>
      </w:r>
      <w:hyperlink r:id="rId18" w:history="1">
        <w:r w:rsidRPr="00E358F2">
          <w:rPr>
            <w:noProof/>
            <w:color w:val="0000FF"/>
            <w:szCs w:val="20"/>
            <w:u w:val="single"/>
          </w:rPr>
          <w:t>bidquestions@alameda.courts.ca.gov</w:t>
        </w:r>
      </w:hyperlink>
      <w:r w:rsidRPr="00E358F2">
        <w:rPr>
          <w:noProof/>
          <w:color w:val="000000" w:themeColor="text1"/>
          <w:szCs w:val="20"/>
        </w:rPr>
        <w:t xml:space="preserve">  (the “Solicitations Mailbox”).  </w:t>
      </w:r>
      <w:r w:rsidR="00923B7E">
        <w:rPr>
          <w:noProof/>
          <w:color w:val="000000" w:themeColor="text1"/>
          <w:szCs w:val="20"/>
        </w:rPr>
        <w:t>Prospective Bidder</w:t>
      </w:r>
      <w:r w:rsidRPr="00E358F2">
        <w:rPr>
          <w:noProof/>
          <w:color w:val="000000" w:themeColor="text1"/>
          <w:szCs w:val="20"/>
        </w:rPr>
        <w:t xml:space="preserve">s must include the RFP Number in subject line of any communication. </w:t>
      </w:r>
    </w:p>
    <w:p w14:paraId="7C202F49" w14:textId="77777777" w:rsidR="00E358F2" w:rsidRPr="00E358F2" w:rsidRDefault="00E358F2" w:rsidP="00E358F2">
      <w:pPr>
        <w:keepNext/>
        <w:numPr>
          <w:ilvl w:val="0"/>
          <w:numId w:val="6"/>
        </w:numPr>
        <w:spacing w:before="240" w:after="120" w:line="360" w:lineRule="auto"/>
        <w:ind w:hanging="720"/>
        <w:outlineLvl w:val="0"/>
        <w:rPr>
          <w:rFonts w:ascii="Times New Roman Bold" w:hAnsi="Times New Roman Bold"/>
          <w:b/>
          <w:caps/>
          <w:color w:val="000000" w:themeColor="text1"/>
          <w:szCs w:val="20"/>
        </w:rPr>
      </w:pPr>
      <w:r w:rsidRPr="00E358F2">
        <w:rPr>
          <w:rFonts w:ascii="Times New Roman Bold" w:hAnsi="Times New Roman Bold"/>
          <w:b/>
          <w:caps/>
          <w:color w:val="000000" w:themeColor="text1"/>
          <w:szCs w:val="20"/>
        </w:rPr>
        <w:t>QUESTIONS REGARDING THE RFP</w:t>
      </w:r>
    </w:p>
    <w:p w14:paraId="79C31121" w14:textId="1503B9E3" w:rsidR="00E358F2" w:rsidRPr="00E358F2" w:rsidRDefault="00923B7E" w:rsidP="00E358F2">
      <w:pPr>
        <w:spacing w:before="120" w:after="120"/>
        <w:ind w:left="720"/>
        <w:rPr>
          <w:noProof/>
          <w:color w:val="000000" w:themeColor="text1"/>
          <w:szCs w:val="20"/>
        </w:rPr>
      </w:pPr>
      <w:r>
        <w:rPr>
          <w:noProof/>
          <w:color w:val="000000" w:themeColor="text1"/>
          <w:szCs w:val="20"/>
        </w:rPr>
        <w:t>Prospective Bidder</w:t>
      </w:r>
      <w:r w:rsidR="00E358F2" w:rsidRPr="00E358F2">
        <w:rPr>
          <w:noProof/>
          <w:color w:val="000000" w:themeColor="text1"/>
          <w:szCs w:val="20"/>
        </w:rPr>
        <w:t xml:space="preserve">s interested in responding to the RFP may submit questions via email to the Solicitations Mailbox on procedural matters related to the RFP or requests for clarification or modification of the RFP no later than the deadline for questions listed in the timeline of the RFP. Once submitted, questions become part of the procurement file and are subject to disclosure; </w:t>
      </w:r>
      <w:r>
        <w:rPr>
          <w:noProof/>
          <w:color w:val="000000" w:themeColor="text1"/>
          <w:szCs w:val="20"/>
        </w:rPr>
        <w:t>Prospective Bidder</w:t>
      </w:r>
      <w:r w:rsidR="00E358F2" w:rsidRPr="00E358F2">
        <w:rPr>
          <w:noProof/>
          <w:color w:val="000000" w:themeColor="text1"/>
          <w:szCs w:val="20"/>
        </w:rPr>
        <w:t xml:space="preserve">s are accordingly cautioned not to include any proprietary or confidential information in questions.  If the </w:t>
      </w:r>
      <w:r>
        <w:rPr>
          <w:noProof/>
          <w:color w:val="000000" w:themeColor="text1"/>
          <w:szCs w:val="20"/>
        </w:rPr>
        <w:t>Prospective Bidder</w:t>
      </w:r>
      <w:r w:rsidR="00E358F2" w:rsidRPr="00E358F2">
        <w:rPr>
          <w:noProof/>
          <w:color w:val="000000" w:themeColor="text1"/>
          <w:szCs w:val="20"/>
        </w:rPr>
        <w:t xml:space="preserve"> is requesting a change, the request must set forth the recommended change and the </w:t>
      </w:r>
      <w:r>
        <w:rPr>
          <w:noProof/>
          <w:color w:val="000000" w:themeColor="text1"/>
          <w:szCs w:val="20"/>
        </w:rPr>
        <w:t>Prospective Bidder</w:t>
      </w:r>
      <w:r w:rsidR="00E358F2" w:rsidRPr="00E358F2">
        <w:rPr>
          <w:noProof/>
          <w:color w:val="000000" w:themeColor="text1"/>
          <w:szCs w:val="20"/>
        </w:rPr>
        <w:t>’s reasons for proposing the change. Questions or requests submitted after the deadline for questions will not be answered. Without disclosing the source of the question or request, a copy of the questions and the Court’s responses will be made available prior to the</w:t>
      </w:r>
      <w:r w:rsidR="00E358F2" w:rsidRPr="00E358F2">
        <w:rPr>
          <w:noProof/>
          <w:color w:val="FF0000"/>
          <w:szCs w:val="20"/>
        </w:rPr>
        <w:t xml:space="preserve"> </w:t>
      </w:r>
      <w:r w:rsidR="00E358F2" w:rsidRPr="00E358F2">
        <w:rPr>
          <w:noProof/>
          <w:color w:val="000000" w:themeColor="text1"/>
          <w:szCs w:val="20"/>
        </w:rPr>
        <w:t>proposal due date and time.</w:t>
      </w:r>
    </w:p>
    <w:p w14:paraId="4B752AE1" w14:textId="77777777" w:rsidR="00E358F2" w:rsidRPr="00E358F2" w:rsidRDefault="00E358F2" w:rsidP="00E358F2">
      <w:pPr>
        <w:keepNext/>
        <w:numPr>
          <w:ilvl w:val="0"/>
          <w:numId w:val="6"/>
        </w:numPr>
        <w:spacing w:before="240" w:after="120" w:line="360" w:lineRule="auto"/>
        <w:ind w:hanging="720"/>
        <w:outlineLvl w:val="0"/>
        <w:rPr>
          <w:rFonts w:ascii="Times New Roman Bold" w:hAnsi="Times New Roman Bold"/>
          <w:b/>
          <w:caps/>
          <w:color w:val="000000" w:themeColor="text1"/>
          <w:szCs w:val="20"/>
        </w:rPr>
      </w:pPr>
      <w:r w:rsidRPr="00E358F2">
        <w:rPr>
          <w:rFonts w:ascii="Times New Roman Bold" w:hAnsi="Times New Roman Bold"/>
          <w:b/>
          <w:caps/>
          <w:color w:val="000000" w:themeColor="text1"/>
          <w:szCs w:val="20"/>
        </w:rPr>
        <w:t>ERRORS IN THE RFP</w:t>
      </w:r>
    </w:p>
    <w:p w14:paraId="68FAD85F" w14:textId="31E2DF11" w:rsidR="00E358F2" w:rsidRPr="00E358F2" w:rsidRDefault="00E358F2" w:rsidP="00E358F2">
      <w:pPr>
        <w:spacing w:before="120" w:after="120"/>
        <w:ind w:left="1440" w:hanging="720"/>
        <w:rPr>
          <w:noProof/>
          <w:color w:val="000000" w:themeColor="text1"/>
          <w:szCs w:val="20"/>
        </w:rPr>
      </w:pPr>
      <w:r w:rsidRPr="00E358F2">
        <w:rPr>
          <w:noProof/>
          <w:color w:val="000000" w:themeColor="text1"/>
          <w:szCs w:val="20"/>
        </w:rPr>
        <w:t>A.</w:t>
      </w:r>
      <w:r w:rsidRPr="00E358F2">
        <w:rPr>
          <w:noProof/>
          <w:color w:val="000000" w:themeColor="text1"/>
          <w:szCs w:val="20"/>
        </w:rPr>
        <w:tab/>
        <w:t xml:space="preserve">If, before the proposal due date and time listed in the timeline of the RFP, a </w:t>
      </w:r>
      <w:r w:rsidR="00923B7E">
        <w:rPr>
          <w:noProof/>
          <w:color w:val="000000" w:themeColor="text1"/>
          <w:szCs w:val="20"/>
        </w:rPr>
        <w:t>Prospective Bidder</w:t>
      </w:r>
      <w:r w:rsidRPr="00E358F2">
        <w:rPr>
          <w:noProof/>
          <w:color w:val="000000" w:themeColor="text1"/>
          <w:szCs w:val="20"/>
        </w:rPr>
        <w:t xml:space="preserve"> discovers any ambiguity, conflict, discrepancy, omission, or error in the RFP, the </w:t>
      </w:r>
      <w:r w:rsidR="00923B7E">
        <w:rPr>
          <w:noProof/>
          <w:color w:val="000000" w:themeColor="text1"/>
          <w:szCs w:val="20"/>
        </w:rPr>
        <w:t>Prospective Bidder</w:t>
      </w:r>
      <w:r w:rsidRPr="00E358F2">
        <w:rPr>
          <w:noProof/>
          <w:color w:val="000000" w:themeColor="text1"/>
          <w:szCs w:val="20"/>
        </w:rPr>
        <w:t xml:space="preserve"> must immediately notify the Court via email to the Solicitations Mailbox and request modification or clarification of the RFP. Without disclosing the source of the request, the Court may modify the RFP before the proposal due date and time by releasing an addendum to the solicitation.</w:t>
      </w:r>
    </w:p>
    <w:p w14:paraId="7A4B9E28" w14:textId="312E8123" w:rsidR="00E358F2" w:rsidRPr="00E358F2" w:rsidRDefault="00E358F2" w:rsidP="00E358F2">
      <w:pPr>
        <w:spacing w:before="120" w:after="120"/>
        <w:ind w:left="1440" w:hanging="720"/>
        <w:rPr>
          <w:noProof/>
          <w:color w:val="000000" w:themeColor="text1"/>
          <w:szCs w:val="20"/>
        </w:rPr>
      </w:pPr>
      <w:r w:rsidRPr="00E358F2">
        <w:rPr>
          <w:noProof/>
          <w:color w:val="000000" w:themeColor="text1"/>
          <w:szCs w:val="20"/>
        </w:rPr>
        <w:t>B.</w:t>
      </w:r>
      <w:r w:rsidRPr="00E358F2">
        <w:rPr>
          <w:noProof/>
          <w:color w:val="000000" w:themeColor="text1"/>
          <w:szCs w:val="20"/>
        </w:rPr>
        <w:tab/>
        <w:t xml:space="preserve">If a </w:t>
      </w:r>
      <w:r w:rsidR="00923B7E">
        <w:rPr>
          <w:noProof/>
          <w:color w:val="000000" w:themeColor="text1"/>
          <w:szCs w:val="20"/>
        </w:rPr>
        <w:t>Prospective Bidder</w:t>
      </w:r>
      <w:r w:rsidRPr="00E358F2">
        <w:rPr>
          <w:noProof/>
          <w:color w:val="000000" w:themeColor="text1"/>
          <w:szCs w:val="20"/>
        </w:rPr>
        <w:t xml:space="preserve"> fails to notify the Court of an error in the RFP known to the </w:t>
      </w:r>
      <w:r w:rsidR="00923B7E">
        <w:rPr>
          <w:noProof/>
          <w:color w:val="000000" w:themeColor="text1"/>
          <w:szCs w:val="20"/>
        </w:rPr>
        <w:t>Prospective Bidder</w:t>
      </w:r>
      <w:r w:rsidRPr="00E358F2">
        <w:rPr>
          <w:noProof/>
          <w:color w:val="000000" w:themeColor="text1"/>
          <w:szCs w:val="20"/>
        </w:rPr>
        <w:t xml:space="preserve">, or an error that reasonably should have been known to the </w:t>
      </w:r>
      <w:r w:rsidR="00923B7E">
        <w:rPr>
          <w:noProof/>
          <w:color w:val="000000" w:themeColor="text1"/>
          <w:szCs w:val="20"/>
        </w:rPr>
        <w:t>Prospective Bidder</w:t>
      </w:r>
      <w:r w:rsidRPr="00E358F2">
        <w:rPr>
          <w:noProof/>
          <w:color w:val="000000" w:themeColor="text1"/>
          <w:szCs w:val="20"/>
        </w:rPr>
        <w:t xml:space="preserve">, before the proposal due date and time listed in the timeline of the RFP, the </w:t>
      </w:r>
      <w:r w:rsidR="00923B7E">
        <w:rPr>
          <w:noProof/>
          <w:color w:val="000000" w:themeColor="text1"/>
          <w:szCs w:val="20"/>
        </w:rPr>
        <w:t>Prospective Bidder</w:t>
      </w:r>
      <w:r w:rsidRPr="00E358F2">
        <w:rPr>
          <w:noProof/>
          <w:color w:val="000000" w:themeColor="text1"/>
          <w:szCs w:val="20"/>
        </w:rPr>
        <w:t xml:space="preserve"> shall propose at its own risk. Furthermore, if the </w:t>
      </w:r>
      <w:r w:rsidR="00923B7E">
        <w:rPr>
          <w:noProof/>
          <w:color w:val="000000" w:themeColor="text1"/>
          <w:szCs w:val="20"/>
        </w:rPr>
        <w:t>Prospective Bidder</w:t>
      </w:r>
      <w:r w:rsidRPr="00E358F2">
        <w:rPr>
          <w:noProof/>
          <w:color w:val="000000" w:themeColor="text1"/>
          <w:szCs w:val="20"/>
        </w:rPr>
        <w:t xml:space="preserve"> is awarded the agreement, the </w:t>
      </w:r>
      <w:r w:rsidR="00923B7E">
        <w:rPr>
          <w:noProof/>
          <w:color w:val="000000" w:themeColor="text1"/>
          <w:szCs w:val="20"/>
        </w:rPr>
        <w:t>Prospective Bidder</w:t>
      </w:r>
      <w:r w:rsidRPr="00E358F2">
        <w:rPr>
          <w:noProof/>
          <w:color w:val="000000" w:themeColor="text1"/>
          <w:szCs w:val="20"/>
        </w:rPr>
        <w:t xml:space="preserve"> shall not be entitled to additional compensation or time by reason of the error or its later correction.</w:t>
      </w:r>
    </w:p>
    <w:p w14:paraId="41FF6914" w14:textId="77777777" w:rsidR="00E358F2" w:rsidRPr="00E358F2" w:rsidRDefault="00E358F2" w:rsidP="00E358F2">
      <w:pPr>
        <w:keepNext/>
        <w:numPr>
          <w:ilvl w:val="0"/>
          <w:numId w:val="6"/>
        </w:numPr>
        <w:spacing w:before="240" w:after="120" w:line="360" w:lineRule="auto"/>
        <w:ind w:hanging="720"/>
        <w:outlineLvl w:val="0"/>
        <w:rPr>
          <w:rFonts w:ascii="Times New Roman Bold" w:hAnsi="Times New Roman Bold"/>
          <w:b/>
          <w:caps/>
          <w:color w:val="000000" w:themeColor="text1"/>
          <w:szCs w:val="20"/>
        </w:rPr>
      </w:pPr>
      <w:r w:rsidRPr="00E358F2">
        <w:rPr>
          <w:rFonts w:ascii="Times New Roman Bold" w:hAnsi="Times New Roman Bold"/>
          <w:b/>
          <w:caps/>
          <w:color w:val="000000" w:themeColor="text1"/>
          <w:szCs w:val="20"/>
        </w:rPr>
        <w:lastRenderedPageBreak/>
        <w:t>ADDENDA</w:t>
      </w:r>
    </w:p>
    <w:p w14:paraId="7E6F0A8A" w14:textId="601CF2C8" w:rsidR="00E358F2" w:rsidRPr="00E358F2" w:rsidRDefault="00E358F2" w:rsidP="00E358F2">
      <w:pPr>
        <w:spacing w:before="120" w:after="120"/>
        <w:ind w:left="1440" w:hanging="720"/>
        <w:rPr>
          <w:noProof/>
          <w:color w:val="000000" w:themeColor="text1"/>
          <w:szCs w:val="20"/>
        </w:rPr>
      </w:pPr>
      <w:r w:rsidRPr="00E358F2">
        <w:rPr>
          <w:noProof/>
          <w:color w:val="000000" w:themeColor="text1"/>
          <w:szCs w:val="20"/>
        </w:rPr>
        <w:t>A.</w:t>
      </w:r>
      <w:r w:rsidRPr="00E358F2">
        <w:rPr>
          <w:noProof/>
          <w:color w:val="000000" w:themeColor="text1"/>
          <w:szCs w:val="20"/>
        </w:rPr>
        <w:tab/>
        <w:t xml:space="preserve">The Court may modify the RFP before the proposal due date and time listed in the timeline of the RFP by issuing an addendum.  It is each </w:t>
      </w:r>
      <w:r w:rsidR="00923B7E">
        <w:rPr>
          <w:noProof/>
          <w:color w:val="000000" w:themeColor="text1"/>
          <w:szCs w:val="20"/>
        </w:rPr>
        <w:t>Prospective Bidder</w:t>
      </w:r>
      <w:r w:rsidRPr="00E358F2">
        <w:rPr>
          <w:noProof/>
          <w:color w:val="000000" w:themeColor="text1"/>
          <w:szCs w:val="20"/>
        </w:rPr>
        <w:t>’s responsibility to inform itself of any addendum prior to its submission of a proposal.</w:t>
      </w:r>
    </w:p>
    <w:p w14:paraId="04F44E04" w14:textId="389FE16A" w:rsidR="00E358F2" w:rsidRPr="00E358F2" w:rsidRDefault="00E358F2" w:rsidP="00E358F2">
      <w:pPr>
        <w:spacing w:before="120" w:after="120"/>
        <w:ind w:left="1440" w:hanging="720"/>
        <w:rPr>
          <w:noProof/>
          <w:color w:val="000000" w:themeColor="text1"/>
          <w:szCs w:val="20"/>
        </w:rPr>
      </w:pPr>
      <w:r w:rsidRPr="00E358F2">
        <w:rPr>
          <w:noProof/>
          <w:color w:val="000000" w:themeColor="text1"/>
          <w:szCs w:val="20"/>
        </w:rPr>
        <w:t>B.</w:t>
      </w:r>
      <w:r w:rsidRPr="00E358F2">
        <w:rPr>
          <w:noProof/>
          <w:color w:val="000000" w:themeColor="text1"/>
          <w:szCs w:val="20"/>
        </w:rPr>
        <w:tab/>
        <w:t xml:space="preserve">If any </w:t>
      </w:r>
      <w:r w:rsidR="00923B7E">
        <w:rPr>
          <w:noProof/>
          <w:color w:val="000000" w:themeColor="text1"/>
          <w:szCs w:val="20"/>
        </w:rPr>
        <w:t>Prospective Bidder</w:t>
      </w:r>
      <w:r w:rsidRPr="00E358F2">
        <w:rPr>
          <w:noProof/>
          <w:color w:val="000000" w:themeColor="text1"/>
          <w:szCs w:val="20"/>
        </w:rPr>
        <w:t xml:space="preserve"> determines that an addendum unnecessarily restricts its ability to propose, the </w:t>
      </w:r>
      <w:r w:rsidR="00923B7E">
        <w:rPr>
          <w:noProof/>
          <w:color w:val="000000" w:themeColor="text1"/>
          <w:szCs w:val="20"/>
        </w:rPr>
        <w:t>Prospective Bidder</w:t>
      </w:r>
      <w:r w:rsidRPr="00E358F2">
        <w:rPr>
          <w:noProof/>
          <w:color w:val="000000" w:themeColor="text1"/>
          <w:szCs w:val="20"/>
        </w:rPr>
        <w:t xml:space="preserve"> shall immediately notify the Court via email to the Solicitations Mailbox no later than one day following issuance of the addendum. </w:t>
      </w:r>
    </w:p>
    <w:p w14:paraId="2B61A8ED" w14:textId="77777777" w:rsidR="00E358F2" w:rsidRPr="00E358F2" w:rsidRDefault="00E358F2" w:rsidP="00E358F2">
      <w:pPr>
        <w:keepNext/>
        <w:numPr>
          <w:ilvl w:val="0"/>
          <w:numId w:val="6"/>
        </w:numPr>
        <w:spacing w:before="240" w:after="120" w:line="360" w:lineRule="auto"/>
        <w:ind w:hanging="720"/>
        <w:outlineLvl w:val="0"/>
        <w:rPr>
          <w:rFonts w:ascii="Times New Roman Bold" w:hAnsi="Times New Roman Bold"/>
          <w:b/>
          <w:caps/>
          <w:color w:val="000000" w:themeColor="text1"/>
          <w:szCs w:val="20"/>
        </w:rPr>
      </w:pPr>
      <w:r w:rsidRPr="00E358F2">
        <w:rPr>
          <w:rFonts w:ascii="Times New Roman Bold" w:hAnsi="Times New Roman Bold"/>
          <w:b/>
          <w:caps/>
          <w:color w:val="000000" w:themeColor="text1"/>
          <w:szCs w:val="20"/>
        </w:rPr>
        <w:t>WITHDRAWAL AND RESUBMISSION/MODIFICATION OF PROPOSALS</w:t>
      </w:r>
    </w:p>
    <w:p w14:paraId="5C9A4BC9" w14:textId="1A3BE5EE" w:rsidR="00E358F2" w:rsidRPr="00E358F2" w:rsidRDefault="00E358F2" w:rsidP="00E358F2">
      <w:pPr>
        <w:spacing w:before="120" w:after="120"/>
        <w:ind w:left="720"/>
        <w:rPr>
          <w:noProof/>
          <w:color w:val="000000" w:themeColor="text1"/>
          <w:szCs w:val="20"/>
        </w:rPr>
      </w:pPr>
      <w:r w:rsidRPr="00E358F2">
        <w:rPr>
          <w:noProof/>
          <w:color w:val="000000" w:themeColor="text1"/>
          <w:szCs w:val="20"/>
        </w:rPr>
        <w:t xml:space="preserve">A </w:t>
      </w:r>
      <w:r w:rsidR="00923B7E">
        <w:rPr>
          <w:noProof/>
          <w:color w:val="000000" w:themeColor="text1"/>
          <w:szCs w:val="20"/>
        </w:rPr>
        <w:t>Prospective Bidder</w:t>
      </w:r>
      <w:r w:rsidRPr="00E358F2">
        <w:rPr>
          <w:noProof/>
          <w:color w:val="000000" w:themeColor="text1"/>
          <w:szCs w:val="20"/>
        </w:rPr>
        <w:t xml:space="preserve"> may withdraw its proposal at any time before the deadline for submitting proposals by notifying the Court in writing of its withdrawal. The notice must be signed by the </w:t>
      </w:r>
      <w:r w:rsidR="00923B7E">
        <w:rPr>
          <w:noProof/>
          <w:color w:val="000000" w:themeColor="text1"/>
          <w:szCs w:val="20"/>
        </w:rPr>
        <w:t>Prospective Bidder</w:t>
      </w:r>
      <w:r w:rsidRPr="00E358F2">
        <w:rPr>
          <w:noProof/>
          <w:color w:val="000000" w:themeColor="text1"/>
          <w:szCs w:val="20"/>
        </w:rPr>
        <w:t xml:space="preserve">. The </w:t>
      </w:r>
      <w:r w:rsidR="00923B7E">
        <w:rPr>
          <w:noProof/>
          <w:color w:val="000000" w:themeColor="text1"/>
          <w:szCs w:val="20"/>
        </w:rPr>
        <w:t>Prospective Bidder</w:t>
      </w:r>
      <w:r w:rsidRPr="00E358F2">
        <w:rPr>
          <w:noProof/>
          <w:color w:val="000000" w:themeColor="text1"/>
          <w:szCs w:val="20"/>
        </w:rPr>
        <w:t xml:space="preserve"> may thereafter submit a new or modified proposal, provided that it is received at the Court no later than the proposal due date and time listed in the timeline of the RFP.  Modifications offered in any other manner, oral or written, will not be considered. Proposals cannot be changed or withdrawn after the proposal due date and time listed in the timeline of the RFP.</w:t>
      </w:r>
    </w:p>
    <w:p w14:paraId="265A46FF" w14:textId="77777777" w:rsidR="00E358F2" w:rsidRPr="00E358F2" w:rsidRDefault="00E358F2" w:rsidP="00E358F2">
      <w:pPr>
        <w:keepNext/>
        <w:numPr>
          <w:ilvl w:val="0"/>
          <w:numId w:val="6"/>
        </w:numPr>
        <w:spacing w:before="240" w:after="120" w:line="360" w:lineRule="auto"/>
        <w:ind w:hanging="720"/>
        <w:outlineLvl w:val="0"/>
        <w:rPr>
          <w:rFonts w:ascii="Times New Roman Bold" w:hAnsi="Times New Roman Bold"/>
          <w:b/>
          <w:caps/>
          <w:color w:val="000000" w:themeColor="text1"/>
          <w:szCs w:val="20"/>
        </w:rPr>
      </w:pPr>
      <w:r w:rsidRPr="00E358F2">
        <w:rPr>
          <w:rFonts w:ascii="Times New Roman Bold" w:hAnsi="Times New Roman Bold"/>
          <w:b/>
          <w:caps/>
          <w:color w:val="000000" w:themeColor="text1"/>
          <w:szCs w:val="20"/>
        </w:rPr>
        <w:t>ERRORS IN THE PROPOSAL</w:t>
      </w:r>
    </w:p>
    <w:p w14:paraId="70626A78" w14:textId="57D325E6" w:rsidR="00E358F2" w:rsidRPr="00E358F2" w:rsidRDefault="00E358F2" w:rsidP="00E358F2">
      <w:pPr>
        <w:spacing w:before="120" w:after="120"/>
        <w:ind w:left="720"/>
        <w:rPr>
          <w:noProof/>
          <w:color w:val="000000" w:themeColor="text1"/>
          <w:szCs w:val="20"/>
        </w:rPr>
      </w:pPr>
      <w:r w:rsidRPr="00E358F2">
        <w:rPr>
          <w:noProof/>
          <w:color w:val="000000" w:themeColor="text1"/>
          <w:szCs w:val="20"/>
        </w:rPr>
        <w:t xml:space="preserve">If errors are found in a proposal, the Court may reject the proposal; however, the Court may, at its sole option, correct arithmetic or transposition errors or both on the basis that the lowest level of detail will prevail in any discrepancy. If these corrections result in significant changes in the amount of money to be paid to the </w:t>
      </w:r>
      <w:r w:rsidR="00923B7E">
        <w:rPr>
          <w:noProof/>
          <w:color w:val="000000" w:themeColor="text1"/>
          <w:szCs w:val="20"/>
        </w:rPr>
        <w:t>Prospective Bidder</w:t>
      </w:r>
      <w:r w:rsidRPr="00E358F2">
        <w:rPr>
          <w:noProof/>
          <w:color w:val="000000" w:themeColor="text1"/>
          <w:szCs w:val="20"/>
        </w:rPr>
        <w:t xml:space="preserve"> (if selected for the award of the agreement), the </w:t>
      </w:r>
      <w:r w:rsidR="00923B7E">
        <w:rPr>
          <w:noProof/>
          <w:color w:val="000000" w:themeColor="text1"/>
          <w:szCs w:val="20"/>
        </w:rPr>
        <w:t>Prospective Bidder</w:t>
      </w:r>
      <w:r w:rsidRPr="00E358F2">
        <w:rPr>
          <w:noProof/>
          <w:color w:val="000000" w:themeColor="text1"/>
          <w:szCs w:val="20"/>
        </w:rPr>
        <w:t xml:space="preserve"> will be informed of the errors and corrections thereof and will be given the option to abide by the corrected amount or withdraw the proposal.</w:t>
      </w:r>
    </w:p>
    <w:p w14:paraId="0A9B6287" w14:textId="77777777" w:rsidR="00E358F2" w:rsidRPr="00E358F2" w:rsidRDefault="00E358F2" w:rsidP="00E358F2">
      <w:pPr>
        <w:keepNext/>
        <w:numPr>
          <w:ilvl w:val="0"/>
          <w:numId w:val="6"/>
        </w:numPr>
        <w:spacing w:before="240" w:after="120" w:line="360" w:lineRule="auto"/>
        <w:ind w:hanging="720"/>
        <w:outlineLvl w:val="0"/>
        <w:rPr>
          <w:rFonts w:ascii="Times New Roman Bold" w:hAnsi="Times New Roman Bold"/>
          <w:b/>
          <w:caps/>
          <w:color w:val="000000" w:themeColor="text1"/>
          <w:szCs w:val="20"/>
        </w:rPr>
      </w:pPr>
      <w:r w:rsidRPr="00E358F2">
        <w:rPr>
          <w:rFonts w:ascii="Times New Roman Bold" w:hAnsi="Times New Roman Bold"/>
          <w:b/>
          <w:caps/>
          <w:color w:val="000000" w:themeColor="text1"/>
          <w:szCs w:val="20"/>
        </w:rPr>
        <w:t>RIGHT TO REJECT proposals</w:t>
      </w:r>
    </w:p>
    <w:p w14:paraId="061F7BEF" w14:textId="77777777" w:rsidR="00E358F2" w:rsidRPr="00E358F2" w:rsidRDefault="00E358F2" w:rsidP="00E358F2">
      <w:pPr>
        <w:numPr>
          <w:ilvl w:val="1"/>
          <w:numId w:val="9"/>
        </w:numPr>
        <w:spacing w:before="120" w:after="120"/>
        <w:rPr>
          <w:noProof/>
          <w:color w:val="000000" w:themeColor="text1"/>
          <w:szCs w:val="20"/>
        </w:rPr>
      </w:pPr>
      <w:r w:rsidRPr="00E358F2">
        <w:rPr>
          <w:noProof/>
          <w:color w:val="000000" w:themeColor="text1"/>
          <w:szCs w:val="20"/>
        </w:rPr>
        <w:t>Before the proposal due date and time listed in the timeline of the RFP, the Court may cancel the RFP for any or no reason. After the proposal due date and time listed in the timeline of the RFP, the Court may reject all proposals and cancel the RFP if the Court determines that: (i) the proposals received do not reflect effective competition; (ii) the cost is not reasonable; (iii) the cost exceeds the amount expected; or (iv) awarding the contract is not in the best interest of the Court.</w:t>
      </w:r>
    </w:p>
    <w:p w14:paraId="00E23DB8" w14:textId="697DEED9" w:rsidR="00E358F2" w:rsidRPr="00E358F2" w:rsidRDefault="00E358F2" w:rsidP="00E358F2">
      <w:pPr>
        <w:numPr>
          <w:ilvl w:val="1"/>
          <w:numId w:val="9"/>
        </w:numPr>
        <w:spacing w:before="120" w:after="120"/>
        <w:rPr>
          <w:noProof/>
          <w:color w:val="000000" w:themeColor="text1"/>
          <w:szCs w:val="20"/>
        </w:rPr>
      </w:pPr>
      <w:r w:rsidRPr="00E358F2">
        <w:rPr>
          <w:noProof/>
          <w:color w:val="000000" w:themeColor="text1"/>
          <w:szCs w:val="20"/>
        </w:rPr>
        <w:t xml:space="preserve">The Court may or may not waive an immaterial deviation or defect in a proposal. The Court’s waiver of an immaterial deviation or defect shall in no way modify the RFP or excuse a </w:t>
      </w:r>
      <w:r w:rsidR="00923B7E">
        <w:rPr>
          <w:noProof/>
          <w:color w:val="000000" w:themeColor="text1"/>
          <w:szCs w:val="20"/>
        </w:rPr>
        <w:t>Prospective Bidder</w:t>
      </w:r>
      <w:r w:rsidRPr="00E358F2">
        <w:rPr>
          <w:noProof/>
          <w:color w:val="000000" w:themeColor="text1"/>
          <w:szCs w:val="20"/>
        </w:rPr>
        <w:t xml:space="preserve"> from full compliance with RFP specifications. Until a contract resulting from this RFP is signed, the Court reserves the right to accept or reject any or all of the items in the proposal, to award the contract in whole or in part and/or negotiate any or all items with </w:t>
      </w:r>
      <w:r w:rsidRPr="00E358F2">
        <w:rPr>
          <w:noProof/>
          <w:color w:val="000000" w:themeColor="text1"/>
          <w:szCs w:val="20"/>
        </w:rPr>
        <w:lastRenderedPageBreak/>
        <w:t xml:space="preserve">individual </w:t>
      </w:r>
      <w:r w:rsidR="00923B7E">
        <w:rPr>
          <w:noProof/>
          <w:color w:val="000000" w:themeColor="text1"/>
          <w:szCs w:val="20"/>
        </w:rPr>
        <w:t>Prospective Bidder</w:t>
      </w:r>
      <w:r w:rsidRPr="00E358F2">
        <w:rPr>
          <w:noProof/>
          <w:color w:val="000000" w:themeColor="text1"/>
          <w:szCs w:val="20"/>
        </w:rPr>
        <w:t xml:space="preserve">s if it is deemed in the Court’s best interest.  A notice of intent to award does not constitute a contract, and confers no right of contract on any </w:t>
      </w:r>
      <w:r w:rsidR="00923B7E">
        <w:rPr>
          <w:noProof/>
          <w:color w:val="000000" w:themeColor="text1"/>
          <w:szCs w:val="20"/>
        </w:rPr>
        <w:t>Prospective Bidder</w:t>
      </w:r>
      <w:r w:rsidRPr="00E358F2">
        <w:rPr>
          <w:noProof/>
          <w:color w:val="000000" w:themeColor="text1"/>
          <w:szCs w:val="20"/>
        </w:rPr>
        <w:t>.</w:t>
      </w:r>
    </w:p>
    <w:p w14:paraId="026670AC" w14:textId="77777777" w:rsidR="00E358F2" w:rsidRPr="00E358F2" w:rsidRDefault="00E358F2" w:rsidP="00E358F2">
      <w:pPr>
        <w:numPr>
          <w:ilvl w:val="1"/>
          <w:numId w:val="9"/>
        </w:numPr>
        <w:spacing w:before="120" w:after="120"/>
        <w:rPr>
          <w:noProof/>
          <w:color w:val="000000" w:themeColor="text1"/>
          <w:szCs w:val="20"/>
        </w:rPr>
      </w:pPr>
      <w:r w:rsidRPr="00E358F2">
        <w:rPr>
          <w:noProof/>
          <w:color w:val="000000" w:themeColor="text1"/>
          <w:szCs w:val="20"/>
        </w:rPr>
        <w:t xml:space="preserve">The Court reserves the right to issue similar RFPs in the future. The RFP is in no way an agreement, obligation, or contract and in no way is the Court or the State of California responsible for the cost of preparing the proposal. </w:t>
      </w:r>
    </w:p>
    <w:p w14:paraId="2EFD2C23" w14:textId="1AC8DB7F" w:rsidR="00E358F2" w:rsidRPr="00E358F2" w:rsidRDefault="00E358F2" w:rsidP="00E358F2">
      <w:pPr>
        <w:spacing w:before="120" w:after="120"/>
        <w:ind w:left="1440" w:hanging="720"/>
        <w:rPr>
          <w:noProof/>
          <w:color w:val="000000" w:themeColor="text1"/>
          <w:szCs w:val="20"/>
        </w:rPr>
      </w:pPr>
      <w:r w:rsidRPr="00E358F2">
        <w:rPr>
          <w:noProof/>
          <w:color w:val="000000" w:themeColor="text1"/>
          <w:szCs w:val="20"/>
        </w:rPr>
        <w:t>D.</w:t>
      </w:r>
      <w:r w:rsidRPr="00E358F2">
        <w:rPr>
          <w:noProof/>
          <w:color w:val="000000" w:themeColor="text1"/>
          <w:szCs w:val="20"/>
        </w:rPr>
        <w:tab/>
      </w:r>
      <w:r w:rsidR="00923B7E">
        <w:rPr>
          <w:noProof/>
          <w:color w:val="000000" w:themeColor="text1"/>
          <w:szCs w:val="20"/>
        </w:rPr>
        <w:t>Prospective Bidder</w:t>
      </w:r>
      <w:r w:rsidRPr="00E358F2">
        <w:rPr>
          <w:noProof/>
          <w:color w:val="000000" w:themeColor="text1"/>
          <w:szCs w:val="20"/>
        </w:rPr>
        <w:t xml:space="preserve">s are specifically directed </w:t>
      </w:r>
      <w:r w:rsidRPr="00E358F2">
        <w:rPr>
          <w:b/>
          <w:noProof/>
          <w:color w:val="000000" w:themeColor="text1"/>
          <w:szCs w:val="20"/>
        </w:rPr>
        <w:t>NOT</w:t>
      </w:r>
      <w:r w:rsidRPr="00E358F2">
        <w:rPr>
          <w:noProof/>
          <w:color w:val="000000" w:themeColor="text1"/>
          <w:szCs w:val="20"/>
        </w:rPr>
        <w:t xml:space="preserve"> to contact any Court personnel or consultants for meetings, conferences, or discussions that are related to the RFP at any time between release of the RFP and any award and execution of a contract. Unauthorized contact with any Court personnel or consultants may be cause for rejection of the </w:t>
      </w:r>
      <w:r w:rsidR="00923B7E">
        <w:rPr>
          <w:noProof/>
          <w:color w:val="000000" w:themeColor="text1"/>
          <w:szCs w:val="20"/>
        </w:rPr>
        <w:t>Prospective Bidder</w:t>
      </w:r>
      <w:r w:rsidRPr="00E358F2">
        <w:rPr>
          <w:noProof/>
          <w:color w:val="000000" w:themeColor="text1"/>
          <w:szCs w:val="20"/>
        </w:rPr>
        <w:t>’s proposal.</w:t>
      </w:r>
    </w:p>
    <w:p w14:paraId="4192FBCA" w14:textId="77777777" w:rsidR="00E358F2" w:rsidRPr="00E358F2" w:rsidRDefault="00E358F2" w:rsidP="00E358F2">
      <w:pPr>
        <w:keepNext/>
        <w:numPr>
          <w:ilvl w:val="0"/>
          <w:numId w:val="6"/>
        </w:numPr>
        <w:spacing w:before="240" w:after="120" w:line="360" w:lineRule="auto"/>
        <w:ind w:hanging="720"/>
        <w:outlineLvl w:val="0"/>
        <w:rPr>
          <w:rFonts w:ascii="Times New Roman Bold" w:hAnsi="Times New Roman Bold"/>
          <w:b/>
          <w:caps/>
          <w:color w:val="000000" w:themeColor="text1"/>
          <w:szCs w:val="20"/>
        </w:rPr>
      </w:pPr>
      <w:r w:rsidRPr="00E358F2">
        <w:rPr>
          <w:rFonts w:ascii="Times New Roman Bold" w:hAnsi="Times New Roman Bold"/>
          <w:b/>
          <w:caps/>
          <w:color w:val="000000" w:themeColor="text1"/>
          <w:szCs w:val="20"/>
        </w:rPr>
        <w:t>EVALUATION PROCESS</w:t>
      </w:r>
    </w:p>
    <w:p w14:paraId="3ED240FF" w14:textId="77777777" w:rsidR="00E358F2" w:rsidRPr="00E358F2" w:rsidRDefault="00E358F2" w:rsidP="00E358F2">
      <w:pPr>
        <w:spacing w:before="120" w:after="120"/>
        <w:ind w:left="1440" w:hanging="720"/>
        <w:rPr>
          <w:noProof/>
          <w:color w:val="000000" w:themeColor="text1"/>
          <w:szCs w:val="20"/>
        </w:rPr>
      </w:pPr>
      <w:r w:rsidRPr="00E358F2">
        <w:rPr>
          <w:noProof/>
          <w:color w:val="000000" w:themeColor="text1"/>
          <w:szCs w:val="20"/>
        </w:rPr>
        <w:t>A.</w:t>
      </w:r>
      <w:r w:rsidRPr="00E358F2">
        <w:rPr>
          <w:noProof/>
          <w:color w:val="000000" w:themeColor="text1"/>
          <w:szCs w:val="20"/>
        </w:rPr>
        <w:tab/>
        <w:t>An evaluation team will review all proposals that are received by the appropriate deadline to determine the extent to which they comply with RFP requirements.</w:t>
      </w:r>
    </w:p>
    <w:p w14:paraId="2314593F" w14:textId="77777777" w:rsidR="00E358F2" w:rsidRPr="00E358F2" w:rsidRDefault="00E358F2" w:rsidP="00E358F2">
      <w:pPr>
        <w:spacing w:before="120" w:after="120"/>
        <w:ind w:left="1440" w:hanging="720"/>
        <w:rPr>
          <w:noProof/>
          <w:color w:val="000000" w:themeColor="text1"/>
          <w:szCs w:val="20"/>
        </w:rPr>
      </w:pPr>
      <w:r w:rsidRPr="00E358F2">
        <w:rPr>
          <w:noProof/>
          <w:color w:val="000000" w:themeColor="text1"/>
          <w:szCs w:val="20"/>
        </w:rPr>
        <w:t>B.</w:t>
      </w:r>
      <w:r w:rsidRPr="00E358F2">
        <w:rPr>
          <w:noProof/>
          <w:color w:val="000000" w:themeColor="text1"/>
          <w:szCs w:val="20"/>
        </w:rPr>
        <w:tab/>
        <w:t>Proposals that contain false or misleading statements may be rejected if in the Court’s opinion the information was intended to mislead the evaluation team regarding a requirement of the RFP.</w:t>
      </w:r>
    </w:p>
    <w:p w14:paraId="5EB07ADC" w14:textId="3777C79E" w:rsidR="00E358F2" w:rsidRPr="00E358F2" w:rsidRDefault="00E358F2" w:rsidP="00E358F2">
      <w:pPr>
        <w:spacing w:before="120" w:after="120"/>
        <w:ind w:left="1440" w:hanging="720"/>
        <w:rPr>
          <w:noProof/>
          <w:color w:val="000000" w:themeColor="text1"/>
          <w:szCs w:val="20"/>
        </w:rPr>
      </w:pPr>
      <w:r w:rsidRPr="00E358F2">
        <w:rPr>
          <w:noProof/>
          <w:color w:val="000000" w:themeColor="text1"/>
          <w:szCs w:val="20"/>
        </w:rPr>
        <w:t>C.</w:t>
      </w:r>
      <w:r w:rsidRPr="00E358F2">
        <w:rPr>
          <w:noProof/>
          <w:color w:val="000000" w:themeColor="text1"/>
          <w:szCs w:val="20"/>
        </w:rPr>
        <w:tab/>
        <w:t xml:space="preserve">During the evaluation process, the Court may require a </w:t>
      </w:r>
      <w:r w:rsidR="00923B7E">
        <w:rPr>
          <w:noProof/>
          <w:color w:val="000000" w:themeColor="text1"/>
          <w:szCs w:val="20"/>
        </w:rPr>
        <w:t>Prospective Bidder</w:t>
      </w:r>
      <w:r w:rsidRPr="00E358F2">
        <w:rPr>
          <w:noProof/>
          <w:color w:val="000000" w:themeColor="text1"/>
          <w:szCs w:val="20"/>
        </w:rPr>
        <w:t xml:space="preserve">'s representative to answer questions with regard to the </w:t>
      </w:r>
      <w:r w:rsidR="00923B7E">
        <w:rPr>
          <w:noProof/>
          <w:color w:val="000000" w:themeColor="text1"/>
          <w:szCs w:val="20"/>
        </w:rPr>
        <w:t>Prospective Bidder</w:t>
      </w:r>
      <w:r w:rsidRPr="00E358F2">
        <w:rPr>
          <w:noProof/>
          <w:color w:val="000000" w:themeColor="text1"/>
          <w:szCs w:val="20"/>
        </w:rPr>
        <w:t xml:space="preserve">’s proposal. Failure of a </w:t>
      </w:r>
      <w:r w:rsidR="00923B7E">
        <w:rPr>
          <w:noProof/>
          <w:color w:val="000000" w:themeColor="text1"/>
          <w:szCs w:val="20"/>
        </w:rPr>
        <w:t>Prospective Bidder</w:t>
      </w:r>
      <w:r w:rsidRPr="00E358F2">
        <w:rPr>
          <w:noProof/>
          <w:color w:val="000000" w:themeColor="text1"/>
          <w:szCs w:val="20"/>
        </w:rPr>
        <w:t xml:space="preserve"> to demonstrate that the claims made in its proposal are in fact true may be sufficient cause for deeming a proposal non-responsive.</w:t>
      </w:r>
    </w:p>
    <w:p w14:paraId="336633DF" w14:textId="0931D577" w:rsidR="00E358F2" w:rsidRPr="00E358F2" w:rsidRDefault="00E358F2" w:rsidP="00E358F2">
      <w:pPr>
        <w:spacing w:before="120" w:after="120"/>
        <w:ind w:left="1440" w:hanging="720"/>
        <w:rPr>
          <w:noProof/>
          <w:color w:val="000000" w:themeColor="text1"/>
          <w:szCs w:val="20"/>
        </w:rPr>
      </w:pPr>
      <w:r w:rsidRPr="00E358F2">
        <w:rPr>
          <w:noProof/>
          <w:color w:val="000000" w:themeColor="text1"/>
          <w:szCs w:val="20"/>
        </w:rPr>
        <w:t>D.</w:t>
      </w:r>
      <w:r w:rsidRPr="00E358F2">
        <w:rPr>
          <w:noProof/>
          <w:color w:val="000000" w:themeColor="text1"/>
          <w:szCs w:val="20"/>
        </w:rPr>
        <w:tab/>
        <w:t xml:space="preserve">In the event of a tie, the contract will be awarded to the winner of a single coin toss.  The coin toss will be witnessed by two Court employees.  The Court will provide notice of the date and time of the coin toss to the affected </w:t>
      </w:r>
      <w:r w:rsidR="00923B7E">
        <w:rPr>
          <w:noProof/>
          <w:color w:val="000000" w:themeColor="text1"/>
          <w:szCs w:val="20"/>
        </w:rPr>
        <w:t>Prospective Bidder</w:t>
      </w:r>
      <w:r w:rsidRPr="00E358F2">
        <w:rPr>
          <w:noProof/>
          <w:color w:val="000000" w:themeColor="text1"/>
          <w:szCs w:val="20"/>
        </w:rPr>
        <w:t>s, who may attend the coin toss at their own expense.</w:t>
      </w:r>
    </w:p>
    <w:p w14:paraId="72E0C5B4" w14:textId="77777777" w:rsidR="00E358F2" w:rsidRPr="00E358F2" w:rsidRDefault="00E358F2" w:rsidP="00E358F2">
      <w:pPr>
        <w:keepNext/>
        <w:numPr>
          <w:ilvl w:val="0"/>
          <w:numId w:val="6"/>
        </w:numPr>
        <w:spacing w:before="240" w:after="120" w:line="360" w:lineRule="auto"/>
        <w:ind w:hanging="720"/>
        <w:outlineLvl w:val="0"/>
        <w:rPr>
          <w:rFonts w:ascii="Times New Roman Bold" w:hAnsi="Times New Roman Bold"/>
          <w:b/>
          <w:caps/>
          <w:color w:val="000000" w:themeColor="text1"/>
          <w:szCs w:val="20"/>
        </w:rPr>
      </w:pPr>
      <w:r w:rsidRPr="00E358F2">
        <w:rPr>
          <w:rFonts w:ascii="Times New Roman Bold" w:hAnsi="Times New Roman Bold"/>
          <w:b/>
          <w:caps/>
          <w:color w:val="000000" w:themeColor="text1"/>
          <w:szCs w:val="20"/>
        </w:rPr>
        <w:t>DISPOSITION OF MATERIALS</w:t>
      </w:r>
    </w:p>
    <w:p w14:paraId="340D8679" w14:textId="57D6DA45" w:rsidR="00E358F2" w:rsidRPr="00E358F2" w:rsidRDefault="00E358F2" w:rsidP="00E358F2">
      <w:pPr>
        <w:spacing w:before="120" w:after="120"/>
        <w:ind w:left="720"/>
        <w:rPr>
          <w:noProof/>
          <w:color w:val="000000" w:themeColor="text1"/>
          <w:szCs w:val="20"/>
        </w:rPr>
      </w:pPr>
      <w:r w:rsidRPr="00E358F2">
        <w:rPr>
          <w:noProof/>
          <w:color w:val="000000" w:themeColor="text1"/>
          <w:szCs w:val="20"/>
        </w:rPr>
        <w:t xml:space="preserve">All materials submitted in response to the RFP will become the property of the Court and will be returned only at the Court’s option and at the expense of the </w:t>
      </w:r>
      <w:r w:rsidR="00923B7E">
        <w:rPr>
          <w:noProof/>
          <w:color w:val="000000" w:themeColor="text1"/>
          <w:szCs w:val="20"/>
        </w:rPr>
        <w:t>Prospective Bidder</w:t>
      </w:r>
      <w:r w:rsidRPr="00E358F2">
        <w:rPr>
          <w:noProof/>
          <w:color w:val="000000" w:themeColor="text1"/>
          <w:szCs w:val="20"/>
        </w:rPr>
        <w:t xml:space="preserve"> submitting the proposal. </w:t>
      </w:r>
    </w:p>
    <w:p w14:paraId="05ECA202" w14:textId="77777777" w:rsidR="00E358F2" w:rsidRPr="00E358F2" w:rsidRDefault="00E358F2" w:rsidP="00E358F2">
      <w:pPr>
        <w:keepNext/>
        <w:numPr>
          <w:ilvl w:val="0"/>
          <w:numId w:val="6"/>
        </w:numPr>
        <w:spacing w:before="240" w:after="120" w:line="360" w:lineRule="auto"/>
        <w:ind w:hanging="720"/>
        <w:outlineLvl w:val="0"/>
        <w:rPr>
          <w:rFonts w:ascii="Times New Roman Bold" w:hAnsi="Times New Roman Bold"/>
          <w:b/>
          <w:caps/>
          <w:color w:val="000000" w:themeColor="text1"/>
          <w:szCs w:val="20"/>
        </w:rPr>
      </w:pPr>
      <w:r w:rsidRPr="00E358F2">
        <w:rPr>
          <w:rFonts w:ascii="Times New Roman Bold" w:hAnsi="Times New Roman Bold"/>
          <w:b/>
          <w:caps/>
          <w:color w:val="000000" w:themeColor="text1"/>
          <w:szCs w:val="20"/>
        </w:rPr>
        <w:t>PAYMENT</w:t>
      </w:r>
    </w:p>
    <w:p w14:paraId="620FD63B" w14:textId="77777777" w:rsidR="00E358F2" w:rsidRPr="00E358F2" w:rsidRDefault="00E358F2" w:rsidP="00E358F2">
      <w:pPr>
        <w:spacing w:before="120" w:after="120"/>
        <w:ind w:left="1440" w:hanging="720"/>
        <w:rPr>
          <w:noProof/>
          <w:color w:val="000000" w:themeColor="text1"/>
          <w:szCs w:val="20"/>
        </w:rPr>
      </w:pPr>
      <w:r w:rsidRPr="00E358F2">
        <w:rPr>
          <w:noProof/>
          <w:color w:val="000000" w:themeColor="text1"/>
          <w:szCs w:val="20"/>
        </w:rPr>
        <w:t>A.</w:t>
      </w:r>
      <w:r w:rsidRPr="00E358F2">
        <w:rPr>
          <w:noProof/>
          <w:color w:val="000000" w:themeColor="text1"/>
          <w:szCs w:val="20"/>
        </w:rPr>
        <w:tab/>
        <w:t>Payment terms will be specified in any agreement that may ensue as a result of the RFP.</w:t>
      </w:r>
    </w:p>
    <w:p w14:paraId="149A756B" w14:textId="68BBAA5D" w:rsidR="00E358F2" w:rsidRPr="00E358F2" w:rsidRDefault="00E358F2" w:rsidP="00E358F2">
      <w:pPr>
        <w:spacing w:before="120" w:after="120"/>
        <w:ind w:left="1440" w:hanging="720"/>
        <w:rPr>
          <w:noProof/>
          <w:color w:val="000000" w:themeColor="text1"/>
          <w:szCs w:val="20"/>
        </w:rPr>
      </w:pPr>
      <w:r w:rsidRPr="00E358F2">
        <w:rPr>
          <w:noProof/>
          <w:color w:val="000000" w:themeColor="text1"/>
          <w:szCs w:val="20"/>
        </w:rPr>
        <w:t>B.</w:t>
      </w:r>
      <w:r w:rsidRPr="00E358F2">
        <w:rPr>
          <w:noProof/>
          <w:color w:val="000000" w:themeColor="text1"/>
          <w:szCs w:val="20"/>
        </w:rPr>
        <w:tab/>
      </w:r>
      <w:r w:rsidRPr="00E358F2">
        <w:rPr>
          <w:b/>
          <w:noProof/>
          <w:color w:val="000000" w:themeColor="text1"/>
          <w:szCs w:val="20"/>
        </w:rPr>
        <w:t>THE COURT DOES NOT MAKE ADVANCE PAYMENT FOR SERVICES.</w:t>
      </w:r>
      <w:r w:rsidRPr="00E358F2">
        <w:rPr>
          <w:noProof/>
          <w:color w:val="000000" w:themeColor="text1"/>
          <w:szCs w:val="20"/>
        </w:rPr>
        <w:t xml:space="preserve">  Payment is normally made based upon completion of tasks as provided in the agreement between the Court and the selected </w:t>
      </w:r>
      <w:r w:rsidR="00923B7E">
        <w:rPr>
          <w:noProof/>
          <w:color w:val="000000" w:themeColor="text1"/>
          <w:szCs w:val="20"/>
        </w:rPr>
        <w:t>Prospective Bidder</w:t>
      </w:r>
      <w:r w:rsidRPr="00E358F2">
        <w:rPr>
          <w:noProof/>
          <w:color w:val="000000" w:themeColor="text1"/>
          <w:szCs w:val="20"/>
        </w:rPr>
        <w:t xml:space="preserve">. The Court may withhold ten percent of each invoice until receipt and acceptance of the final deliverable. The amount of the withhold may depend upon the length </w:t>
      </w:r>
      <w:r w:rsidRPr="00E358F2">
        <w:rPr>
          <w:noProof/>
          <w:color w:val="000000" w:themeColor="text1"/>
          <w:szCs w:val="20"/>
        </w:rPr>
        <w:lastRenderedPageBreak/>
        <w:t xml:space="preserve">of the project and the payment schedule provided in the agreement between the Court and the selected </w:t>
      </w:r>
      <w:r w:rsidR="00923B7E">
        <w:rPr>
          <w:noProof/>
          <w:color w:val="000000" w:themeColor="text1"/>
          <w:szCs w:val="20"/>
        </w:rPr>
        <w:t>Prospective Bidder</w:t>
      </w:r>
      <w:r w:rsidRPr="00E358F2">
        <w:rPr>
          <w:noProof/>
          <w:color w:val="000000" w:themeColor="text1"/>
          <w:szCs w:val="20"/>
        </w:rPr>
        <w:t>.</w:t>
      </w:r>
    </w:p>
    <w:p w14:paraId="04975780" w14:textId="77777777" w:rsidR="00E358F2" w:rsidRPr="00E358F2" w:rsidRDefault="00E358F2" w:rsidP="00E358F2">
      <w:pPr>
        <w:keepNext/>
        <w:numPr>
          <w:ilvl w:val="0"/>
          <w:numId w:val="6"/>
        </w:numPr>
        <w:spacing w:before="240" w:after="120" w:line="360" w:lineRule="auto"/>
        <w:ind w:hanging="720"/>
        <w:outlineLvl w:val="0"/>
        <w:rPr>
          <w:rFonts w:ascii="Times New Roman Bold" w:hAnsi="Times New Roman Bold"/>
          <w:b/>
          <w:caps/>
          <w:color w:val="000000" w:themeColor="text1"/>
          <w:szCs w:val="20"/>
        </w:rPr>
      </w:pPr>
      <w:r w:rsidRPr="00E358F2">
        <w:rPr>
          <w:rFonts w:ascii="Times New Roman Bold" w:hAnsi="Times New Roman Bold"/>
          <w:b/>
          <w:caps/>
          <w:color w:val="000000" w:themeColor="text1"/>
          <w:szCs w:val="20"/>
        </w:rPr>
        <w:t>AWARD AND EXECUTION OF AGREEMENT</w:t>
      </w:r>
    </w:p>
    <w:p w14:paraId="3D0483DF" w14:textId="0283A075" w:rsidR="00E358F2" w:rsidRPr="00E358F2" w:rsidRDefault="00E358F2" w:rsidP="00E358F2">
      <w:pPr>
        <w:spacing w:before="120" w:after="120"/>
        <w:ind w:left="1440" w:hanging="720"/>
        <w:rPr>
          <w:noProof/>
          <w:color w:val="000000" w:themeColor="text1"/>
          <w:szCs w:val="20"/>
        </w:rPr>
      </w:pPr>
      <w:r w:rsidRPr="00E358F2">
        <w:rPr>
          <w:noProof/>
          <w:color w:val="000000" w:themeColor="text1"/>
          <w:szCs w:val="20"/>
        </w:rPr>
        <w:t>A.</w:t>
      </w:r>
      <w:r w:rsidRPr="00E358F2">
        <w:rPr>
          <w:noProof/>
          <w:color w:val="000000" w:themeColor="text1"/>
          <w:szCs w:val="20"/>
        </w:rPr>
        <w:tab/>
        <w:t xml:space="preserve">Award of contract, if made, will be in accordance with the RFP to a responsible </w:t>
      </w:r>
      <w:r w:rsidR="00923B7E">
        <w:rPr>
          <w:noProof/>
          <w:color w:val="000000" w:themeColor="text1"/>
          <w:szCs w:val="20"/>
        </w:rPr>
        <w:t>Prospective Bidder</w:t>
      </w:r>
      <w:r w:rsidRPr="00E358F2">
        <w:rPr>
          <w:noProof/>
          <w:color w:val="000000" w:themeColor="text1"/>
          <w:szCs w:val="20"/>
        </w:rPr>
        <w:t xml:space="preserve"> submitting a proposal compliant with all the requirements of the RFP and any addenda thereto (including any administrative or technical requirements), except for such immaterial defects as may be waived by the Court.</w:t>
      </w:r>
    </w:p>
    <w:p w14:paraId="7143C897" w14:textId="0EAF66D9" w:rsidR="00E358F2" w:rsidRPr="00E358F2" w:rsidRDefault="00E358F2" w:rsidP="00E358F2">
      <w:pPr>
        <w:spacing w:before="120" w:after="120"/>
        <w:ind w:left="1440" w:hanging="720"/>
        <w:rPr>
          <w:noProof/>
          <w:color w:val="000000" w:themeColor="text1"/>
          <w:szCs w:val="20"/>
        </w:rPr>
      </w:pPr>
      <w:r w:rsidRPr="00E358F2">
        <w:rPr>
          <w:noProof/>
          <w:color w:val="000000" w:themeColor="text1"/>
          <w:szCs w:val="20"/>
        </w:rPr>
        <w:t>B.</w:t>
      </w:r>
      <w:r w:rsidRPr="00E358F2">
        <w:rPr>
          <w:noProof/>
          <w:color w:val="000000" w:themeColor="text1"/>
          <w:szCs w:val="20"/>
        </w:rPr>
        <w:tab/>
        <w:t xml:space="preserve">A </w:t>
      </w:r>
      <w:r w:rsidR="00923B7E">
        <w:rPr>
          <w:noProof/>
          <w:color w:val="000000" w:themeColor="text1"/>
          <w:szCs w:val="20"/>
        </w:rPr>
        <w:t>Prospective Bidder</w:t>
      </w:r>
      <w:r w:rsidRPr="00E358F2">
        <w:rPr>
          <w:noProof/>
          <w:color w:val="000000" w:themeColor="text1"/>
          <w:szCs w:val="20"/>
        </w:rPr>
        <w:t xml:space="preserve"> submitting a proposal must be prepared to use a standard Court contract form rather than its own contract form. </w:t>
      </w:r>
    </w:p>
    <w:p w14:paraId="50734D1A" w14:textId="7A094B1A" w:rsidR="00E358F2" w:rsidRPr="00E358F2" w:rsidRDefault="00E358F2" w:rsidP="00E358F2">
      <w:pPr>
        <w:spacing w:before="120" w:after="120"/>
        <w:ind w:left="1440" w:hanging="720"/>
        <w:rPr>
          <w:noProof/>
          <w:color w:val="000000" w:themeColor="text1"/>
          <w:szCs w:val="20"/>
        </w:rPr>
      </w:pPr>
      <w:r w:rsidRPr="00E358F2">
        <w:rPr>
          <w:noProof/>
          <w:color w:val="000000" w:themeColor="text1"/>
          <w:szCs w:val="20"/>
        </w:rPr>
        <w:t>C.</w:t>
      </w:r>
      <w:r w:rsidRPr="00E358F2">
        <w:rPr>
          <w:noProof/>
          <w:color w:val="000000" w:themeColor="text1"/>
          <w:szCs w:val="20"/>
        </w:rPr>
        <w:tab/>
        <w:t xml:space="preserve">The Court will make a reasonable effort to execute any contract based on the RFP within forty-five (45) days of selecting a proposal that best meets its requirements. However, exceptions taken by a </w:t>
      </w:r>
      <w:r w:rsidR="00923B7E">
        <w:rPr>
          <w:noProof/>
          <w:color w:val="000000" w:themeColor="text1"/>
          <w:szCs w:val="20"/>
        </w:rPr>
        <w:t>Prospective Bidder</w:t>
      </w:r>
      <w:r w:rsidRPr="00E358F2">
        <w:rPr>
          <w:noProof/>
          <w:color w:val="000000" w:themeColor="text1"/>
          <w:szCs w:val="20"/>
        </w:rPr>
        <w:t xml:space="preserve"> may delay execution of a contract.</w:t>
      </w:r>
    </w:p>
    <w:p w14:paraId="7261CF36" w14:textId="15030547" w:rsidR="00E358F2" w:rsidRPr="00E358F2" w:rsidRDefault="00E358F2" w:rsidP="00E358F2">
      <w:pPr>
        <w:spacing w:before="120" w:after="120"/>
        <w:ind w:left="1440" w:hanging="720"/>
        <w:rPr>
          <w:noProof/>
          <w:color w:val="000000" w:themeColor="text1"/>
          <w:szCs w:val="20"/>
        </w:rPr>
      </w:pPr>
      <w:r w:rsidRPr="00E358F2">
        <w:rPr>
          <w:noProof/>
          <w:color w:val="000000" w:themeColor="text1"/>
          <w:szCs w:val="20"/>
        </w:rPr>
        <w:t>D.</w:t>
      </w:r>
      <w:r w:rsidRPr="00E358F2">
        <w:rPr>
          <w:noProof/>
          <w:color w:val="000000" w:themeColor="text1"/>
          <w:szCs w:val="20"/>
        </w:rPr>
        <w:tab/>
        <w:t xml:space="preserve">Upon award of the agreement, the agreement shall be signed by the </w:t>
      </w:r>
      <w:r w:rsidR="00923B7E">
        <w:rPr>
          <w:noProof/>
          <w:color w:val="000000" w:themeColor="text1"/>
          <w:szCs w:val="20"/>
        </w:rPr>
        <w:t>Prospective Bidder</w:t>
      </w:r>
      <w:r w:rsidRPr="00E358F2">
        <w:rPr>
          <w:noProof/>
          <w:color w:val="000000" w:themeColor="text1"/>
          <w:szCs w:val="20"/>
        </w:rPr>
        <w:t xml:space="preserve"> in two original contract counterparts and returned, along with the required attachments, to the Court no later than ten (10) business days of receipt of agreement form or prior to the end of June if award is at fiscal year-end. Agreements are not effective until executed by both parties. Any work performed before receipt of a fully-executed agreement shall be at the </w:t>
      </w:r>
      <w:r w:rsidR="00923B7E">
        <w:rPr>
          <w:noProof/>
          <w:color w:val="000000" w:themeColor="text1"/>
          <w:szCs w:val="20"/>
        </w:rPr>
        <w:t>Prospective Bidder</w:t>
      </w:r>
      <w:r w:rsidRPr="00E358F2">
        <w:rPr>
          <w:noProof/>
          <w:color w:val="000000" w:themeColor="text1"/>
          <w:szCs w:val="20"/>
        </w:rPr>
        <w:t>’s own risk.</w:t>
      </w:r>
    </w:p>
    <w:p w14:paraId="2D57329E" w14:textId="77777777" w:rsidR="00E358F2" w:rsidRPr="00E358F2" w:rsidRDefault="00E358F2" w:rsidP="00E358F2">
      <w:pPr>
        <w:keepNext/>
        <w:numPr>
          <w:ilvl w:val="0"/>
          <w:numId w:val="6"/>
        </w:numPr>
        <w:spacing w:before="240" w:after="120" w:line="360" w:lineRule="auto"/>
        <w:ind w:hanging="720"/>
        <w:outlineLvl w:val="0"/>
        <w:rPr>
          <w:rFonts w:ascii="Times New Roman Bold" w:hAnsi="Times New Roman Bold"/>
          <w:b/>
          <w:caps/>
          <w:color w:val="000000" w:themeColor="text1"/>
          <w:szCs w:val="20"/>
        </w:rPr>
      </w:pPr>
      <w:r w:rsidRPr="00E358F2">
        <w:rPr>
          <w:rFonts w:ascii="Times New Roman Bold" w:hAnsi="Times New Roman Bold"/>
          <w:b/>
          <w:caps/>
          <w:color w:val="000000" w:themeColor="text1"/>
          <w:szCs w:val="20"/>
        </w:rPr>
        <w:t>FAILURE TO EXECUTE THE AGREEMENT</w:t>
      </w:r>
    </w:p>
    <w:p w14:paraId="053DB5BD" w14:textId="6190EDF3" w:rsidR="00E358F2" w:rsidRPr="00E358F2" w:rsidRDefault="00E358F2" w:rsidP="00E358F2">
      <w:pPr>
        <w:spacing w:before="120" w:after="120"/>
        <w:ind w:left="720"/>
        <w:rPr>
          <w:noProof/>
          <w:color w:val="000000" w:themeColor="text1"/>
          <w:szCs w:val="20"/>
        </w:rPr>
      </w:pPr>
      <w:r w:rsidRPr="00E358F2">
        <w:rPr>
          <w:noProof/>
          <w:color w:val="000000" w:themeColor="text1"/>
          <w:szCs w:val="20"/>
        </w:rPr>
        <w:t xml:space="preserve">The period for execution set forth in Section 11 (“Award and Execution of Agreement”) may only be changed by mutual agreement of the parties. Failure to execute the agreement within the time frame identified above constitutes sufficient cause for voiding the award. Failure to comply with other requirements within the set time constitutes failure to execute the agreement. If the successful </w:t>
      </w:r>
      <w:r w:rsidR="00923B7E">
        <w:rPr>
          <w:noProof/>
          <w:color w:val="000000" w:themeColor="text1"/>
          <w:szCs w:val="20"/>
        </w:rPr>
        <w:t>Prospective Bidder</w:t>
      </w:r>
      <w:r w:rsidRPr="00E358F2">
        <w:rPr>
          <w:noProof/>
          <w:color w:val="000000" w:themeColor="text1"/>
          <w:szCs w:val="20"/>
        </w:rPr>
        <w:t xml:space="preserve"> refuses or fails to execute the agreement, the Court may award the agreement to the next qualified </w:t>
      </w:r>
      <w:r w:rsidR="00923B7E">
        <w:rPr>
          <w:noProof/>
          <w:color w:val="000000" w:themeColor="text1"/>
          <w:szCs w:val="20"/>
        </w:rPr>
        <w:t>Prospective Bidder</w:t>
      </w:r>
      <w:r w:rsidRPr="00E358F2">
        <w:rPr>
          <w:noProof/>
          <w:color w:val="000000" w:themeColor="text1"/>
          <w:szCs w:val="20"/>
        </w:rPr>
        <w:t>.</w:t>
      </w:r>
    </w:p>
    <w:p w14:paraId="2B71BB13" w14:textId="77777777" w:rsidR="00E358F2" w:rsidRPr="00E358F2" w:rsidRDefault="00E358F2" w:rsidP="00E358F2">
      <w:pPr>
        <w:keepNext/>
        <w:numPr>
          <w:ilvl w:val="0"/>
          <w:numId w:val="6"/>
        </w:numPr>
        <w:spacing w:before="240" w:after="120" w:line="360" w:lineRule="auto"/>
        <w:ind w:hanging="720"/>
        <w:outlineLvl w:val="0"/>
        <w:rPr>
          <w:rFonts w:ascii="Times New Roman Bold" w:hAnsi="Times New Roman Bold"/>
          <w:b/>
          <w:caps/>
          <w:color w:val="000000" w:themeColor="text1"/>
          <w:szCs w:val="20"/>
        </w:rPr>
      </w:pPr>
      <w:r w:rsidRPr="00E358F2">
        <w:rPr>
          <w:rFonts w:ascii="Times New Roman Bold" w:hAnsi="Times New Roman Bold"/>
          <w:b/>
          <w:caps/>
          <w:color w:val="000000" w:themeColor="text1"/>
          <w:szCs w:val="20"/>
        </w:rPr>
        <w:t>NEWS RELEASES</w:t>
      </w:r>
    </w:p>
    <w:p w14:paraId="45229035" w14:textId="77777777" w:rsidR="00E358F2" w:rsidRPr="00E358F2" w:rsidRDefault="00E358F2" w:rsidP="00E358F2">
      <w:pPr>
        <w:spacing w:before="120" w:after="120"/>
        <w:ind w:left="720"/>
        <w:rPr>
          <w:noProof/>
          <w:color w:val="000000" w:themeColor="text1"/>
          <w:szCs w:val="20"/>
        </w:rPr>
      </w:pPr>
      <w:r w:rsidRPr="00E358F2">
        <w:rPr>
          <w:noProof/>
          <w:color w:val="000000" w:themeColor="text1"/>
          <w:szCs w:val="20"/>
        </w:rPr>
        <w:t>News releases or other publicity pertaining to the award of a contract may not be issued without prior written approval of the Court Executive Officer.</w:t>
      </w:r>
    </w:p>
    <w:p w14:paraId="5A0325F5" w14:textId="77777777" w:rsidR="00E358F2" w:rsidRPr="00E358F2" w:rsidRDefault="00E358F2" w:rsidP="00E358F2">
      <w:pPr>
        <w:keepNext/>
        <w:numPr>
          <w:ilvl w:val="0"/>
          <w:numId w:val="6"/>
        </w:numPr>
        <w:spacing w:before="240" w:after="120" w:line="360" w:lineRule="auto"/>
        <w:ind w:hanging="720"/>
        <w:outlineLvl w:val="0"/>
        <w:rPr>
          <w:rFonts w:ascii="Times New Roman Bold" w:hAnsi="Times New Roman Bold"/>
          <w:b/>
          <w:caps/>
          <w:color w:val="000000" w:themeColor="text1"/>
          <w:szCs w:val="20"/>
        </w:rPr>
      </w:pPr>
      <w:r w:rsidRPr="00E358F2">
        <w:rPr>
          <w:rFonts w:ascii="Times New Roman Bold" w:hAnsi="Times New Roman Bold"/>
          <w:b/>
          <w:caps/>
          <w:color w:val="000000" w:themeColor="text1"/>
          <w:szCs w:val="20"/>
        </w:rPr>
        <w:t>anti-trust claims</w:t>
      </w:r>
    </w:p>
    <w:p w14:paraId="45D406A3" w14:textId="19C436B8" w:rsidR="00E358F2" w:rsidRPr="00E358F2" w:rsidRDefault="00E358F2" w:rsidP="00E358F2">
      <w:pPr>
        <w:keepNext/>
        <w:tabs>
          <w:tab w:val="left" w:pos="10710"/>
        </w:tabs>
        <w:ind w:left="1440" w:right="288" w:hanging="720"/>
        <w:outlineLvl w:val="8"/>
        <w:rPr>
          <w:bCs/>
          <w:color w:val="000000" w:themeColor="text1"/>
        </w:rPr>
      </w:pPr>
      <w:r w:rsidRPr="00E358F2">
        <w:rPr>
          <w:bCs/>
          <w:color w:val="000000" w:themeColor="text1"/>
        </w:rPr>
        <w:t>A.</w:t>
      </w:r>
      <w:r w:rsidRPr="00E358F2">
        <w:rPr>
          <w:bCs/>
          <w:color w:val="000000" w:themeColor="text1"/>
        </w:rPr>
        <w:tab/>
        <w:t xml:space="preserve">In submitting a proposal to the Court, the </w:t>
      </w:r>
      <w:r w:rsidR="00923B7E">
        <w:rPr>
          <w:bCs/>
          <w:color w:val="000000" w:themeColor="text1"/>
        </w:rPr>
        <w:t>Prospective Bidder</w:t>
      </w:r>
      <w:r w:rsidRPr="00E358F2">
        <w:rPr>
          <w:bCs/>
          <w:color w:val="000000" w:themeColor="text1"/>
        </w:rPr>
        <w:t xml:space="preserve"> offers and agrees that if the proposal is accepted, the </w:t>
      </w:r>
      <w:r w:rsidR="00923B7E">
        <w:rPr>
          <w:bCs/>
          <w:color w:val="000000" w:themeColor="text1"/>
        </w:rPr>
        <w:t>Prospective Bidder</w:t>
      </w:r>
      <w:r w:rsidRPr="00E358F2">
        <w:rPr>
          <w:bCs/>
          <w:color w:val="000000" w:themeColor="text1"/>
        </w:rPr>
        <w:t xml:space="preserve"> will assign to the Court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w:t>
      </w:r>
      <w:r w:rsidRPr="00E358F2">
        <w:rPr>
          <w:bCs/>
          <w:color w:val="000000" w:themeColor="text1"/>
        </w:rPr>
        <w:lastRenderedPageBreak/>
        <w:t xml:space="preserve">services by the </w:t>
      </w:r>
      <w:r w:rsidR="00923B7E">
        <w:rPr>
          <w:bCs/>
          <w:color w:val="000000" w:themeColor="text1"/>
        </w:rPr>
        <w:t>Prospective Bidder</w:t>
      </w:r>
      <w:r w:rsidRPr="00E358F2">
        <w:rPr>
          <w:bCs/>
          <w:color w:val="000000" w:themeColor="text1"/>
        </w:rPr>
        <w:t xml:space="preserve"> for sale to the Court pursuant to the proposal. Such assignment shall be made and become effective at the time the Court tenders final payment to the </w:t>
      </w:r>
      <w:r w:rsidR="00923B7E">
        <w:rPr>
          <w:bCs/>
          <w:color w:val="000000" w:themeColor="text1"/>
        </w:rPr>
        <w:t>Prospective Bidder</w:t>
      </w:r>
      <w:r w:rsidRPr="00E358F2">
        <w:rPr>
          <w:bCs/>
          <w:color w:val="000000" w:themeColor="text1"/>
        </w:rPr>
        <w:t>. (See Government Code section 4552.)</w:t>
      </w:r>
    </w:p>
    <w:p w14:paraId="720F84DC" w14:textId="77777777" w:rsidR="00E358F2" w:rsidRPr="00E358F2" w:rsidRDefault="00E358F2" w:rsidP="00E358F2">
      <w:pPr>
        <w:keepNext/>
        <w:tabs>
          <w:tab w:val="left" w:pos="10710"/>
        </w:tabs>
        <w:ind w:left="1440" w:right="288" w:hanging="720"/>
        <w:outlineLvl w:val="8"/>
        <w:rPr>
          <w:bCs/>
          <w:color w:val="000000" w:themeColor="text1"/>
        </w:rPr>
      </w:pPr>
    </w:p>
    <w:p w14:paraId="5868F078" w14:textId="1773F089" w:rsidR="00E358F2" w:rsidRPr="00E358F2" w:rsidRDefault="00E358F2" w:rsidP="00E358F2">
      <w:pPr>
        <w:keepNext/>
        <w:tabs>
          <w:tab w:val="left" w:pos="10710"/>
        </w:tabs>
        <w:ind w:left="1440" w:right="288" w:hanging="720"/>
        <w:outlineLvl w:val="8"/>
        <w:rPr>
          <w:bCs/>
          <w:color w:val="000000" w:themeColor="text1"/>
        </w:rPr>
      </w:pPr>
      <w:r w:rsidRPr="00E358F2">
        <w:rPr>
          <w:bCs/>
          <w:color w:val="000000" w:themeColor="text1"/>
        </w:rPr>
        <w:t>B.</w:t>
      </w:r>
      <w:r w:rsidRPr="00E358F2">
        <w:rPr>
          <w:bCs/>
          <w:color w:val="000000" w:themeColor="text1"/>
        </w:rPr>
        <w:tab/>
        <w:t xml:space="preserve">If the Court receives, either through judgment or settlement, a monetary recovery for a cause of action assigned under this section, the </w:t>
      </w:r>
      <w:r w:rsidR="00923B7E">
        <w:rPr>
          <w:bCs/>
          <w:color w:val="000000" w:themeColor="text1"/>
        </w:rPr>
        <w:t>Prospective Bidder</w:t>
      </w:r>
      <w:r w:rsidRPr="00E358F2">
        <w:rPr>
          <w:bCs/>
          <w:color w:val="000000" w:themeColor="text1"/>
        </w:rPr>
        <w:t xml:space="preserve"> shall be entitled to receive reimbursement for actual legal costs incurred and may, upon demand, recover from the Court any portion of the recovery, including treble damages, attributable to overcharges that were paid.</w:t>
      </w:r>
    </w:p>
    <w:p w14:paraId="4CDE11DF" w14:textId="77777777" w:rsidR="00E358F2" w:rsidRPr="00E358F2" w:rsidRDefault="00E358F2" w:rsidP="00E358F2">
      <w:pPr>
        <w:keepNext/>
        <w:tabs>
          <w:tab w:val="left" w:pos="10710"/>
        </w:tabs>
        <w:ind w:left="1440" w:right="288" w:hanging="720"/>
        <w:outlineLvl w:val="8"/>
        <w:rPr>
          <w:bCs/>
          <w:color w:val="000000" w:themeColor="text1"/>
        </w:rPr>
      </w:pPr>
    </w:p>
    <w:p w14:paraId="7E606F86" w14:textId="76FDD240" w:rsidR="00E358F2" w:rsidRPr="00E358F2" w:rsidRDefault="00E358F2" w:rsidP="00E358F2">
      <w:pPr>
        <w:tabs>
          <w:tab w:val="left" w:pos="10710"/>
        </w:tabs>
        <w:ind w:left="1440" w:right="288" w:hanging="720"/>
        <w:outlineLvl w:val="8"/>
        <w:rPr>
          <w:bCs/>
          <w:color w:val="000000" w:themeColor="text1"/>
        </w:rPr>
      </w:pPr>
      <w:r w:rsidRPr="00E358F2">
        <w:rPr>
          <w:bCs/>
          <w:color w:val="000000" w:themeColor="text1"/>
        </w:rPr>
        <w:t>C.</w:t>
      </w:r>
      <w:r w:rsidRPr="00E358F2">
        <w:rPr>
          <w:bCs/>
          <w:color w:val="000000" w:themeColor="text1"/>
        </w:rPr>
        <w:tab/>
        <w:t xml:space="preserve">Upon demand in writing by the </w:t>
      </w:r>
      <w:r w:rsidR="00923B7E">
        <w:rPr>
          <w:bCs/>
          <w:color w:val="000000" w:themeColor="text1"/>
        </w:rPr>
        <w:t>Prospective Bidder</w:t>
      </w:r>
      <w:r w:rsidRPr="00E358F2">
        <w:rPr>
          <w:bCs/>
          <w:color w:val="000000" w:themeColor="text1"/>
        </w:rPr>
        <w:t xml:space="preserve">, the Court shall, within one year from such demand, reassign the cause of action assigned under this section if the </w:t>
      </w:r>
      <w:r w:rsidR="00923B7E">
        <w:rPr>
          <w:bCs/>
          <w:color w:val="000000" w:themeColor="text1"/>
        </w:rPr>
        <w:t>Prospective Bidder</w:t>
      </w:r>
      <w:r w:rsidRPr="00E358F2">
        <w:rPr>
          <w:bCs/>
          <w:color w:val="000000" w:themeColor="text1"/>
        </w:rPr>
        <w:t xml:space="preserve"> has been or may have been injured by the violation of law for which the cause of action arose and (a) the Court has not been injured thereby, or (b) the Court declines to file a court action for the cause of action. (See Government Code section 4554.)</w:t>
      </w:r>
    </w:p>
    <w:p w14:paraId="54A36DE0" w14:textId="77777777" w:rsidR="00E358F2" w:rsidRPr="00E358F2" w:rsidRDefault="00E358F2" w:rsidP="00E358F2">
      <w:pPr>
        <w:keepNext/>
        <w:numPr>
          <w:ilvl w:val="0"/>
          <w:numId w:val="6"/>
        </w:numPr>
        <w:spacing w:before="240" w:after="120" w:line="360" w:lineRule="auto"/>
        <w:ind w:hanging="720"/>
        <w:outlineLvl w:val="0"/>
        <w:rPr>
          <w:rFonts w:ascii="Times New Roman Bold" w:hAnsi="Times New Roman Bold"/>
          <w:b/>
          <w:caps/>
          <w:color w:val="000000" w:themeColor="text1"/>
          <w:szCs w:val="20"/>
        </w:rPr>
      </w:pPr>
      <w:r w:rsidRPr="00E358F2">
        <w:rPr>
          <w:rFonts w:ascii="Times New Roman Bold" w:hAnsi="Times New Roman Bold"/>
          <w:b/>
          <w:caps/>
          <w:color w:val="000000" w:themeColor="text1"/>
          <w:szCs w:val="20"/>
        </w:rPr>
        <w:t>AMERICANS WITH DISABILITIES ACT</w:t>
      </w:r>
    </w:p>
    <w:p w14:paraId="1CBB1081" w14:textId="0277D4DE" w:rsidR="00E358F2" w:rsidRPr="00E358F2" w:rsidRDefault="00E358F2" w:rsidP="00E358F2">
      <w:pPr>
        <w:tabs>
          <w:tab w:val="left" w:pos="10710"/>
        </w:tabs>
        <w:ind w:left="720" w:right="288"/>
        <w:outlineLvl w:val="8"/>
        <w:rPr>
          <w:bCs/>
          <w:color w:val="000000" w:themeColor="text1"/>
        </w:rPr>
      </w:pPr>
      <w:r w:rsidRPr="00E358F2">
        <w:rPr>
          <w:bCs/>
          <w:color w:val="000000" w:themeColor="text1"/>
        </w:rPr>
        <w:t xml:space="preserve">The Court complies with the Americans with Disabilities Act (ADA) and similar California statutes.  Requests for accommodation of disabilities by </w:t>
      </w:r>
      <w:r w:rsidR="00923B7E">
        <w:rPr>
          <w:bCs/>
          <w:color w:val="000000" w:themeColor="text1"/>
        </w:rPr>
        <w:t>Prospective Bidder</w:t>
      </w:r>
      <w:r w:rsidRPr="00E358F2">
        <w:rPr>
          <w:bCs/>
          <w:color w:val="000000" w:themeColor="text1"/>
        </w:rPr>
        <w:t>s should be directed to the Court Executive Officer.</w:t>
      </w:r>
    </w:p>
    <w:p w14:paraId="4F74EE71" w14:textId="77777777" w:rsidR="00E358F2" w:rsidRPr="00E358F2" w:rsidRDefault="00E358F2" w:rsidP="00E358F2">
      <w:pPr>
        <w:tabs>
          <w:tab w:val="left" w:pos="10710"/>
        </w:tabs>
        <w:ind w:left="720" w:right="288"/>
        <w:outlineLvl w:val="8"/>
        <w:rPr>
          <w:bCs/>
          <w:color w:val="000000" w:themeColor="text1"/>
        </w:rPr>
      </w:pPr>
    </w:p>
    <w:p w14:paraId="53EC4D20" w14:textId="77777777" w:rsidR="00E358F2" w:rsidRPr="00E358F2" w:rsidRDefault="00E358F2" w:rsidP="00E358F2">
      <w:pPr>
        <w:tabs>
          <w:tab w:val="left" w:pos="10710"/>
        </w:tabs>
        <w:ind w:left="720" w:right="288"/>
        <w:outlineLvl w:val="8"/>
        <w:rPr>
          <w:bCs/>
          <w:color w:val="000000" w:themeColor="text1"/>
        </w:rPr>
      </w:pPr>
    </w:p>
    <w:p w14:paraId="2B57A9EE" w14:textId="77777777" w:rsidR="00E358F2" w:rsidRPr="00E358F2" w:rsidRDefault="00E358F2" w:rsidP="00E358F2">
      <w:pPr>
        <w:tabs>
          <w:tab w:val="left" w:pos="10710"/>
        </w:tabs>
        <w:ind w:left="720" w:right="288"/>
        <w:outlineLvl w:val="8"/>
        <w:rPr>
          <w:bCs/>
          <w:color w:val="000000" w:themeColor="text1"/>
        </w:rPr>
      </w:pPr>
    </w:p>
    <w:p w14:paraId="5D1ED91D" w14:textId="77777777" w:rsidR="00E358F2" w:rsidRPr="00E358F2" w:rsidRDefault="00E358F2" w:rsidP="00E358F2">
      <w:pPr>
        <w:tabs>
          <w:tab w:val="left" w:pos="10710"/>
        </w:tabs>
        <w:ind w:right="288"/>
        <w:outlineLvl w:val="8"/>
        <w:rPr>
          <w:bCs/>
          <w:color w:val="000000" w:themeColor="text1"/>
        </w:rPr>
      </w:pPr>
    </w:p>
    <w:p w14:paraId="037C1C95" w14:textId="77777777" w:rsidR="00E358F2" w:rsidRPr="00E358F2" w:rsidRDefault="00E358F2" w:rsidP="00E358F2">
      <w:pPr>
        <w:tabs>
          <w:tab w:val="left" w:pos="10710"/>
        </w:tabs>
        <w:ind w:right="288"/>
        <w:outlineLvl w:val="8"/>
        <w:rPr>
          <w:bCs/>
          <w:color w:val="000000" w:themeColor="text1"/>
        </w:rPr>
      </w:pPr>
    </w:p>
    <w:p w14:paraId="4B613AF2" w14:textId="77777777" w:rsidR="00E358F2" w:rsidRPr="00E358F2" w:rsidRDefault="00E358F2" w:rsidP="00E358F2">
      <w:pPr>
        <w:tabs>
          <w:tab w:val="left" w:pos="10710"/>
        </w:tabs>
        <w:ind w:right="288"/>
        <w:outlineLvl w:val="8"/>
        <w:rPr>
          <w:bCs/>
          <w:color w:val="000000" w:themeColor="text1"/>
        </w:rPr>
      </w:pPr>
    </w:p>
    <w:p w14:paraId="6C1F464E" w14:textId="77777777" w:rsidR="00E358F2" w:rsidRPr="00E358F2" w:rsidRDefault="00E358F2" w:rsidP="00E358F2">
      <w:pPr>
        <w:tabs>
          <w:tab w:val="left" w:pos="10710"/>
        </w:tabs>
        <w:ind w:right="288"/>
        <w:outlineLvl w:val="8"/>
        <w:rPr>
          <w:bCs/>
          <w:color w:val="000000" w:themeColor="text1"/>
        </w:rPr>
      </w:pPr>
    </w:p>
    <w:p w14:paraId="06D909DD" w14:textId="77777777" w:rsidR="00E358F2" w:rsidRPr="00E358F2" w:rsidRDefault="00E358F2" w:rsidP="00E358F2">
      <w:pPr>
        <w:tabs>
          <w:tab w:val="left" w:pos="10710"/>
        </w:tabs>
        <w:ind w:right="288"/>
        <w:outlineLvl w:val="8"/>
        <w:rPr>
          <w:bCs/>
          <w:color w:val="000000" w:themeColor="text1"/>
        </w:rPr>
      </w:pPr>
    </w:p>
    <w:p w14:paraId="4F5C0993" w14:textId="77777777" w:rsidR="00E358F2" w:rsidRPr="00E358F2" w:rsidRDefault="00E358F2" w:rsidP="00E358F2">
      <w:pPr>
        <w:tabs>
          <w:tab w:val="left" w:pos="10710"/>
        </w:tabs>
        <w:ind w:right="288"/>
        <w:outlineLvl w:val="8"/>
        <w:rPr>
          <w:bCs/>
          <w:color w:val="000000" w:themeColor="text1"/>
        </w:rPr>
      </w:pPr>
    </w:p>
    <w:p w14:paraId="18E81F47" w14:textId="77777777" w:rsidR="00E358F2" w:rsidRPr="00E358F2" w:rsidRDefault="00E358F2" w:rsidP="00E358F2">
      <w:pPr>
        <w:tabs>
          <w:tab w:val="left" w:pos="10710"/>
        </w:tabs>
        <w:ind w:right="288"/>
        <w:outlineLvl w:val="8"/>
        <w:rPr>
          <w:bCs/>
          <w:color w:val="000000" w:themeColor="text1"/>
        </w:rPr>
      </w:pPr>
    </w:p>
    <w:p w14:paraId="1C04963A" w14:textId="77777777" w:rsidR="00E358F2" w:rsidRPr="00E358F2" w:rsidRDefault="00E358F2" w:rsidP="00E358F2">
      <w:pPr>
        <w:tabs>
          <w:tab w:val="left" w:pos="10710"/>
        </w:tabs>
        <w:ind w:right="288"/>
        <w:outlineLvl w:val="8"/>
        <w:rPr>
          <w:bCs/>
          <w:color w:val="000000" w:themeColor="text1"/>
        </w:rPr>
      </w:pPr>
    </w:p>
    <w:p w14:paraId="7703E1B8" w14:textId="77777777" w:rsidR="00E358F2" w:rsidRPr="00E358F2" w:rsidRDefault="00E358F2" w:rsidP="00E358F2">
      <w:pPr>
        <w:tabs>
          <w:tab w:val="left" w:pos="10710"/>
        </w:tabs>
        <w:ind w:right="288"/>
        <w:outlineLvl w:val="8"/>
        <w:rPr>
          <w:bCs/>
          <w:color w:val="000000" w:themeColor="text1"/>
        </w:rPr>
      </w:pPr>
    </w:p>
    <w:p w14:paraId="6AF747F4" w14:textId="77777777" w:rsidR="00E358F2" w:rsidRPr="00E358F2" w:rsidRDefault="00E358F2" w:rsidP="00E358F2">
      <w:pPr>
        <w:tabs>
          <w:tab w:val="left" w:pos="10710"/>
        </w:tabs>
        <w:ind w:right="288"/>
        <w:outlineLvl w:val="8"/>
        <w:rPr>
          <w:bCs/>
          <w:color w:val="000000" w:themeColor="text1"/>
        </w:rPr>
      </w:pPr>
    </w:p>
    <w:p w14:paraId="2B903C13" w14:textId="77777777" w:rsidR="00E358F2" w:rsidRPr="00E358F2" w:rsidRDefault="00E358F2" w:rsidP="00E358F2">
      <w:pPr>
        <w:tabs>
          <w:tab w:val="left" w:pos="10710"/>
        </w:tabs>
        <w:ind w:right="288"/>
        <w:outlineLvl w:val="8"/>
        <w:rPr>
          <w:bCs/>
          <w:color w:val="000000" w:themeColor="text1"/>
        </w:rPr>
      </w:pPr>
    </w:p>
    <w:p w14:paraId="575D760C" w14:textId="77777777" w:rsidR="00E358F2" w:rsidRPr="00E358F2" w:rsidRDefault="00E358F2" w:rsidP="00E358F2">
      <w:pPr>
        <w:tabs>
          <w:tab w:val="left" w:pos="10710"/>
        </w:tabs>
        <w:ind w:right="288"/>
        <w:outlineLvl w:val="8"/>
        <w:rPr>
          <w:bCs/>
          <w:color w:val="000000" w:themeColor="text1"/>
        </w:rPr>
      </w:pPr>
    </w:p>
    <w:p w14:paraId="37869FB3" w14:textId="77777777" w:rsidR="00E358F2" w:rsidRPr="00E358F2" w:rsidRDefault="00E358F2" w:rsidP="00E358F2">
      <w:pPr>
        <w:tabs>
          <w:tab w:val="left" w:pos="10710"/>
        </w:tabs>
        <w:ind w:right="288"/>
        <w:outlineLvl w:val="8"/>
        <w:rPr>
          <w:bCs/>
          <w:color w:val="000000" w:themeColor="text1"/>
        </w:rPr>
      </w:pPr>
    </w:p>
    <w:p w14:paraId="42A95ABD" w14:textId="77777777" w:rsidR="00E358F2" w:rsidRPr="00E358F2" w:rsidRDefault="00E358F2" w:rsidP="00E358F2">
      <w:pPr>
        <w:tabs>
          <w:tab w:val="left" w:pos="10710"/>
        </w:tabs>
        <w:ind w:right="288"/>
        <w:outlineLvl w:val="8"/>
        <w:rPr>
          <w:bCs/>
          <w:color w:val="000000" w:themeColor="text1"/>
        </w:rPr>
      </w:pPr>
    </w:p>
    <w:p w14:paraId="760ACDCA" w14:textId="77777777" w:rsidR="00E358F2" w:rsidRPr="00E358F2" w:rsidRDefault="00E358F2" w:rsidP="00E358F2">
      <w:pPr>
        <w:tabs>
          <w:tab w:val="left" w:pos="10710"/>
        </w:tabs>
        <w:ind w:right="288"/>
        <w:outlineLvl w:val="8"/>
        <w:rPr>
          <w:bCs/>
          <w:color w:val="000000" w:themeColor="text1"/>
        </w:rPr>
      </w:pPr>
    </w:p>
    <w:p w14:paraId="1785A304" w14:textId="77777777" w:rsidR="00E358F2" w:rsidRPr="00E358F2" w:rsidRDefault="00E358F2" w:rsidP="00E358F2">
      <w:pPr>
        <w:tabs>
          <w:tab w:val="left" w:pos="10710"/>
        </w:tabs>
        <w:ind w:right="288"/>
        <w:outlineLvl w:val="8"/>
        <w:rPr>
          <w:bCs/>
          <w:color w:val="000000" w:themeColor="text1"/>
        </w:rPr>
      </w:pPr>
    </w:p>
    <w:p w14:paraId="7CCB81D4" w14:textId="77777777" w:rsidR="00E358F2" w:rsidRPr="00E358F2" w:rsidRDefault="00E358F2" w:rsidP="00E358F2">
      <w:pPr>
        <w:tabs>
          <w:tab w:val="left" w:pos="10710"/>
        </w:tabs>
        <w:ind w:right="288"/>
        <w:outlineLvl w:val="8"/>
        <w:rPr>
          <w:bCs/>
          <w:color w:val="000000" w:themeColor="text1"/>
        </w:rPr>
      </w:pPr>
    </w:p>
    <w:p w14:paraId="264096C1" w14:textId="77777777" w:rsidR="00E358F2" w:rsidRPr="00E358F2" w:rsidRDefault="00E358F2" w:rsidP="00E358F2">
      <w:pPr>
        <w:tabs>
          <w:tab w:val="left" w:pos="10710"/>
        </w:tabs>
        <w:ind w:right="288"/>
        <w:outlineLvl w:val="8"/>
        <w:rPr>
          <w:bCs/>
          <w:color w:val="000000" w:themeColor="text1"/>
        </w:rPr>
      </w:pPr>
    </w:p>
    <w:p w14:paraId="16E443F5" w14:textId="77777777" w:rsidR="00E358F2" w:rsidRPr="00E358F2" w:rsidRDefault="00E358F2" w:rsidP="00E358F2">
      <w:pPr>
        <w:tabs>
          <w:tab w:val="left" w:pos="10710"/>
        </w:tabs>
        <w:ind w:right="288"/>
        <w:outlineLvl w:val="8"/>
        <w:rPr>
          <w:bCs/>
          <w:color w:val="000000" w:themeColor="text1"/>
        </w:rPr>
      </w:pPr>
    </w:p>
    <w:p w14:paraId="4E0FB950" w14:textId="77777777" w:rsidR="00E358F2" w:rsidRPr="00E358F2" w:rsidRDefault="00E358F2" w:rsidP="00E358F2">
      <w:pPr>
        <w:tabs>
          <w:tab w:val="left" w:pos="10710"/>
        </w:tabs>
        <w:ind w:right="288"/>
        <w:outlineLvl w:val="8"/>
        <w:rPr>
          <w:bCs/>
          <w:color w:val="000000" w:themeColor="text1"/>
        </w:rPr>
      </w:pPr>
    </w:p>
    <w:p w14:paraId="4C450B74" w14:textId="77777777" w:rsidR="00E358F2" w:rsidRPr="00E358F2" w:rsidRDefault="00E358F2" w:rsidP="00E358F2">
      <w:pPr>
        <w:tabs>
          <w:tab w:val="left" w:pos="10710"/>
        </w:tabs>
        <w:ind w:right="288"/>
        <w:outlineLvl w:val="8"/>
        <w:rPr>
          <w:bCs/>
          <w:color w:val="000000" w:themeColor="text1"/>
        </w:rPr>
      </w:pPr>
    </w:p>
    <w:p w14:paraId="0FD52F5E" w14:textId="77777777" w:rsidR="00E358F2" w:rsidRPr="00E358F2" w:rsidRDefault="00E358F2" w:rsidP="00E358F2">
      <w:pPr>
        <w:tabs>
          <w:tab w:val="left" w:pos="10710"/>
        </w:tabs>
        <w:ind w:right="288"/>
        <w:outlineLvl w:val="8"/>
        <w:rPr>
          <w:bCs/>
          <w:color w:val="000000" w:themeColor="text1"/>
        </w:rPr>
      </w:pPr>
    </w:p>
    <w:p w14:paraId="0086F4E8" w14:textId="77777777" w:rsidR="00E358F2" w:rsidRPr="00E358F2" w:rsidRDefault="00E358F2" w:rsidP="00E358F2">
      <w:pPr>
        <w:spacing w:before="120" w:after="120" w:line="300" w:lineRule="atLeast"/>
        <w:jc w:val="center"/>
        <w:outlineLvl w:val="0"/>
        <w:rPr>
          <w:rFonts w:asciiTheme="minorHAnsi" w:eastAsiaTheme="majorEastAsia" w:hAnsiTheme="minorHAnsi" w:cstheme="minorHAnsi"/>
          <w:b/>
          <w:bCs/>
          <w:color w:val="000000" w:themeColor="text1"/>
          <w:kern w:val="28"/>
          <w:sz w:val="20"/>
          <w:szCs w:val="20"/>
        </w:rPr>
      </w:pPr>
      <w:r w:rsidRPr="00E358F2">
        <w:rPr>
          <w:rFonts w:asciiTheme="minorHAnsi" w:eastAsiaTheme="majorEastAsia" w:hAnsiTheme="minorHAnsi" w:cstheme="minorHAnsi"/>
          <w:b/>
          <w:bCs/>
          <w:color w:val="000000" w:themeColor="text1"/>
          <w:kern w:val="28"/>
          <w:sz w:val="20"/>
          <w:szCs w:val="20"/>
        </w:rPr>
        <w:t>ATTACHMENT 2</w:t>
      </w:r>
    </w:p>
    <w:p w14:paraId="546E0DE5" w14:textId="77777777" w:rsidR="00E358F2" w:rsidRPr="00E358F2" w:rsidRDefault="00E358F2" w:rsidP="00E358F2">
      <w:pPr>
        <w:spacing w:before="120" w:after="120" w:line="300" w:lineRule="atLeast"/>
        <w:jc w:val="center"/>
        <w:outlineLvl w:val="0"/>
        <w:rPr>
          <w:rFonts w:asciiTheme="minorHAnsi" w:eastAsiaTheme="majorEastAsia" w:hAnsiTheme="minorHAnsi" w:cstheme="minorHAnsi"/>
          <w:b/>
          <w:bCs/>
          <w:color w:val="000000" w:themeColor="text1"/>
          <w:kern w:val="28"/>
          <w:sz w:val="20"/>
          <w:szCs w:val="20"/>
        </w:rPr>
      </w:pPr>
      <w:r w:rsidRPr="00E358F2">
        <w:rPr>
          <w:rFonts w:asciiTheme="minorHAnsi" w:eastAsiaTheme="majorEastAsia" w:hAnsiTheme="minorHAnsi" w:cstheme="minorHAnsi"/>
          <w:b/>
          <w:bCs/>
          <w:color w:val="000000" w:themeColor="text1"/>
          <w:kern w:val="28"/>
          <w:sz w:val="20"/>
          <w:szCs w:val="20"/>
        </w:rPr>
        <w:t>General Terms and Conditions</w:t>
      </w:r>
    </w:p>
    <w:p w14:paraId="1D17EB14" w14:textId="77777777" w:rsidR="00E358F2" w:rsidRPr="00E358F2" w:rsidRDefault="00E358F2" w:rsidP="00E358F2">
      <w:pPr>
        <w:spacing w:line="300" w:lineRule="atLeast"/>
        <w:ind w:left="360"/>
        <w:rPr>
          <w:rFonts w:asciiTheme="minorHAnsi" w:hAnsiTheme="minorHAnsi" w:cstheme="minorHAnsi"/>
          <w:sz w:val="20"/>
        </w:rPr>
      </w:pPr>
    </w:p>
    <w:p w14:paraId="39A217E3" w14:textId="77777777" w:rsidR="00E358F2" w:rsidRPr="00E358F2" w:rsidRDefault="00E358F2" w:rsidP="00E358F2">
      <w:pPr>
        <w:numPr>
          <w:ilvl w:val="0"/>
          <w:numId w:val="22"/>
        </w:numPr>
        <w:spacing w:before="120" w:after="120"/>
        <w:rPr>
          <w:rFonts w:asciiTheme="minorHAnsi" w:hAnsiTheme="minorHAnsi" w:cstheme="minorHAnsi"/>
          <w:b/>
          <w:bCs/>
          <w:sz w:val="20"/>
        </w:rPr>
      </w:pPr>
      <w:r w:rsidRPr="00E358F2">
        <w:rPr>
          <w:rFonts w:asciiTheme="minorHAnsi" w:hAnsiTheme="minorHAnsi" w:cstheme="minorHAnsi"/>
          <w:b/>
          <w:bCs/>
          <w:sz w:val="20"/>
        </w:rPr>
        <w:t>Provisions Applicable to Services</w:t>
      </w:r>
    </w:p>
    <w:p w14:paraId="1A7B2D18" w14:textId="77777777" w:rsidR="00E358F2" w:rsidRPr="00E358F2" w:rsidRDefault="00E358F2" w:rsidP="00E358F2">
      <w:pPr>
        <w:numPr>
          <w:ilvl w:val="1"/>
          <w:numId w:val="20"/>
        </w:numPr>
        <w:tabs>
          <w:tab w:val="left" w:pos="360"/>
        </w:tabs>
        <w:spacing w:before="120" w:after="120"/>
        <w:rPr>
          <w:rFonts w:asciiTheme="minorHAnsi" w:hAnsiTheme="minorHAnsi" w:cstheme="minorHAnsi"/>
          <w:b/>
          <w:bCs/>
          <w:sz w:val="20"/>
        </w:rPr>
      </w:pPr>
      <w:r w:rsidRPr="00E358F2">
        <w:rPr>
          <w:rFonts w:asciiTheme="minorHAnsi" w:hAnsiTheme="minorHAnsi" w:cstheme="minorHAnsi"/>
          <w:b/>
          <w:bCs/>
          <w:sz w:val="20"/>
        </w:rPr>
        <w:t xml:space="preserve">Qualifications.  </w:t>
      </w:r>
      <w:r w:rsidRPr="00E358F2">
        <w:rPr>
          <w:rFonts w:asciiTheme="minorHAnsi" w:hAnsiTheme="minorHAnsi" w:cstheme="minorHAnsi"/>
          <w:bCs/>
          <w:sz w:val="20"/>
        </w:rPr>
        <w:t>Contractor shall assign to this project only persons who have sufficient training, education, and experience to successfully perform Contractor’s duties. If the Court is dissatisfied with any of Contractor’s personnel, for any or no reason, Contractor shall replace them with qualified personnel.</w:t>
      </w:r>
    </w:p>
    <w:p w14:paraId="027DAC18" w14:textId="77777777" w:rsidR="00E358F2" w:rsidRPr="00E358F2" w:rsidRDefault="00E358F2" w:rsidP="00E358F2">
      <w:pPr>
        <w:numPr>
          <w:ilvl w:val="1"/>
          <w:numId w:val="20"/>
        </w:numPr>
        <w:tabs>
          <w:tab w:val="left" w:pos="360"/>
        </w:tabs>
        <w:spacing w:before="120" w:after="120"/>
        <w:rPr>
          <w:rFonts w:asciiTheme="minorHAnsi" w:hAnsiTheme="minorHAnsi" w:cstheme="minorHAnsi"/>
          <w:b/>
          <w:bCs/>
          <w:sz w:val="20"/>
        </w:rPr>
      </w:pPr>
      <w:r w:rsidRPr="00E358F2">
        <w:rPr>
          <w:rFonts w:asciiTheme="minorHAnsi" w:hAnsiTheme="minorHAnsi" w:cstheme="minorHAnsi"/>
          <w:b/>
          <w:bCs/>
          <w:sz w:val="20"/>
        </w:rPr>
        <w:t>Turnover.</w:t>
      </w:r>
      <w:r w:rsidRPr="00E358F2">
        <w:rPr>
          <w:rFonts w:asciiTheme="minorHAnsi" w:hAnsiTheme="minorHAnsi" w:cstheme="minorHAnsi"/>
          <w:bCs/>
          <w:sz w:val="20"/>
        </w:rPr>
        <w:t xml:space="preserve"> Contractor shall endeavor to minimize turnover of personnel Contractor has assigned to perform Services. </w:t>
      </w:r>
    </w:p>
    <w:p w14:paraId="2A3FB4F1" w14:textId="77777777" w:rsidR="00E358F2" w:rsidRPr="00E358F2" w:rsidRDefault="00E358F2" w:rsidP="00E358F2">
      <w:pPr>
        <w:numPr>
          <w:ilvl w:val="1"/>
          <w:numId w:val="20"/>
        </w:numPr>
        <w:tabs>
          <w:tab w:val="left" w:pos="360"/>
        </w:tabs>
        <w:spacing w:before="120" w:after="120"/>
        <w:rPr>
          <w:rFonts w:asciiTheme="minorHAnsi" w:hAnsiTheme="minorHAnsi" w:cstheme="minorHAnsi"/>
          <w:b/>
          <w:bCs/>
          <w:sz w:val="20"/>
        </w:rPr>
      </w:pPr>
      <w:r w:rsidRPr="00E358F2">
        <w:rPr>
          <w:rFonts w:asciiTheme="minorHAnsi" w:hAnsiTheme="minorHAnsi" w:cstheme="minorHAnsi"/>
          <w:b/>
          <w:bCs/>
          <w:sz w:val="20"/>
        </w:rPr>
        <w:t xml:space="preserve">Background Checks. </w:t>
      </w:r>
      <w:r w:rsidRPr="00E358F2">
        <w:rPr>
          <w:rFonts w:asciiTheme="minorHAnsi" w:hAnsiTheme="minorHAnsi" w:cstheme="minorHAnsi"/>
          <w:bCs/>
          <w:sz w:val="20"/>
        </w:rPr>
        <w:t xml:space="preserve"> Contractor shall cooperate with the Court if the Court wishes to perform any background checks on Contractor’s personnel by obtaining, at no additional cost, all releases, waivers, and permissions the Court may require. Contractor shall not assign personnel who refuse to undergo a background check. Contractor shall provide prompt notice to the Court of (i) any person who refuses to undergo a background check, and (ii) the results of any background check requested by the Court and performed by Contractor. Contractor shall ensure that the following persons are not assigned to perform services for the Court: (a) any person refusing to undergo such background checks, and (b) any person whose background check results are unacceptable to Contractor or that, after disclosure to the Court, the Court advises are unacceptable to the Court.</w:t>
      </w:r>
    </w:p>
    <w:p w14:paraId="690D3913" w14:textId="77777777" w:rsidR="00E358F2" w:rsidRPr="00E358F2" w:rsidRDefault="00E358F2" w:rsidP="00E358F2">
      <w:pPr>
        <w:numPr>
          <w:ilvl w:val="0"/>
          <w:numId w:val="20"/>
        </w:numPr>
        <w:spacing w:before="120" w:after="120"/>
        <w:rPr>
          <w:rFonts w:asciiTheme="minorHAnsi" w:hAnsiTheme="minorHAnsi" w:cstheme="minorHAnsi"/>
          <w:b/>
          <w:bCs/>
          <w:sz w:val="20"/>
        </w:rPr>
      </w:pPr>
      <w:r w:rsidRPr="00E358F2">
        <w:rPr>
          <w:rFonts w:asciiTheme="minorHAnsi" w:hAnsiTheme="minorHAnsi" w:cstheme="minorHAnsi"/>
          <w:b/>
          <w:bCs/>
          <w:sz w:val="20"/>
        </w:rPr>
        <w:t xml:space="preserve">Contractor Certification Clauses.  </w:t>
      </w:r>
      <w:r w:rsidRPr="00E358F2">
        <w:rPr>
          <w:rFonts w:asciiTheme="minorHAnsi" w:hAnsiTheme="minorHAnsi" w:cstheme="minorHAnsi"/>
          <w:sz w:val="20"/>
        </w:rPr>
        <w:t xml:space="preserve">Contractor certifies that the following representations and warranties are true. </w:t>
      </w:r>
      <w:r w:rsidRPr="00E358F2">
        <w:rPr>
          <w:rFonts w:asciiTheme="minorHAnsi" w:hAnsiTheme="minorHAnsi" w:cstheme="minorHAnsi"/>
          <w:bCs/>
          <w:sz w:val="20"/>
        </w:rPr>
        <w:t>Contractor shall cause its representations and warranties to remain true during the Term. Contractor shall promptly notify the Court if any representation and warranty becomes untrue. Contractor represents and warrants as follows:</w:t>
      </w:r>
    </w:p>
    <w:p w14:paraId="3B536F3C" w14:textId="77777777" w:rsidR="00E358F2" w:rsidRPr="00E358F2" w:rsidRDefault="00E358F2" w:rsidP="00E358F2">
      <w:pPr>
        <w:numPr>
          <w:ilvl w:val="1"/>
          <w:numId w:val="20"/>
        </w:numPr>
        <w:tabs>
          <w:tab w:val="left" w:pos="360"/>
        </w:tabs>
        <w:spacing w:before="120" w:after="120"/>
        <w:rPr>
          <w:rFonts w:asciiTheme="minorHAnsi" w:hAnsiTheme="minorHAnsi" w:cstheme="minorHAnsi"/>
          <w:b/>
          <w:bCs/>
          <w:sz w:val="20"/>
        </w:rPr>
      </w:pPr>
      <w:r w:rsidRPr="00E358F2">
        <w:rPr>
          <w:rFonts w:asciiTheme="minorHAnsi" w:hAnsiTheme="minorHAnsi" w:cstheme="minorHAnsi"/>
          <w:b/>
          <w:bCs/>
          <w:sz w:val="20"/>
        </w:rPr>
        <w:t xml:space="preserve">Authority. </w:t>
      </w:r>
      <w:r w:rsidRPr="00E358F2">
        <w:rPr>
          <w:rFonts w:asciiTheme="minorHAnsi" w:hAnsiTheme="minorHAnsi" w:cstheme="minorHAnsi"/>
          <w:bCs/>
          <w:sz w:val="20"/>
        </w:rPr>
        <w:t>Contractor has authority to enter into and perform its obligations under this Agreement, and Contractor’s signatory has authority to bind Contractor to this Agreement.</w:t>
      </w:r>
    </w:p>
    <w:p w14:paraId="0ADF28C4" w14:textId="77777777" w:rsidR="00E358F2" w:rsidRPr="00E358F2" w:rsidRDefault="00E358F2" w:rsidP="00E358F2">
      <w:pPr>
        <w:numPr>
          <w:ilvl w:val="1"/>
          <w:numId w:val="20"/>
        </w:numPr>
        <w:tabs>
          <w:tab w:val="left" w:pos="360"/>
        </w:tabs>
        <w:spacing w:before="120" w:after="120"/>
        <w:rPr>
          <w:rFonts w:asciiTheme="minorHAnsi" w:hAnsiTheme="minorHAnsi" w:cstheme="minorHAnsi"/>
          <w:b/>
          <w:bCs/>
          <w:sz w:val="20"/>
        </w:rPr>
      </w:pPr>
      <w:r w:rsidRPr="00E358F2">
        <w:rPr>
          <w:rFonts w:asciiTheme="minorHAnsi" w:hAnsiTheme="minorHAnsi" w:cstheme="minorHAnsi"/>
          <w:b/>
          <w:bCs/>
          <w:sz w:val="20"/>
        </w:rPr>
        <w:t xml:space="preserve">Not an Expatriate Corporation. </w:t>
      </w:r>
      <w:r w:rsidRPr="00E358F2">
        <w:rPr>
          <w:rFonts w:asciiTheme="minorHAnsi" w:hAnsiTheme="minorHAnsi" w:cstheme="minorHAnsi"/>
          <w:sz w:val="20"/>
        </w:rPr>
        <w:t>Contractor is not an expatriate corporation or subsidiary of an expatriate corporation within the meaning of PCC 10286.1, and is eligible to contract with the Court.</w:t>
      </w:r>
    </w:p>
    <w:p w14:paraId="2E2BA41F" w14:textId="77777777" w:rsidR="00E358F2" w:rsidRPr="00E358F2" w:rsidRDefault="00E358F2" w:rsidP="00E358F2">
      <w:pPr>
        <w:numPr>
          <w:ilvl w:val="1"/>
          <w:numId w:val="20"/>
        </w:numPr>
        <w:spacing w:before="120" w:after="120"/>
        <w:rPr>
          <w:rFonts w:asciiTheme="minorHAnsi" w:hAnsiTheme="minorHAnsi" w:cstheme="minorHAnsi"/>
          <w:b/>
          <w:bCs/>
          <w:sz w:val="20"/>
        </w:rPr>
      </w:pPr>
      <w:r w:rsidRPr="00E358F2">
        <w:rPr>
          <w:rFonts w:asciiTheme="minorHAnsi" w:hAnsiTheme="minorHAnsi" w:cstheme="minorHAnsi"/>
          <w:b/>
          <w:bCs/>
          <w:sz w:val="20"/>
        </w:rPr>
        <w:t xml:space="preserve">No Gratuities. </w:t>
      </w:r>
      <w:r w:rsidRPr="00E358F2">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5B440696" w14:textId="77777777" w:rsidR="00E358F2" w:rsidRPr="00E358F2" w:rsidRDefault="00E358F2" w:rsidP="00E358F2">
      <w:pPr>
        <w:numPr>
          <w:ilvl w:val="1"/>
          <w:numId w:val="20"/>
        </w:numPr>
        <w:spacing w:before="120" w:after="120"/>
        <w:rPr>
          <w:rFonts w:asciiTheme="minorHAnsi" w:hAnsiTheme="minorHAnsi" w:cstheme="minorHAnsi"/>
          <w:b/>
          <w:bCs/>
          <w:sz w:val="20"/>
        </w:rPr>
      </w:pPr>
      <w:r w:rsidRPr="00E358F2">
        <w:rPr>
          <w:rFonts w:asciiTheme="minorHAnsi" w:hAnsiTheme="minorHAnsi" w:cstheme="minorHAnsi"/>
          <w:b/>
          <w:bCs/>
          <w:sz w:val="20"/>
        </w:rPr>
        <w:t xml:space="preserve">No Conflict of Interest. </w:t>
      </w:r>
      <w:r w:rsidRPr="00E358F2">
        <w:rPr>
          <w:rFonts w:asciiTheme="minorHAnsi" w:hAnsiTheme="minorHAnsi" w:cstheme="minorHAnsi"/>
          <w:bCs/>
          <w:sz w:val="20"/>
        </w:rPr>
        <w:t xml:space="preserve">Contractor has no interest that would constitute a conflict of interest under PCC 10365.5, 10410 or 10411; Government Code sections 1090 et seq. or 87100 et seq.; or California Rules of Court, rule 10.103 or 10.104, which restrict employees and former employees from contracting with Judicial Branch Entities. </w:t>
      </w:r>
    </w:p>
    <w:p w14:paraId="5BBD93B7" w14:textId="77777777" w:rsidR="00E358F2" w:rsidRPr="00E358F2" w:rsidRDefault="00E358F2" w:rsidP="00E358F2">
      <w:pPr>
        <w:numPr>
          <w:ilvl w:val="1"/>
          <w:numId w:val="20"/>
        </w:numPr>
        <w:spacing w:before="120" w:after="120"/>
        <w:rPr>
          <w:rFonts w:asciiTheme="minorHAnsi" w:hAnsiTheme="minorHAnsi" w:cstheme="minorHAnsi"/>
          <w:b/>
          <w:bCs/>
          <w:sz w:val="20"/>
        </w:rPr>
      </w:pPr>
      <w:r w:rsidRPr="00E358F2">
        <w:rPr>
          <w:rFonts w:asciiTheme="minorHAnsi" w:hAnsiTheme="minorHAnsi" w:cstheme="minorHAnsi"/>
          <w:b/>
          <w:bCs/>
          <w:sz w:val="20"/>
        </w:rPr>
        <w:t xml:space="preserve">No Interference with Other Contracts. </w:t>
      </w:r>
      <w:r w:rsidRPr="00E358F2">
        <w:rPr>
          <w:rFonts w:asciiTheme="minorHAnsi" w:hAnsiTheme="minorHAnsi" w:cstheme="minorHAnsi"/>
          <w:bCs/>
          <w:sz w:val="20"/>
        </w:rPr>
        <w:t>To the best of Contractor’s knowledge, this Agreement does not create a material conflict of interest or default under any of Contractor’s other contracts.</w:t>
      </w:r>
    </w:p>
    <w:p w14:paraId="12D8AA8D" w14:textId="77777777" w:rsidR="00E358F2" w:rsidRPr="00E358F2" w:rsidRDefault="00E358F2" w:rsidP="00E358F2">
      <w:pPr>
        <w:numPr>
          <w:ilvl w:val="1"/>
          <w:numId w:val="20"/>
        </w:numPr>
        <w:spacing w:before="120" w:after="120"/>
        <w:rPr>
          <w:rFonts w:asciiTheme="minorHAnsi" w:hAnsiTheme="minorHAnsi" w:cstheme="minorHAnsi"/>
          <w:b/>
          <w:bCs/>
          <w:sz w:val="20"/>
        </w:rPr>
      </w:pPr>
      <w:r w:rsidRPr="00E358F2">
        <w:rPr>
          <w:rFonts w:asciiTheme="minorHAnsi" w:hAnsiTheme="minorHAnsi" w:cstheme="minorHAnsi"/>
          <w:b/>
          <w:bCs/>
          <w:sz w:val="20"/>
        </w:rPr>
        <w:t>No Litigation.</w:t>
      </w:r>
      <w:r w:rsidRPr="00E358F2">
        <w:rPr>
          <w:rFonts w:asciiTheme="minorHAnsi" w:hAnsiTheme="minorHAnsi" w:cstheme="minorHAnsi"/>
          <w:bCs/>
          <w:i/>
          <w:sz w:val="20"/>
        </w:rPr>
        <w:t xml:space="preserve"> </w:t>
      </w:r>
      <w:r w:rsidRPr="00E358F2">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1D139940" w14:textId="77777777" w:rsidR="00E358F2" w:rsidRPr="00E358F2" w:rsidRDefault="00E358F2" w:rsidP="00E358F2">
      <w:pPr>
        <w:numPr>
          <w:ilvl w:val="1"/>
          <w:numId w:val="20"/>
        </w:numPr>
        <w:spacing w:before="120" w:after="120"/>
        <w:rPr>
          <w:rFonts w:asciiTheme="minorHAnsi" w:hAnsiTheme="minorHAnsi" w:cstheme="minorHAnsi"/>
          <w:bCs/>
          <w:sz w:val="20"/>
        </w:rPr>
      </w:pPr>
      <w:r w:rsidRPr="00E358F2">
        <w:rPr>
          <w:rFonts w:asciiTheme="minorHAnsi" w:hAnsiTheme="minorHAnsi" w:cstheme="minorHAnsi"/>
          <w:b/>
          <w:bCs/>
          <w:sz w:val="20"/>
        </w:rPr>
        <w:t xml:space="preserve">Compliance with Laws Generally. </w:t>
      </w:r>
      <w:r w:rsidRPr="00E358F2">
        <w:rPr>
          <w:rFonts w:asciiTheme="minorHAnsi" w:hAnsiTheme="minorHAnsi" w:cstheme="minorHAnsi"/>
          <w:bCs/>
          <w:sz w:val="20"/>
        </w:rPr>
        <w:t>Contractor complies in all material respects with all laws, rules, and regulations applicable to Contractor’s business and services.</w:t>
      </w:r>
    </w:p>
    <w:p w14:paraId="13EADE4E" w14:textId="77777777" w:rsidR="00E358F2" w:rsidRPr="00E358F2" w:rsidRDefault="00E358F2" w:rsidP="00E358F2">
      <w:pPr>
        <w:numPr>
          <w:ilvl w:val="1"/>
          <w:numId w:val="20"/>
        </w:numPr>
        <w:spacing w:before="120" w:after="120"/>
        <w:rPr>
          <w:rFonts w:asciiTheme="minorHAnsi" w:hAnsiTheme="minorHAnsi" w:cstheme="minorHAnsi"/>
          <w:bCs/>
          <w:sz w:val="20"/>
        </w:rPr>
      </w:pPr>
      <w:r w:rsidRPr="00E358F2">
        <w:rPr>
          <w:rFonts w:asciiTheme="minorHAnsi" w:hAnsiTheme="minorHAnsi" w:cstheme="minorHAnsi"/>
          <w:b/>
          <w:bCs/>
          <w:sz w:val="20"/>
        </w:rPr>
        <w:t>Drug Free Workplace.</w:t>
      </w:r>
      <w:r w:rsidRPr="00E358F2">
        <w:rPr>
          <w:rFonts w:asciiTheme="minorHAnsi" w:hAnsiTheme="minorHAnsi" w:cstheme="minorHAnsi"/>
          <w:bCs/>
          <w:sz w:val="20"/>
        </w:rPr>
        <w:t xml:space="preserve"> Contractor provides a drug free workplace as required by California Government Code sections 8355 through 8357.</w:t>
      </w:r>
      <w:r w:rsidRPr="00E358F2">
        <w:rPr>
          <w:rFonts w:asciiTheme="minorHAnsi" w:hAnsiTheme="minorHAnsi" w:cstheme="minorHAnsi"/>
          <w:b/>
          <w:bCs/>
          <w:sz w:val="20"/>
        </w:rPr>
        <w:t xml:space="preserve"> </w:t>
      </w:r>
    </w:p>
    <w:p w14:paraId="345F16B3" w14:textId="77777777" w:rsidR="00E358F2" w:rsidRPr="00E358F2" w:rsidRDefault="00E358F2" w:rsidP="00E358F2">
      <w:pPr>
        <w:numPr>
          <w:ilvl w:val="1"/>
          <w:numId w:val="20"/>
        </w:numPr>
        <w:spacing w:before="120" w:after="120"/>
        <w:rPr>
          <w:rFonts w:asciiTheme="minorHAnsi" w:hAnsiTheme="minorHAnsi" w:cstheme="minorHAnsi"/>
          <w:bCs/>
          <w:sz w:val="20"/>
        </w:rPr>
      </w:pPr>
      <w:r w:rsidRPr="00E358F2">
        <w:rPr>
          <w:rFonts w:asciiTheme="minorHAnsi" w:hAnsiTheme="minorHAnsi" w:cstheme="minorHAnsi"/>
          <w:b/>
          <w:bCs/>
          <w:sz w:val="20"/>
        </w:rPr>
        <w:lastRenderedPageBreak/>
        <w:t xml:space="preserve">No Harassment. </w:t>
      </w:r>
      <w:r w:rsidRPr="00E358F2">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3EF6ABFE" w14:textId="77777777" w:rsidR="00E358F2" w:rsidRPr="00E358F2" w:rsidRDefault="00E358F2" w:rsidP="00E358F2">
      <w:pPr>
        <w:numPr>
          <w:ilvl w:val="1"/>
          <w:numId w:val="20"/>
        </w:numPr>
        <w:spacing w:before="120" w:after="120"/>
        <w:rPr>
          <w:rFonts w:asciiTheme="minorHAnsi" w:hAnsiTheme="minorHAnsi" w:cstheme="minorHAnsi"/>
          <w:bCs/>
          <w:sz w:val="20"/>
        </w:rPr>
      </w:pPr>
      <w:bookmarkStart w:id="5" w:name="_Ref527469810"/>
      <w:r w:rsidRPr="00E358F2">
        <w:rPr>
          <w:b/>
          <w:sz w:val="20"/>
        </w:rPr>
        <w:t>Noninfringement.</w:t>
      </w:r>
      <w:r w:rsidRPr="00E358F2">
        <w:rPr>
          <w:sz w:val="20"/>
        </w:rPr>
        <w:t xml:space="preserve">  The Goods, Services, Deliverables, and Contractor’s performance under this Agreement do not infringe, or constitute an infringement, misappropriation or violation of, any third party’s intellectual property right.</w:t>
      </w:r>
      <w:bookmarkEnd w:id="5"/>
      <w:r w:rsidRPr="00E358F2">
        <w:rPr>
          <w:sz w:val="20"/>
        </w:rPr>
        <w:t xml:space="preserve"> </w:t>
      </w:r>
    </w:p>
    <w:p w14:paraId="1830F662" w14:textId="77777777" w:rsidR="00E358F2" w:rsidRPr="00E358F2" w:rsidRDefault="00E358F2" w:rsidP="00E358F2">
      <w:pPr>
        <w:numPr>
          <w:ilvl w:val="1"/>
          <w:numId w:val="20"/>
        </w:numPr>
        <w:spacing w:before="120" w:after="120"/>
        <w:rPr>
          <w:rFonts w:asciiTheme="minorHAnsi" w:hAnsiTheme="minorHAnsi" w:cstheme="minorHAnsi"/>
          <w:bCs/>
          <w:sz w:val="20"/>
        </w:rPr>
      </w:pPr>
      <w:r w:rsidRPr="00E358F2">
        <w:rPr>
          <w:rFonts w:asciiTheme="minorHAnsi" w:hAnsiTheme="minorHAnsi" w:cstheme="minorHAnsi"/>
          <w:b/>
          <w:bCs/>
          <w:sz w:val="20"/>
        </w:rPr>
        <w:t xml:space="preserve">Nondiscrimination. </w:t>
      </w:r>
      <w:r w:rsidRPr="00E358F2">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E358F2">
        <w:rPr>
          <w:rFonts w:asciiTheme="minorHAnsi" w:hAnsiTheme="minorHAnsi" w:cstheme="minorHAnsi"/>
          <w:b/>
          <w:bCs/>
          <w:sz w:val="20"/>
        </w:rPr>
        <w:t xml:space="preserve"> </w:t>
      </w:r>
      <w:r w:rsidRPr="00E358F2">
        <w:rPr>
          <w:rFonts w:asciiTheme="minorHAnsi" w:hAnsiTheme="minorHAnsi" w:cstheme="minorHAnsi"/>
          <w:bCs/>
          <w:sz w:val="20"/>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will notify in writing each labor organization with which Contractor has a collective bargaining or other agreement of Contractor’s obligations of nondiscrimination. </w:t>
      </w:r>
    </w:p>
    <w:p w14:paraId="2968CF8A" w14:textId="77777777" w:rsidR="00E358F2" w:rsidRPr="00E358F2" w:rsidRDefault="00E358F2" w:rsidP="00E358F2">
      <w:pPr>
        <w:numPr>
          <w:ilvl w:val="1"/>
          <w:numId w:val="20"/>
        </w:numPr>
        <w:spacing w:before="120" w:after="120"/>
        <w:rPr>
          <w:rFonts w:asciiTheme="minorHAnsi" w:hAnsiTheme="minorHAnsi" w:cstheme="minorHAnsi"/>
          <w:bCs/>
          <w:sz w:val="20"/>
        </w:rPr>
      </w:pPr>
      <w:r w:rsidRPr="00E358F2">
        <w:rPr>
          <w:rFonts w:asciiTheme="minorHAnsi" w:hAnsiTheme="minorHAnsi" w:cstheme="minorHAnsi"/>
          <w:b/>
          <w:bCs/>
          <w:sz w:val="20"/>
        </w:rPr>
        <w:t>National Labor Relations Board Orders.</w:t>
      </w:r>
      <w:r w:rsidRPr="00E358F2">
        <w:rPr>
          <w:rFonts w:asciiTheme="minorHAnsi" w:hAnsiTheme="minorHAnsi" w:cstheme="minorHAnsi"/>
          <w:bCs/>
          <w:sz w:val="20"/>
        </w:rPr>
        <w:t xml:space="preserve"> No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 </w:t>
      </w:r>
    </w:p>
    <w:p w14:paraId="34EEB4FB" w14:textId="77777777" w:rsidR="00E358F2" w:rsidRPr="00E358F2" w:rsidRDefault="00E358F2" w:rsidP="00E358F2">
      <w:pPr>
        <w:numPr>
          <w:ilvl w:val="0"/>
          <w:numId w:val="23"/>
        </w:numPr>
        <w:spacing w:before="120" w:after="120"/>
        <w:rPr>
          <w:rFonts w:asciiTheme="minorHAnsi" w:hAnsiTheme="minorHAnsi" w:cstheme="minorHAnsi"/>
          <w:b/>
          <w:bCs/>
          <w:sz w:val="20"/>
        </w:rPr>
      </w:pPr>
      <w:r w:rsidRPr="00E358F2">
        <w:rPr>
          <w:rFonts w:asciiTheme="minorHAnsi" w:hAnsiTheme="minorHAnsi" w:cstheme="minorHAnsi"/>
          <w:b/>
          <w:bCs/>
          <w:sz w:val="20"/>
        </w:rPr>
        <w:t xml:space="preserve">Insurance </w:t>
      </w:r>
    </w:p>
    <w:p w14:paraId="44A1BE7A" w14:textId="77777777" w:rsidR="00E358F2" w:rsidRPr="00E358F2" w:rsidRDefault="00E358F2" w:rsidP="00E358F2">
      <w:pPr>
        <w:spacing w:before="120" w:after="120"/>
        <w:ind w:left="900" w:hanging="540"/>
        <w:rPr>
          <w:rFonts w:asciiTheme="minorHAnsi" w:hAnsiTheme="minorHAnsi" w:cstheme="minorHAnsi"/>
          <w:sz w:val="20"/>
        </w:rPr>
      </w:pPr>
      <w:r w:rsidRPr="00E358F2">
        <w:rPr>
          <w:rFonts w:asciiTheme="minorHAnsi" w:hAnsiTheme="minorHAnsi" w:cstheme="minorHAnsi"/>
          <w:b/>
          <w:sz w:val="20"/>
        </w:rPr>
        <w:t>3.1</w:t>
      </w:r>
      <w:r w:rsidRPr="00E358F2">
        <w:rPr>
          <w:rFonts w:asciiTheme="minorHAnsi" w:hAnsiTheme="minorHAnsi" w:cstheme="minorHAnsi"/>
          <w:b/>
          <w:sz w:val="20"/>
        </w:rPr>
        <w:tab/>
        <w:t>Basic Coverage</w:t>
      </w:r>
      <w:r w:rsidRPr="00E358F2">
        <w:rPr>
          <w:rFonts w:asciiTheme="minorHAnsi" w:hAnsiTheme="minorHAnsi" w:cstheme="minorHAnsi"/>
          <w:b/>
          <w:bCs/>
          <w:sz w:val="20"/>
        </w:rPr>
        <w:t xml:space="preserve">. </w:t>
      </w:r>
      <w:r w:rsidRPr="00E358F2">
        <w:rPr>
          <w:rFonts w:asciiTheme="minorHAnsi" w:hAnsiTheme="minorHAnsi" w:cstheme="minorHAnsi"/>
          <w:sz w:val="20"/>
        </w:rPr>
        <w:t xml:space="preserve">Contractor shall provide and maintain at </w:t>
      </w:r>
      <w:r w:rsidRPr="00E358F2">
        <w:rPr>
          <w:sz w:val="20"/>
        </w:rPr>
        <w:t xml:space="preserve">the Court’s discretion and </w:t>
      </w:r>
      <w:r w:rsidRPr="00E358F2">
        <w:rPr>
          <w:rFonts w:asciiTheme="minorHAnsi" w:hAnsiTheme="minorHAnsi" w:cstheme="minorHAnsi"/>
          <w:sz w:val="20"/>
        </w:rPr>
        <w:t xml:space="preserve">Contractor’s expense the following insurance during the Term: </w:t>
      </w:r>
    </w:p>
    <w:p w14:paraId="0C151821" w14:textId="77777777" w:rsidR="00E358F2" w:rsidRPr="00E358F2" w:rsidRDefault="00E358F2" w:rsidP="00E358F2">
      <w:pPr>
        <w:numPr>
          <w:ilvl w:val="2"/>
          <w:numId w:val="19"/>
        </w:numPr>
        <w:spacing w:before="120" w:after="120"/>
        <w:rPr>
          <w:rFonts w:asciiTheme="minorHAnsi" w:hAnsiTheme="minorHAnsi" w:cstheme="minorHAnsi"/>
          <w:sz w:val="20"/>
        </w:rPr>
      </w:pPr>
      <w:r w:rsidRPr="00E358F2">
        <w:rPr>
          <w:rFonts w:asciiTheme="minorHAnsi" w:hAnsiTheme="minorHAnsi" w:cstheme="minorHAnsi"/>
          <w:bCs/>
          <w:i/>
          <w:sz w:val="20"/>
        </w:rPr>
        <w:t>Commercial General Liability.</w:t>
      </w:r>
      <w:r w:rsidRPr="00E358F2">
        <w:rPr>
          <w:rFonts w:asciiTheme="minorHAnsi" w:hAnsiTheme="minorHAnsi" w:cstheme="minorHAnsi"/>
          <w:b/>
          <w:bCs/>
          <w:sz w:val="20"/>
        </w:rPr>
        <w:t xml:space="preserve"> </w:t>
      </w:r>
      <w:r w:rsidRPr="00E358F2">
        <w:rPr>
          <w:rFonts w:asciiTheme="minorHAnsi" w:hAnsiTheme="minorHAnsi" w:cstheme="minorHAnsi"/>
          <w:sz w:val="20"/>
        </w:rPr>
        <w:t xml:space="preserve">The policy must be </w:t>
      </w:r>
      <w:r w:rsidRPr="00E358F2">
        <w:rPr>
          <w:rFonts w:asciiTheme="minorHAnsi" w:hAnsiTheme="minorHAnsi" w:cstheme="minorHAnsi"/>
          <w:bCs/>
          <w:sz w:val="20"/>
        </w:rPr>
        <w:t>at least as broad as the Insurance Services Office (ISO) Commercial General Liability “occurrence” form, with coverage for liabilities arising out of premises, operations, independent contractors, products and completed operations, personal and advertising injury, and liability assumed under an insured contract.</w:t>
      </w:r>
      <w:r w:rsidRPr="00E358F2">
        <w:rPr>
          <w:rFonts w:asciiTheme="minorHAnsi" w:hAnsiTheme="minorHAnsi" w:cstheme="minorHAnsi"/>
          <w:b/>
          <w:bCs/>
          <w:sz w:val="20"/>
        </w:rPr>
        <w:t xml:space="preserve">  </w:t>
      </w:r>
      <w:r w:rsidRPr="00E358F2">
        <w:rPr>
          <w:rFonts w:asciiTheme="minorHAnsi" w:hAnsiTheme="minorHAnsi" w:cstheme="minorHAnsi"/>
          <w:bCs/>
          <w:sz w:val="20"/>
        </w:rPr>
        <w:t>The policy must provide limits of at least $1,000,000 per occurrence and annual aggregate.</w:t>
      </w:r>
      <w:r w:rsidRPr="00E358F2">
        <w:rPr>
          <w:rFonts w:asciiTheme="minorHAnsi" w:hAnsiTheme="minorHAnsi" w:cstheme="minorHAnsi"/>
          <w:b/>
          <w:bCs/>
          <w:sz w:val="20"/>
        </w:rPr>
        <w:t xml:space="preserve">  </w:t>
      </w:r>
    </w:p>
    <w:p w14:paraId="204B5A3F" w14:textId="77777777" w:rsidR="00E358F2" w:rsidRPr="00E358F2" w:rsidRDefault="00E358F2" w:rsidP="00E358F2">
      <w:pPr>
        <w:numPr>
          <w:ilvl w:val="2"/>
          <w:numId w:val="19"/>
        </w:numPr>
        <w:spacing w:before="120" w:after="120"/>
        <w:rPr>
          <w:rFonts w:asciiTheme="minorHAnsi" w:hAnsiTheme="minorHAnsi" w:cstheme="minorHAnsi"/>
          <w:sz w:val="20"/>
        </w:rPr>
      </w:pPr>
      <w:r w:rsidRPr="00E358F2">
        <w:rPr>
          <w:rFonts w:asciiTheme="minorHAnsi" w:hAnsiTheme="minorHAnsi" w:cstheme="minorHAnsi"/>
          <w:bCs/>
          <w:i/>
          <w:sz w:val="20"/>
        </w:rPr>
        <w:t>Workers Compensation and Employer’s Liability.</w:t>
      </w:r>
      <w:r w:rsidRPr="00E358F2">
        <w:rPr>
          <w:rFonts w:asciiTheme="minorHAnsi" w:hAnsiTheme="minorHAnsi" w:cstheme="minorHAnsi"/>
          <w:b/>
          <w:bCs/>
          <w:sz w:val="20"/>
        </w:rPr>
        <w:t xml:space="preserve"> </w:t>
      </w:r>
      <w:r w:rsidRPr="00E358F2">
        <w:rPr>
          <w:rFonts w:asciiTheme="minorHAnsi" w:hAnsiTheme="minorHAnsi" w:cstheme="minorHAnsi"/>
          <w:sz w:val="20"/>
        </w:rPr>
        <w:t>The policy is required only if Contractor has employees. The policy must include workers’ compensation to meet minimum requirements of the California Labor Code, and it must provide coverage for employer’s liability bodily injury at minimum limits of $1,000,000 per accident or disease.</w:t>
      </w:r>
    </w:p>
    <w:p w14:paraId="05D1D578" w14:textId="77777777" w:rsidR="00E358F2" w:rsidRPr="00E358F2" w:rsidRDefault="00E358F2" w:rsidP="00E358F2">
      <w:pPr>
        <w:numPr>
          <w:ilvl w:val="2"/>
          <w:numId w:val="19"/>
        </w:numPr>
        <w:spacing w:before="120" w:after="120"/>
        <w:rPr>
          <w:rFonts w:asciiTheme="minorHAnsi" w:hAnsiTheme="minorHAnsi" w:cstheme="minorHAnsi"/>
          <w:b/>
          <w:sz w:val="20"/>
        </w:rPr>
      </w:pPr>
      <w:r w:rsidRPr="00E358F2">
        <w:rPr>
          <w:rFonts w:asciiTheme="minorHAnsi" w:hAnsiTheme="minorHAnsi" w:cstheme="minorHAnsi"/>
          <w:i/>
          <w:sz w:val="20"/>
        </w:rPr>
        <w:t>Automobile Liability.</w:t>
      </w:r>
      <w:r w:rsidRPr="00E358F2">
        <w:rPr>
          <w:rFonts w:asciiTheme="minorHAnsi" w:hAnsiTheme="minorHAnsi" w:cstheme="minorHAnsi"/>
          <w:b/>
          <w:sz w:val="20"/>
        </w:rPr>
        <w:t xml:space="preserve"> </w:t>
      </w:r>
      <w:r w:rsidRPr="00E358F2">
        <w:rPr>
          <w:rFonts w:asciiTheme="minorHAnsi" w:hAnsiTheme="minorHAnsi" w:cstheme="minorHAnsi"/>
          <w:sz w:val="20"/>
        </w:rPr>
        <w:t>This policy is required only if Contractor uses an automobile or other vehicle in the performance of this Agreement. The policy must cover bodily injury and property damage liability and be applicable to all vehicles used in Contractor’s performance of this Agreement whether owned, non-owned, leased, or hired. The policy must provide combined single limits of at least $1,000,000 per occurrence.</w:t>
      </w:r>
    </w:p>
    <w:p w14:paraId="5DF70102" w14:textId="77777777" w:rsidR="00E358F2" w:rsidRPr="00E358F2" w:rsidRDefault="00E358F2" w:rsidP="00E358F2">
      <w:pPr>
        <w:numPr>
          <w:ilvl w:val="2"/>
          <w:numId w:val="19"/>
        </w:numPr>
        <w:spacing w:before="120" w:after="120"/>
        <w:rPr>
          <w:rFonts w:asciiTheme="minorHAnsi" w:hAnsiTheme="minorHAnsi" w:cstheme="minorHAnsi"/>
          <w:sz w:val="20"/>
        </w:rPr>
      </w:pPr>
      <w:r w:rsidRPr="00E358F2">
        <w:rPr>
          <w:rFonts w:asciiTheme="minorHAnsi" w:hAnsiTheme="minorHAnsi" w:cstheme="minorHAnsi"/>
          <w:bCs/>
          <w:i/>
          <w:sz w:val="20"/>
        </w:rPr>
        <w:t>Professional Liability.</w:t>
      </w:r>
      <w:r w:rsidRPr="00E358F2">
        <w:rPr>
          <w:rFonts w:asciiTheme="minorHAnsi" w:hAnsiTheme="minorHAnsi" w:cstheme="minorHAnsi"/>
          <w:b/>
          <w:bCs/>
          <w:sz w:val="20"/>
        </w:rPr>
        <w:t xml:space="preserve"> </w:t>
      </w:r>
      <w:r w:rsidRPr="00E358F2">
        <w:rPr>
          <w:rFonts w:asciiTheme="minorHAnsi" w:hAnsiTheme="minorHAnsi" w:cstheme="minorHAnsi"/>
          <w:sz w:val="20"/>
        </w:rPr>
        <w:t>This policy is required only if Contractor performs professional services under this Agreement. The policy must cover liability resulting from any act, error, or omission committed in Contractor’s performance of Services under this Agreement, at minimum limits of $1,000,000 per occurrence and annual aggregate.  If the policy is written on a “claims made” form, Contractor shall maintain such coverage continuously throughout the Term and, without lapse, for a period of three (3) years beyond the termination and acceptance of all Services provided under this Agreement.  The retroactive date or “prior acts inclusion date” of any such “claims made” policy must be no later than the date that activities commence pursuant to this Agreement.</w:t>
      </w:r>
    </w:p>
    <w:p w14:paraId="67EE8E34" w14:textId="77777777" w:rsidR="00E358F2" w:rsidRPr="00E358F2" w:rsidRDefault="00E358F2" w:rsidP="00E358F2">
      <w:pPr>
        <w:numPr>
          <w:ilvl w:val="2"/>
          <w:numId w:val="19"/>
        </w:numPr>
        <w:spacing w:before="120" w:after="120"/>
        <w:rPr>
          <w:rFonts w:asciiTheme="minorHAnsi" w:hAnsiTheme="minorHAnsi" w:cstheme="minorHAnsi"/>
          <w:b/>
          <w:i/>
          <w:sz w:val="20"/>
        </w:rPr>
      </w:pPr>
      <w:r w:rsidRPr="00E358F2">
        <w:rPr>
          <w:rFonts w:asciiTheme="minorHAnsi" w:hAnsiTheme="minorHAnsi" w:cstheme="minorHAnsi"/>
          <w:i/>
          <w:sz w:val="20"/>
        </w:rPr>
        <w:t>Commercial Crime Insurance.</w:t>
      </w:r>
      <w:r w:rsidRPr="00E358F2">
        <w:rPr>
          <w:rFonts w:asciiTheme="minorHAnsi" w:hAnsiTheme="minorHAnsi" w:cstheme="minorHAnsi"/>
          <w:b/>
          <w:sz w:val="20"/>
        </w:rPr>
        <w:t xml:space="preserve"> </w:t>
      </w:r>
      <w:r w:rsidRPr="00E358F2">
        <w:rPr>
          <w:rFonts w:asciiTheme="minorHAnsi" w:hAnsiTheme="minorHAnsi" w:cstheme="minorHAnsi"/>
          <w:sz w:val="20"/>
        </w:rPr>
        <w:t>This policy is required only if Contractor handles or has regular access to the Court’s funds or property of significant value to the Court.  This policy must cover dishonest acts including loss due to theft of money, securities, and property; forgery, and alteration of documents; and fraudulent transfer of money, securities, and property.  The minimum liability limit must be $500,000.</w:t>
      </w:r>
    </w:p>
    <w:p w14:paraId="45D250FC" w14:textId="77777777" w:rsidR="00E358F2" w:rsidRPr="00E358F2" w:rsidRDefault="00E358F2" w:rsidP="00E358F2">
      <w:pPr>
        <w:numPr>
          <w:ilvl w:val="1"/>
          <w:numId w:val="21"/>
        </w:numPr>
        <w:spacing w:before="120" w:after="120"/>
        <w:rPr>
          <w:rFonts w:asciiTheme="minorHAnsi" w:hAnsiTheme="minorHAnsi" w:cstheme="minorHAnsi"/>
          <w:sz w:val="20"/>
        </w:rPr>
      </w:pPr>
      <w:r w:rsidRPr="00E358F2">
        <w:rPr>
          <w:rFonts w:asciiTheme="minorHAnsi" w:hAnsiTheme="minorHAnsi" w:cstheme="minorHAnsi"/>
          <w:b/>
          <w:sz w:val="20"/>
        </w:rPr>
        <w:lastRenderedPageBreak/>
        <w:t>Umbrella Policies.</w:t>
      </w:r>
      <w:r w:rsidRPr="00E358F2">
        <w:rPr>
          <w:rFonts w:asciiTheme="minorHAnsi" w:hAnsiTheme="minorHAnsi" w:cstheme="minorHAnsi"/>
          <w:sz w:val="20"/>
        </w:rPr>
        <w:t xml:space="preserve"> Contractor may satisfy basic coverage limits through any combination of basic coverage and umbrella insurance.</w:t>
      </w:r>
    </w:p>
    <w:p w14:paraId="3079A332" w14:textId="77777777" w:rsidR="00E358F2" w:rsidRPr="00E358F2" w:rsidRDefault="00E358F2" w:rsidP="00E358F2">
      <w:pPr>
        <w:numPr>
          <w:ilvl w:val="1"/>
          <w:numId w:val="21"/>
        </w:numPr>
        <w:spacing w:before="120" w:after="120"/>
        <w:rPr>
          <w:rFonts w:asciiTheme="minorHAnsi" w:hAnsiTheme="minorHAnsi" w:cstheme="minorHAnsi"/>
          <w:sz w:val="20"/>
        </w:rPr>
      </w:pPr>
      <w:r w:rsidRPr="00E358F2">
        <w:rPr>
          <w:rFonts w:asciiTheme="minorHAnsi" w:hAnsiTheme="minorHAnsi" w:cstheme="minorHAnsi"/>
          <w:b/>
          <w:sz w:val="20"/>
        </w:rPr>
        <w:t xml:space="preserve">Aggregate Limits of Liability. </w:t>
      </w:r>
      <w:r w:rsidRPr="00E358F2">
        <w:rPr>
          <w:rFonts w:asciiTheme="minorHAnsi" w:hAnsiTheme="minorHAnsi" w:cstheme="minorHAnsi"/>
          <w:sz w:val="20"/>
        </w:rPr>
        <w:t>The basic coverage limits of liability may be subject to annual aggregate limits. If this is the case the annual aggregate limits of liability must be at least two (2) times the limits required for each policy, or the aggregate may equal the limits required but must apply separately to this Agreement.</w:t>
      </w:r>
    </w:p>
    <w:p w14:paraId="4576923A" w14:textId="77777777" w:rsidR="00E358F2" w:rsidRPr="00E358F2" w:rsidRDefault="00E358F2" w:rsidP="00E358F2">
      <w:pPr>
        <w:numPr>
          <w:ilvl w:val="1"/>
          <w:numId w:val="21"/>
        </w:numPr>
        <w:spacing w:before="120" w:after="120"/>
        <w:rPr>
          <w:rFonts w:asciiTheme="minorHAnsi" w:hAnsiTheme="minorHAnsi" w:cstheme="minorHAnsi"/>
          <w:sz w:val="20"/>
        </w:rPr>
      </w:pPr>
      <w:r w:rsidRPr="00E358F2">
        <w:rPr>
          <w:rFonts w:asciiTheme="minorHAnsi" w:hAnsiTheme="minorHAnsi" w:cstheme="minorHAnsi"/>
          <w:b/>
          <w:sz w:val="20"/>
        </w:rPr>
        <w:t xml:space="preserve">Deductibles and Self-Insured Retentions. </w:t>
      </w:r>
      <w:r w:rsidRPr="00E358F2">
        <w:rPr>
          <w:rFonts w:asciiTheme="minorHAnsi" w:hAnsiTheme="minorHAnsi" w:cstheme="minorHAnsi"/>
          <w:sz w:val="20"/>
        </w:rPr>
        <w:t xml:space="preserve">Contractor shall declare to the Court all deductibles and self-insured retentions that exceed $100,000 per occurrence. Any increases in deductibles or self-insured retentions that exceed $100,000 per occurrence are subject to the Court’s approval. Deductibles and self-insured retentions do not limit Contractor’s liability. </w:t>
      </w:r>
    </w:p>
    <w:p w14:paraId="70D48579" w14:textId="77777777" w:rsidR="00E358F2" w:rsidRPr="00E358F2" w:rsidRDefault="00E358F2" w:rsidP="00E358F2">
      <w:pPr>
        <w:numPr>
          <w:ilvl w:val="1"/>
          <w:numId w:val="21"/>
        </w:numPr>
        <w:spacing w:before="120" w:after="120"/>
        <w:rPr>
          <w:rFonts w:asciiTheme="minorHAnsi" w:hAnsiTheme="minorHAnsi" w:cstheme="minorHAnsi"/>
          <w:sz w:val="20"/>
        </w:rPr>
      </w:pPr>
      <w:r w:rsidRPr="00E358F2">
        <w:rPr>
          <w:rFonts w:asciiTheme="minorHAnsi" w:hAnsiTheme="minorHAnsi" w:cstheme="minorHAnsi"/>
          <w:b/>
          <w:sz w:val="20"/>
        </w:rPr>
        <w:t>Additional Insured Endorsements.</w:t>
      </w:r>
      <w:r w:rsidRPr="00E358F2">
        <w:rPr>
          <w:rFonts w:asciiTheme="minorHAnsi" w:hAnsiTheme="minorHAnsi" w:cstheme="minorHAnsi"/>
          <w:sz w:val="20"/>
        </w:rPr>
        <w:t xml:space="preserve"> Contractor’s commercial general liability policy, automobile liability policy, and, if applicable, umbrella policy must be endorsed to name the following as additional insureds with respect to liabilities arising out of the performance of this Agreement: the Court, the State of California, the Judicial Council of California, and their respective judges, subordinate judicial officers, executive officers, administrators, officers, officials, agents, representatives, contractors, volunteers or employees.</w:t>
      </w:r>
    </w:p>
    <w:p w14:paraId="24115AF6" w14:textId="77777777" w:rsidR="00E358F2" w:rsidRPr="00E358F2" w:rsidRDefault="00E358F2" w:rsidP="00E358F2">
      <w:pPr>
        <w:numPr>
          <w:ilvl w:val="1"/>
          <w:numId w:val="21"/>
        </w:numPr>
        <w:spacing w:before="120" w:after="120"/>
        <w:rPr>
          <w:rFonts w:asciiTheme="minorHAnsi" w:hAnsiTheme="minorHAnsi" w:cstheme="minorHAnsi"/>
          <w:sz w:val="20"/>
        </w:rPr>
      </w:pPr>
      <w:r w:rsidRPr="00E358F2">
        <w:rPr>
          <w:rFonts w:asciiTheme="minorHAnsi" w:hAnsiTheme="minorHAnsi" w:cstheme="minorHAnsi"/>
          <w:b/>
          <w:sz w:val="20"/>
        </w:rPr>
        <w:t>Certificates of Insurance.</w:t>
      </w:r>
      <w:r w:rsidRPr="00E358F2">
        <w:rPr>
          <w:rFonts w:asciiTheme="minorHAnsi" w:hAnsiTheme="minorHAnsi" w:cstheme="minorHAnsi"/>
          <w:sz w:val="20"/>
        </w:rPr>
        <w:t xml:space="preserve"> Before Contractor begins performing Services, Contractor shall give the Court certificates of insurance attesting to the existence of coverage, and stating that the policies will not be canceled, terminated, or amended to reduce coverage without thirty (30) days’ prior written notice to the Court. </w:t>
      </w:r>
    </w:p>
    <w:p w14:paraId="48DB4757" w14:textId="77777777" w:rsidR="00E358F2" w:rsidRPr="00E358F2" w:rsidRDefault="00E358F2" w:rsidP="00E358F2">
      <w:pPr>
        <w:numPr>
          <w:ilvl w:val="1"/>
          <w:numId w:val="21"/>
        </w:numPr>
        <w:spacing w:before="120" w:after="120"/>
        <w:rPr>
          <w:rFonts w:asciiTheme="minorHAnsi" w:hAnsiTheme="minorHAnsi" w:cstheme="minorHAnsi"/>
          <w:sz w:val="20"/>
        </w:rPr>
      </w:pPr>
      <w:r w:rsidRPr="00E358F2">
        <w:rPr>
          <w:rFonts w:asciiTheme="minorHAnsi" w:hAnsiTheme="minorHAnsi" w:cstheme="minorHAnsi"/>
          <w:b/>
          <w:bCs/>
          <w:sz w:val="20"/>
        </w:rPr>
        <w:t xml:space="preserve">Qualifying Insurers. </w:t>
      </w:r>
      <w:r w:rsidRPr="00E358F2">
        <w:rPr>
          <w:rFonts w:asciiTheme="minorHAnsi" w:hAnsiTheme="minorHAnsi" w:cstheme="minorHAnsi"/>
          <w:sz w:val="20"/>
        </w:rPr>
        <w:t>For insurance to satisfy the requirements of this section, all required insurance must be issued by an insurer with an A.M. Best rating of A - or better that is approved to do business in the State of California.</w:t>
      </w:r>
    </w:p>
    <w:p w14:paraId="1F4CA262" w14:textId="77777777" w:rsidR="00E358F2" w:rsidRPr="00E358F2" w:rsidRDefault="00E358F2" w:rsidP="00E358F2">
      <w:pPr>
        <w:numPr>
          <w:ilvl w:val="1"/>
          <w:numId w:val="21"/>
        </w:numPr>
        <w:spacing w:before="120" w:after="120"/>
        <w:rPr>
          <w:rFonts w:asciiTheme="minorHAnsi" w:hAnsiTheme="minorHAnsi" w:cstheme="minorHAnsi"/>
          <w:sz w:val="20"/>
        </w:rPr>
      </w:pPr>
      <w:r w:rsidRPr="00E358F2">
        <w:rPr>
          <w:rFonts w:asciiTheme="minorHAnsi" w:hAnsiTheme="minorHAnsi" w:cstheme="minorHAnsi"/>
          <w:b/>
          <w:bCs/>
          <w:sz w:val="20"/>
        </w:rPr>
        <w:t xml:space="preserve">Required Policy Provisions. </w:t>
      </w:r>
      <w:r w:rsidRPr="00E358F2">
        <w:rPr>
          <w:rFonts w:asciiTheme="minorHAnsi" w:hAnsiTheme="minorHAnsi" w:cstheme="minorHAnsi"/>
          <w:sz w:val="20"/>
        </w:rPr>
        <w:t>Each policy must provide, as follows: (i) the policy is primary and noncontributory with any insurance or self-insurance  maintained by Judicial Branch Entities and Judicial Branch Personnel, and the basic coverage insurer waives any and all rights of subrogation against Judicial Branch Entities and Judicial Branch Personnel; (ii) the insurance applies separately to each insured against whom a claim is made or a lawsuit is brought, to the limits of the insurer’s liability; and (iii) each insurer waives any right of recovery or subrogation it may have against the Court, the State of California, the Judicial Council of California, and their respective judges, subordinate judicial officers, executive officers, administrators, officers, officials, agents, representatives, contractors, volunteers or employees for loss or damage.</w:t>
      </w:r>
    </w:p>
    <w:p w14:paraId="59FE51E8" w14:textId="77777777" w:rsidR="00E358F2" w:rsidRPr="00E358F2" w:rsidRDefault="00E358F2" w:rsidP="00E358F2">
      <w:pPr>
        <w:numPr>
          <w:ilvl w:val="1"/>
          <w:numId w:val="21"/>
        </w:numPr>
        <w:spacing w:before="120" w:after="120"/>
        <w:rPr>
          <w:rFonts w:asciiTheme="minorHAnsi" w:hAnsiTheme="minorHAnsi" w:cstheme="minorHAnsi"/>
          <w:sz w:val="20"/>
        </w:rPr>
      </w:pPr>
      <w:r w:rsidRPr="00E358F2">
        <w:rPr>
          <w:rFonts w:asciiTheme="minorHAnsi" w:hAnsiTheme="minorHAnsi" w:cstheme="minorHAnsi"/>
          <w:b/>
          <w:bCs/>
          <w:sz w:val="20"/>
        </w:rPr>
        <w:t xml:space="preserve">Partnerships. </w:t>
      </w:r>
      <w:r w:rsidRPr="00E358F2">
        <w:rPr>
          <w:rFonts w:asciiTheme="minorHAnsi" w:hAnsiTheme="minorHAnsi" w:cstheme="minorHAnsi"/>
          <w:sz w:val="20"/>
        </w:rPr>
        <w:t>If Contractor is an association, partnership, or other joint business venture, the basic coverage may be provided by either (i) separate insurance policies issued for each individual entity, with each entity included as a named insured or as an additional insured; or (ii) joint insurance program with the association, partnership, or other joint business venture included as a named insured.</w:t>
      </w:r>
    </w:p>
    <w:p w14:paraId="0C9915FD" w14:textId="77777777" w:rsidR="00E358F2" w:rsidRPr="00E358F2" w:rsidRDefault="00E358F2" w:rsidP="00E358F2">
      <w:pPr>
        <w:numPr>
          <w:ilvl w:val="1"/>
          <w:numId w:val="21"/>
        </w:numPr>
        <w:spacing w:before="120" w:after="120"/>
        <w:rPr>
          <w:rFonts w:asciiTheme="minorHAnsi" w:hAnsiTheme="minorHAnsi" w:cstheme="minorHAnsi"/>
          <w:sz w:val="20"/>
          <w:u w:val="single"/>
        </w:rPr>
      </w:pPr>
      <w:r w:rsidRPr="00E358F2">
        <w:rPr>
          <w:rFonts w:asciiTheme="minorHAnsi" w:hAnsiTheme="minorHAnsi" w:cstheme="minorHAnsi"/>
          <w:b/>
          <w:bCs/>
          <w:sz w:val="20"/>
        </w:rPr>
        <w:t>Consequence of Lapse.</w:t>
      </w:r>
      <w:r w:rsidRPr="00E358F2">
        <w:rPr>
          <w:rFonts w:asciiTheme="minorHAnsi" w:hAnsiTheme="minorHAnsi" w:cstheme="minorHAnsi"/>
          <w:sz w:val="20"/>
        </w:rPr>
        <w:t xml:space="preserve"> If required insurance lapses during the Term, the Court is not required to process invoices after such lapse until Contractor provides evidence of reinstatement that is effective as of the lapse date.</w:t>
      </w:r>
    </w:p>
    <w:p w14:paraId="67ED432E" w14:textId="77777777" w:rsidR="00E358F2" w:rsidRPr="00E358F2" w:rsidRDefault="00E358F2" w:rsidP="00E358F2">
      <w:pPr>
        <w:numPr>
          <w:ilvl w:val="0"/>
          <w:numId w:val="23"/>
        </w:numPr>
        <w:spacing w:before="120" w:after="120"/>
        <w:rPr>
          <w:rFonts w:asciiTheme="minorHAnsi" w:hAnsiTheme="minorHAnsi" w:cstheme="minorHAnsi"/>
          <w:sz w:val="20"/>
        </w:rPr>
      </w:pPr>
      <w:r w:rsidRPr="00E358F2">
        <w:rPr>
          <w:rFonts w:asciiTheme="minorHAnsi" w:hAnsiTheme="minorHAnsi" w:cstheme="minorHAnsi"/>
          <w:b/>
          <w:bCs/>
          <w:sz w:val="20"/>
        </w:rPr>
        <w:t xml:space="preserve">Indemnity. </w:t>
      </w:r>
      <w:r w:rsidRPr="00E358F2">
        <w:rPr>
          <w:rFonts w:asciiTheme="minorHAnsi" w:hAnsiTheme="minorHAnsi" w:cstheme="minorHAnsi"/>
          <w:sz w:val="20"/>
        </w:rPr>
        <w:t xml:space="preserve">Contractor will defend (with counsel satisfactory to the Court or its designee), indemnify and hold harmless the Judicial Branch Entities and the Judicial Branch Personnel against all claims, losses, and expenses, including attorneys’ fees and costs, that arise out of or in connection with (i) a latent or patent defect in any Goods, (ii) an act or omission of Contractor, its agents, employees, independent contractors, or subcontractors in the performance of this Agreement, (iii) a breach of a representation, warranty, or other provision of this Agreement, and (iv) infringement of any trade secret, patent, copyright or other third party intellectual property.  This indemnity applies regardless of the theory of liability on which a claim is made or a loss occurs.  This indemnity will survive the expiration or termination of this Agreement, and acceptance of any Goods, Services, or Deliverables. </w:t>
      </w:r>
      <w:r w:rsidRPr="00E358F2">
        <w:rPr>
          <w:sz w:val="20"/>
        </w:rPr>
        <w:t xml:space="preserve">Contractor shall not make any admission of liability or other statement on behalf of an indemnified party or enter into any settlement or other agreement which would bind an indemnified party, without the Court’s prior written consent, which consent shall not be unreasonably withheld; and the Court shall have the right, at its option and expense, to participate in the defense and/or settlement of a claim through </w:t>
      </w:r>
      <w:r w:rsidRPr="00E358F2">
        <w:rPr>
          <w:sz w:val="20"/>
        </w:rPr>
        <w:lastRenderedPageBreak/>
        <w:t>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1437255D" w14:textId="77777777" w:rsidR="00E358F2" w:rsidRPr="00E358F2" w:rsidRDefault="00E358F2" w:rsidP="00E358F2">
      <w:pPr>
        <w:numPr>
          <w:ilvl w:val="0"/>
          <w:numId w:val="23"/>
        </w:numPr>
        <w:spacing w:before="120" w:after="120"/>
        <w:rPr>
          <w:rFonts w:asciiTheme="minorHAnsi" w:hAnsiTheme="minorHAnsi" w:cstheme="minorHAnsi"/>
          <w:b/>
          <w:bCs/>
          <w:sz w:val="20"/>
        </w:rPr>
      </w:pPr>
      <w:r w:rsidRPr="00E358F2">
        <w:rPr>
          <w:rFonts w:asciiTheme="minorHAnsi" w:hAnsiTheme="minorHAnsi" w:cstheme="minorHAnsi"/>
          <w:b/>
          <w:bCs/>
          <w:sz w:val="20"/>
        </w:rPr>
        <w:t xml:space="preserve">Option Term.  </w:t>
      </w:r>
      <w:r w:rsidRPr="00E358F2">
        <w:rPr>
          <w:rFonts w:asciiTheme="minorHAnsi" w:hAnsiTheme="minorHAnsi" w:cstheme="minorHAnsi"/>
          <w:bCs/>
          <w:sz w:val="20"/>
        </w:rPr>
        <w:t xml:space="preserve">Unless Section 2 of the Coversheet indicates that an Option Term is not applicable, the Court may, at its sole option, extend this Agreement for a single one-year term, at the end of which Option Term this Agreement shall expire. In order to exercise this Option Term, the Court must send Notice to Contractor at least thirty (30) days prior to the end of the Initial Term. The exercise of an Option Term will be effective without Contractor’s signature. </w:t>
      </w:r>
    </w:p>
    <w:p w14:paraId="22A1189C" w14:textId="77777777" w:rsidR="00E358F2" w:rsidRPr="00E358F2" w:rsidRDefault="00E358F2" w:rsidP="00E358F2">
      <w:pPr>
        <w:numPr>
          <w:ilvl w:val="0"/>
          <w:numId w:val="23"/>
        </w:numPr>
        <w:spacing w:before="120" w:after="120"/>
        <w:rPr>
          <w:rFonts w:asciiTheme="minorHAnsi" w:hAnsiTheme="minorHAnsi" w:cstheme="minorHAnsi"/>
          <w:b/>
          <w:bCs/>
          <w:sz w:val="20"/>
        </w:rPr>
      </w:pPr>
      <w:r w:rsidRPr="00E358F2">
        <w:rPr>
          <w:rFonts w:asciiTheme="minorHAnsi" w:hAnsiTheme="minorHAnsi" w:cstheme="minorHAnsi"/>
          <w:b/>
          <w:bCs/>
          <w:sz w:val="20"/>
        </w:rPr>
        <w:t xml:space="preserve">Tax Delinquency.  </w:t>
      </w:r>
      <w:r w:rsidRPr="00E358F2">
        <w:rPr>
          <w:rFonts w:asciiTheme="minorHAnsi" w:hAnsiTheme="minorHAnsi" w:cstheme="minorHAnsi"/>
          <w:bCs/>
          <w:sz w:val="20"/>
        </w:rPr>
        <w:t xml:space="preserve">Contractor must provide notice to the Court immediately if Contractor has reason to believe it may be placed on either (i) the California Franchise Tax Board’s list of 500 largest state income tax delinquencies, or (ii) the California Board of Equalization’s list of 500 largest delinquent sales and use tax accounts.  The Court may terminate this Agreement immediately “for cause” pursuant to Section 7.2 below if (i) Contractor fails to provide the notice required above, or (ii) Contractor is included on either list mentioned above.  </w:t>
      </w:r>
    </w:p>
    <w:p w14:paraId="1939D883" w14:textId="77777777" w:rsidR="00E358F2" w:rsidRPr="00E358F2" w:rsidRDefault="00E358F2" w:rsidP="00E358F2">
      <w:pPr>
        <w:numPr>
          <w:ilvl w:val="0"/>
          <w:numId w:val="23"/>
        </w:numPr>
        <w:spacing w:before="120" w:after="120"/>
        <w:rPr>
          <w:rFonts w:asciiTheme="minorHAnsi" w:hAnsiTheme="minorHAnsi" w:cstheme="minorHAnsi"/>
          <w:b/>
          <w:bCs/>
          <w:sz w:val="20"/>
        </w:rPr>
      </w:pPr>
      <w:r w:rsidRPr="00E358F2">
        <w:rPr>
          <w:rFonts w:asciiTheme="minorHAnsi" w:hAnsiTheme="minorHAnsi" w:cstheme="minorHAnsi"/>
          <w:b/>
          <w:bCs/>
          <w:sz w:val="20"/>
        </w:rPr>
        <w:t xml:space="preserve">Termination  </w:t>
      </w:r>
    </w:p>
    <w:p w14:paraId="5B33EA23" w14:textId="77777777" w:rsidR="00E358F2" w:rsidRPr="00E358F2" w:rsidRDefault="00E358F2" w:rsidP="00E358F2">
      <w:pPr>
        <w:numPr>
          <w:ilvl w:val="1"/>
          <w:numId w:val="23"/>
        </w:numPr>
        <w:spacing w:before="120" w:after="120"/>
        <w:rPr>
          <w:rFonts w:asciiTheme="minorHAnsi" w:hAnsiTheme="minorHAnsi" w:cstheme="minorHAnsi"/>
          <w:b/>
          <w:bCs/>
          <w:sz w:val="20"/>
        </w:rPr>
      </w:pPr>
      <w:r w:rsidRPr="00E358F2">
        <w:rPr>
          <w:rFonts w:asciiTheme="minorHAnsi" w:hAnsiTheme="minorHAnsi" w:cstheme="minorHAnsi"/>
          <w:b/>
          <w:bCs/>
          <w:sz w:val="20"/>
        </w:rPr>
        <w:t xml:space="preserve">Termination for Convenience.  </w:t>
      </w:r>
      <w:r w:rsidRPr="00E358F2">
        <w:rPr>
          <w:rFonts w:asciiTheme="minorHAnsi" w:hAnsiTheme="minorHAnsi" w:cstheme="minorHAnsi"/>
          <w:bCs/>
          <w:sz w:val="20"/>
        </w:rPr>
        <w:t>The Court may terminate, in whole or in part, this Agreement for convenience upon thirty (30) days prior Notice. After receipt of such Notice, and except as otherwise directed by the Court, Contractor shall immediately: (a) stop Services as specified in the Notice; and (b) stop the delivery or manufacture of Goods as specified in the Notice.</w:t>
      </w:r>
    </w:p>
    <w:p w14:paraId="71AA24AB" w14:textId="77777777" w:rsidR="00E358F2" w:rsidRPr="00E358F2" w:rsidRDefault="00E358F2" w:rsidP="00E358F2">
      <w:pPr>
        <w:numPr>
          <w:ilvl w:val="1"/>
          <w:numId w:val="23"/>
        </w:numPr>
        <w:spacing w:before="120" w:after="120"/>
        <w:rPr>
          <w:rFonts w:asciiTheme="minorHAnsi" w:hAnsiTheme="minorHAnsi" w:cstheme="minorHAnsi"/>
          <w:b/>
          <w:bCs/>
          <w:sz w:val="20"/>
        </w:rPr>
      </w:pPr>
      <w:r w:rsidRPr="00E358F2">
        <w:rPr>
          <w:rFonts w:asciiTheme="minorHAnsi" w:hAnsiTheme="minorHAnsi" w:cstheme="minorHAnsi"/>
          <w:b/>
          <w:bCs/>
          <w:sz w:val="20"/>
        </w:rPr>
        <w:t xml:space="preserve">Termination for Cause.  </w:t>
      </w:r>
      <w:r w:rsidRPr="00E358F2">
        <w:rPr>
          <w:rFonts w:asciiTheme="minorHAnsi" w:hAnsiTheme="minorHAnsi" w:cstheme="minorHAnsi"/>
          <w:bCs/>
          <w:sz w:val="20"/>
        </w:rPr>
        <w:t>The Court may terminate this Agreement, in whole or in part, immediately “for cause” if (i) Contractor fails or is unable to meet or perform any of its duties under this Agreement, and this failure is not cured within ten (10) days  following Notice of default (or in the opinion of the Court,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 warranty, or certification that is or was incorrect, inaccurate, or misleading.</w:t>
      </w:r>
    </w:p>
    <w:p w14:paraId="274D99CD" w14:textId="77777777" w:rsidR="00E358F2" w:rsidRPr="00E358F2" w:rsidRDefault="00E358F2" w:rsidP="00E358F2">
      <w:pPr>
        <w:numPr>
          <w:ilvl w:val="1"/>
          <w:numId w:val="23"/>
        </w:numPr>
        <w:spacing w:before="120" w:after="120"/>
        <w:rPr>
          <w:rFonts w:asciiTheme="minorHAnsi" w:hAnsiTheme="minorHAnsi" w:cstheme="minorHAnsi"/>
          <w:b/>
          <w:bCs/>
          <w:sz w:val="20"/>
        </w:rPr>
      </w:pPr>
      <w:r w:rsidRPr="00E358F2">
        <w:rPr>
          <w:rFonts w:asciiTheme="minorHAnsi" w:hAnsiTheme="minorHAnsi" w:cstheme="minorHAnsi"/>
          <w:b/>
          <w:bCs/>
          <w:sz w:val="20"/>
        </w:rPr>
        <w:t>Termination upon Death.</w:t>
      </w:r>
      <w:r w:rsidRPr="00E358F2">
        <w:rPr>
          <w:rFonts w:asciiTheme="minorHAnsi" w:hAnsiTheme="minorHAnsi" w:cstheme="minorHAnsi"/>
          <w:bCs/>
          <w:sz w:val="20"/>
        </w:rPr>
        <w:t xml:space="preserve">  This entire Agreement will terminate immediately without further action of the parties upon the death of a natural person who is a party to this Agreement, or a general partner of a partnership that is a party to this Agreement.</w:t>
      </w:r>
    </w:p>
    <w:p w14:paraId="671213AE" w14:textId="77777777" w:rsidR="00E358F2" w:rsidRPr="00E358F2" w:rsidRDefault="00E358F2" w:rsidP="00E358F2">
      <w:pPr>
        <w:numPr>
          <w:ilvl w:val="1"/>
          <w:numId w:val="23"/>
        </w:numPr>
        <w:spacing w:before="120" w:after="120"/>
        <w:rPr>
          <w:rFonts w:asciiTheme="minorHAnsi" w:hAnsiTheme="minorHAnsi" w:cstheme="minorHAnsi"/>
          <w:b/>
          <w:bCs/>
          <w:sz w:val="20"/>
        </w:rPr>
      </w:pPr>
      <w:r w:rsidRPr="00E358F2">
        <w:rPr>
          <w:rFonts w:asciiTheme="minorHAnsi" w:hAnsiTheme="minorHAnsi" w:cstheme="minorHAnsi"/>
          <w:b/>
          <w:bCs/>
          <w:sz w:val="20"/>
        </w:rPr>
        <w:t>Termination for Changes in Budget or Law.</w:t>
      </w:r>
      <w:r w:rsidRPr="00E358F2">
        <w:rPr>
          <w:rFonts w:asciiTheme="minorHAnsi" w:hAnsiTheme="minorHAnsi" w:cstheme="minorHAnsi"/>
          <w:bCs/>
          <w:sz w:val="20"/>
        </w:rPr>
        <w:t xml:space="preserve">  The Court’s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sufficient funds to support the activities described in this Agreement. The Court may terminate this Agreement or limit Contractor’s Services (and reduce proportionately Contractor’s fees) upon Notice to Contractor without prejudice to any right or remedy of the Court if: (i) expected or actual funding to compensate Contractor is withdrawn, reduced or limited; or (ii) the Court determines that Contractor’s performance under this Agreement has become infeasible due to changes in applicable laws.</w:t>
      </w:r>
    </w:p>
    <w:p w14:paraId="3B89DB9E" w14:textId="77777777" w:rsidR="00E358F2" w:rsidRPr="00E358F2" w:rsidRDefault="00E358F2" w:rsidP="00E358F2">
      <w:pPr>
        <w:numPr>
          <w:ilvl w:val="1"/>
          <w:numId w:val="23"/>
        </w:numPr>
        <w:spacing w:before="120" w:after="120"/>
        <w:rPr>
          <w:rFonts w:asciiTheme="minorHAnsi" w:hAnsiTheme="minorHAnsi" w:cstheme="minorHAnsi"/>
          <w:b/>
          <w:bCs/>
          <w:sz w:val="20"/>
        </w:rPr>
      </w:pPr>
      <w:r w:rsidRPr="00E358F2">
        <w:rPr>
          <w:rFonts w:asciiTheme="minorHAnsi" w:hAnsiTheme="minorHAnsi" w:cstheme="minorHAnsi"/>
          <w:b/>
          <w:bCs/>
          <w:sz w:val="20"/>
        </w:rPr>
        <w:t xml:space="preserve">Rights and Remedies of the Court.    </w:t>
      </w:r>
    </w:p>
    <w:p w14:paraId="32BB1B55" w14:textId="77777777" w:rsidR="00E358F2" w:rsidRPr="00E358F2" w:rsidRDefault="00E358F2" w:rsidP="00E358F2">
      <w:pPr>
        <w:numPr>
          <w:ilvl w:val="2"/>
          <w:numId w:val="23"/>
        </w:numPr>
        <w:spacing w:before="120" w:after="120"/>
        <w:rPr>
          <w:rFonts w:asciiTheme="minorHAnsi" w:hAnsiTheme="minorHAnsi" w:cstheme="minorHAnsi"/>
          <w:bCs/>
          <w:sz w:val="20"/>
        </w:rPr>
      </w:pPr>
      <w:r w:rsidRPr="00E358F2">
        <w:rPr>
          <w:rFonts w:asciiTheme="minorHAnsi" w:hAnsiTheme="minorHAnsi" w:cstheme="minorHAnsi"/>
          <w:bCs/>
          <w:i/>
          <w:sz w:val="20"/>
        </w:rPr>
        <w:t xml:space="preserve">Nonexclusive Remedies.  </w:t>
      </w:r>
      <w:r w:rsidRPr="00E358F2">
        <w:rPr>
          <w:rFonts w:asciiTheme="minorHAnsi" w:hAnsiTheme="minorHAnsi" w:cstheme="minorHAnsi"/>
          <w:bCs/>
          <w:sz w:val="20"/>
        </w:rPr>
        <w:t>All remedies provided in this Agreement may be exercised individually or in combination with any other available remedy. Contractor shall notify the Court immediately if Contractor is in default, or if a third party claim or dispute is brought or threatened that alleges facts that would constitute a default under this Agreement. If Contractor is in default, the Court may do any of the following: (i) withhold all or any portion of a payment otherwise due to Contractor, and exercise any other rights of setoff as may be provided in this Agreement or any other agreement between a Judicial Branch Entity and Contractor; (ii) require Contractor to enter into nonbinding mediation; (iii) exercise, following Notice, the Court’s right of early termination of this Agreement as provided herein; and (iv) seek any other remedy available at law or in equity.</w:t>
      </w:r>
    </w:p>
    <w:p w14:paraId="4F146B0A" w14:textId="77777777" w:rsidR="00E358F2" w:rsidRPr="00E358F2" w:rsidRDefault="00E358F2" w:rsidP="00E358F2">
      <w:pPr>
        <w:numPr>
          <w:ilvl w:val="2"/>
          <w:numId w:val="23"/>
        </w:numPr>
        <w:spacing w:before="120" w:after="120"/>
        <w:rPr>
          <w:rFonts w:asciiTheme="minorHAnsi" w:hAnsiTheme="minorHAnsi" w:cstheme="minorHAnsi"/>
          <w:bCs/>
          <w:sz w:val="20"/>
        </w:rPr>
      </w:pPr>
      <w:r w:rsidRPr="00E358F2">
        <w:rPr>
          <w:rFonts w:asciiTheme="minorHAnsi" w:hAnsiTheme="minorHAnsi" w:cstheme="minorHAnsi"/>
          <w:bCs/>
          <w:sz w:val="20"/>
        </w:rPr>
        <w:t xml:space="preserve"> </w:t>
      </w:r>
      <w:r w:rsidRPr="00E358F2">
        <w:rPr>
          <w:rFonts w:asciiTheme="minorHAnsi" w:hAnsiTheme="minorHAnsi" w:cstheme="minorHAnsi"/>
          <w:bCs/>
          <w:i/>
          <w:sz w:val="20"/>
        </w:rPr>
        <w:t xml:space="preserve">Replacement. </w:t>
      </w:r>
      <w:r w:rsidRPr="00E358F2">
        <w:rPr>
          <w:rFonts w:asciiTheme="minorHAnsi" w:hAnsiTheme="minorHAnsi" w:cstheme="minorHAnsi"/>
          <w:bCs/>
          <w:sz w:val="20"/>
        </w:rPr>
        <w:t xml:space="preserve"> If the Court terminates this Agreement in whole or in part for cause, the Court may acquire from third parties, under the terms and in the manner the Court considers appropriate, </w:t>
      </w:r>
      <w:r w:rsidRPr="00E358F2">
        <w:rPr>
          <w:rFonts w:asciiTheme="minorHAnsi" w:hAnsiTheme="minorHAnsi" w:cstheme="minorHAnsi"/>
          <w:bCs/>
          <w:sz w:val="20"/>
        </w:rPr>
        <w:lastRenderedPageBreak/>
        <w:t xml:space="preserve">goods or services equivalent to those terminated, and Contractor shall be liable to the Court for any excess costs for those goods or services. Notwithstanding any other provision of this Agreement, in no event shall the excess cost to the Court for such goods and services be excluded under this Agreement as indirect, incidental, special, exemplary, punitive or consequential damages of the Court. Contractor shall continue any Services not terminated hereunder. </w:t>
      </w:r>
    </w:p>
    <w:p w14:paraId="5D5B2C55" w14:textId="77777777" w:rsidR="00E358F2" w:rsidRPr="00E358F2" w:rsidRDefault="00E358F2" w:rsidP="00E358F2">
      <w:pPr>
        <w:numPr>
          <w:ilvl w:val="2"/>
          <w:numId w:val="23"/>
        </w:numPr>
        <w:spacing w:before="120" w:after="120"/>
        <w:rPr>
          <w:rFonts w:asciiTheme="minorHAnsi" w:hAnsiTheme="minorHAnsi" w:cstheme="minorHAnsi"/>
          <w:bCs/>
          <w:sz w:val="20"/>
        </w:rPr>
      </w:pPr>
      <w:r w:rsidRPr="00E358F2">
        <w:rPr>
          <w:rFonts w:asciiTheme="minorHAnsi" w:hAnsiTheme="minorHAnsi" w:cstheme="minorHAnsi"/>
          <w:bCs/>
          <w:i/>
          <w:sz w:val="20"/>
        </w:rPr>
        <w:t xml:space="preserve">Delivery of Materials.  </w:t>
      </w:r>
      <w:r w:rsidRPr="00E358F2">
        <w:rPr>
          <w:rFonts w:asciiTheme="minorHAnsi" w:hAnsiTheme="minorHAnsi" w:cstheme="minorHAnsi"/>
          <w:bCs/>
          <w:sz w:val="20"/>
        </w:rPr>
        <w:t xml:space="preserve">In the event of any expiration or termination of this Agreement, Contractor shall promptly provide the Court with all originals and copies of the Deliverables, including any partially-completed Deliverables-related work product or materials, and any Court-provided materials in its possession, custody, or control. In the event of any termination of this Agreement, the Court shall not be liable to Contractor for compensation or damages incurred as a result of such termination; provided that if the Court’s termination is not for cause, the Court shall pay any fees due under this Agreement for Services performed or Deliverables completed and accepted as of the date of the Court’s termination Notice.   </w:t>
      </w:r>
    </w:p>
    <w:p w14:paraId="0DC0A095" w14:textId="77777777" w:rsidR="00E358F2" w:rsidRPr="00E358F2" w:rsidRDefault="00E358F2" w:rsidP="00E358F2">
      <w:pPr>
        <w:numPr>
          <w:ilvl w:val="1"/>
          <w:numId w:val="23"/>
        </w:numPr>
        <w:spacing w:before="120" w:after="120"/>
        <w:rPr>
          <w:rFonts w:asciiTheme="minorHAnsi" w:hAnsiTheme="minorHAnsi" w:cstheme="minorHAnsi"/>
          <w:b/>
          <w:bCs/>
          <w:sz w:val="20"/>
        </w:rPr>
      </w:pPr>
      <w:r w:rsidRPr="00E358F2">
        <w:rPr>
          <w:rFonts w:asciiTheme="minorHAnsi" w:hAnsiTheme="minorHAnsi" w:cstheme="minorHAnsi"/>
          <w:b/>
          <w:bCs/>
          <w:sz w:val="20"/>
        </w:rPr>
        <w:t xml:space="preserve">Survival.  </w:t>
      </w:r>
      <w:r w:rsidRPr="00E358F2">
        <w:rPr>
          <w:rFonts w:asciiTheme="minorHAnsi" w:hAnsiTheme="minorHAnsi" w:cstheme="minorHAnsi"/>
          <w:bCs/>
          <w:sz w:val="20"/>
        </w:rPr>
        <w:t>Termination or expiration of this Agreement shall not affect the rights and obligations of the parties which arose prior to any such termination or expiration (unless otherwise provided herein) and such rights and obligations shall survive any such termination or expiration.  Rights and obligations which by their nature should survive shall remain in effect after termination or expiration of this Agreement, including any section of this Agreement that states it shall survive such termination or expiration.</w:t>
      </w:r>
    </w:p>
    <w:p w14:paraId="31DD3697" w14:textId="77777777" w:rsidR="00E358F2" w:rsidRPr="00E358F2" w:rsidRDefault="00E358F2" w:rsidP="00E358F2">
      <w:pPr>
        <w:numPr>
          <w:ilvl w:val="0"/>
          <w:numId w:val="23"/>
        </w:numPr>
        <w:spacing w:before="120" w:after="120"/>
        <w:rPr>
          <w:rFonts w:asciiTheme="minorHAnsi" w:hAnsiTheme="minorHAnsi" w:cstheme="minorHAnsi"/>
          <w:b/>
          <w:sz w:val="20"/>
        </w:rPr>
      </w:pPr>
      <w:r w:rsidRPr="00E358F2">
        <w:rPr>
          <w:rFonts w:asciiTheme="minorHAnsi" w:hAnsiTheme="minorHAnsi" w:cstheme="minorHAnsi"/>
          <w:b/>
          <w:bCs/>
          <w:sz w:val="20"/>
        </w:rPr>
        <w:t xml:space="preserve">Assignment and Subcontracting.  </w:t>
      </w:r>
      <w:r w:rsidRPr="00E358F2">
        <w:rPr>
          <w:rFonts w:cstheme="minorHAnsi"/>
          <w:sz w:val="20"/>
        </w:rPr>
        <w:t>Contractor may not assign or subcontract its rights or duties under this Agreement, in whole or in part, whether by operation of law or otherwise, without the prior written consent of the Court.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0E841D1E" w14:textId="77777777" w:rsidR="00E358F2" w:rsidRPr="00E358F2" w:rsidRDefault="00E358F2" w:rsidP="00E358F2">
      <w:pPr>
        <w:numPr>
          <w:ilvl w:val="0"/>
          <w:numId w:val="23"/>
        </w:numPr>
        <w:spacing w:before="120" w:after="120"/>
        <w:rPr>
          <w:rFonts w:asciiTheme="minorHAnsi" w:hAnsiTheme="minorHAnsi" w:cstheme="minorHAnsi"/>
          <w:b/>
          <w:bCs/>
          <w:sz w:val="20"/>
        </w:rPr>
      </w:pPr>
      <w:r w:rsidRPr="00E358F2">
        <w:rPr>
          <w:rFonts w:asciiTheme="minorHAnsi" w:hAnsiTheme="minorHAnsi" w:cstheme="minorHAnsi"/>
          <w:b/>
          <w:bCs/>
          <w:sz w:val="20"/>
        </w:rPr>
        <w:t xml:space="preserve">Notices.  </w:t>
      </w:r>
      <w:r w:rsidRPr="00E358F2">
        <w:rPr>
          <w:rFonts w:asciiTheme="minorHAnsi" w:hAnsiTheme="minorHAnsi" w:cstheme="minorHAnsi"/>
          <w:bCs/>
          <w:sz w:val="20"/>
        </w:rPr>
        <w:t>Notices must be sent to the following address and recipient:</w:t>
      </w:r>
    </w:p>
    <w:p w14:paraId="7D5DCEB4" w14:textId="77777777" w:rsidR="00E358F2" w:rsidRPr="00E358F2" w:rsidRDefault="00E358F2" w:rsidP="00E358F2">
      <w:pPr>
        <w:spacing w:before="120" w:after="120"/>
        <w:ind w:left="360"/>
        <w:rPr>
          <w:rFonts w:asciiTheme="minorHAnsi" w:hAnsiTheme="minorHAnsi" w:cstheme="minorHAnsi"/>
          <w:b/>
          <w:bCs/>
          <w:sz w:val="20"/>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E358F2" w:rsidRPr="00E358F2" w14:paraId="466DB8CA" w14:textId="77777777" w:rsidTr="00E358F2">
        <w:tc>
          <w:tcPr>
            <w:tcW w:w="4133" w:type="dxa"/>
            <w:tcBorders>
              <w:top w:val="single" w:sz="4" w:space="0" w:color="auto"/>
              <w:bottom w:val="single" w:sz="4" w:space="0" w:color="auto"/>
              <w:right w:val="single" w:sz="4" w:space="0" w:color="auto"/>
            </w:tcBorders>
            <w:shd w:val="clear" w:color="auto" w:fill="CCCCCC"/>
          </w:tcPr>
          <w:p w14:paraId="12CFC22F" w14:textId="77777777" w:rsidR="00E358F2" w:rsidRPr="00E358F2" w:rsidRDefault="00E358F2" w:rsidP="00E358F2">
            <w:pPr>
              <w:widowControl w:val="0"/>
              <w:spacing w:line="276" w:lineRule="auto"/>
              <w:rPr>
                <w:rFonts w:eastAsiaTheme="minorHAnsi"/>
                <w:b/>
                <w:bCs/>
                <w:sz w:val="20"/>
                <w:lang w:bidi="en-US"/>
              </w:rPr>
            </w:pPr>
            <w:r w:rsidRPr="00E358F2">
              <w:rPr>
                <w:rFonts w:eastAsiaTheme="minorHAnsi"/>
                <w:b/>
                <w:bCs/>
                <w:sz w:val="20"/>
                <w:lang w:bidi="en-US"/>
              </w:rPr>
              <w:t>If to Contractor:</w:t>
            </w:r>
          </w:p>
        </w:tc>
        <w:tc>
          <w:tcPr>
            <w:tcW w:w="3967" w:type="dxa"/>
            <w:tcBorders>
              <w:top w:val="single" w:sz="4" w:space="0" w:color="auto"/>
              <w:left w:val="single" w:sz="4" w:space="0" w:color="auto"/>
              <w:bottom w:val="single" w:sz="4" w:space="0" w:color="auto"/>
            </w:tcBorders>
            <w:shd w:val="clear" w:color="auto" w:fill="CCCCCC"/>
          </w:tcPr>
          <w:p w14:paraId="4759430A" w14:textId="77777777" w:rsidR="00E358F2" w:rsidRPr="00E358F2" w:rsidRDefault="00E358F2" w:rsidP="00E358F2">
            <w:pPr>
              <w:widowControl w:val="0"/>
              <w:spacing w:line="276" w:lineRule="auto"/>
              <w:rPr>
                <w:rFonts w:eastAsiaTheme="minorHAnsi"/>
                <w:b/>
                <w:bCs/>
                <w:sz w:val="20"/>
                <w:lang w:bidi="en-US"/>
              </w:rPr>
            </w:pPr>
            <w:r w:rsidRPr="00E358F2">
              <w:rPr>
                <w:rFonts w:eastAsiaTheme="minorHAnsi"/>
                <w:b/>
                <w:bCs/>
                <w:sz w:val="20"/>
                <w:lang w:bidi="en-US"/>
              </w:rPr>
              <w:t>If to the Court:</w:t>
            </w:r>
          </w:p>
        </w:tc>
      </w:tr>
      <w:tr w:rsidR="00E358F2" w:rsidRPr="00E358F2" w14:paraId="453F7284" w14:textId="77777777" w:rsidTr="00E358F2">
        <w:tc>
          <w:tcPr>
            <w:tcW w:w="4133" w:type="dxa"/>
            <w:tcBorders>
              <w:top w:val="single" w:sz="4" w:space="0" w:color="auto"/>
              <w:bottom w:val="nil"/>
              <w:right w:val="single" w:sz="4" w:space="0" w:color="auto"/>
            </w:tcBorders>
          </w:tcPr>
          <w:p w14:paraId="7A56F545" w14:textId="77777777" w:rsidR="00E358F2" w:rsidRPr="00E358F2" w:rsidRDefault="00E358F2" w:rsidP="00E358F2">
            <w:pPr>
              <w:widowControl w:val="0"/>
              <w:tabs>
                <w:tab w:val="left" w:pos="3244"/>
              </w:tabs>
              <w:spacing w:line="276" w:lineRule="auto"/>
              <w:rPr>
                <w:rFonts w:eastAsiaTheme="minorHAnsi"/>
                <w:sz w:val="20"/>
                <w:u w:val="single"/>
                <w:lang w:bidi="en-US"/>
              </w:rPr>
            </w:pPr>
            <w:r w:rsidRPr="00E358F2">
              <w:rPr>
                <w:rFonts w:eastAsiaTheme="minorHAnsi"/>
                <w:sz w:val="20"/>
                <w:u w:val="single"/>
                <w:lang w:bidi="en-US"/>
              </w:rPr>
              <w:t>[name, title, address]</w:t>
            </w:r>
          </w:p>
          <w:p w14:paraId="750C5ABD" w14:textId="77777777" w:rsidR="00E358F2" w:rsidRPr="00E358F2" w:rsidRDefault="00E358F2" w:rsidP="00E358F2">
            <w:pPr>
              <w:widowControl w:val="0"/>
              <w:tabs>
                <w:tab w:val="left" w:pos="3244"/>
              </w:tabs>
              <w:spacing w:line="276" w:lineRule="auto"/>
              <w:rPr>
                <w:rFonts w:eastAsiaTheme="minorHAnsi"/>
                <w:sz w:val="20"/>
                <w:u w:val="single"/>
                <w:lang w:bidi="en-US"/>
              </w:rPr>
            </w:pPr>
          </w:p>
        </w:tc>
        <w:tc>
          <w:tcPr>
            <w:tcW w:w="3967" w:type="dxa"/>
            <w:tcBorders>
              <w:top w:val="single" w:sz="4" w:space="0" w:color="auto"/>
              <w:left w:val="single" w:sz="4" w:space="0" w:color="auto"/>
              <w:bottom w:val="nil"/>
            </w:tcBorders>
          </w:tcPr>
          <w:p w14:paraId="7601FC78" w14:textId="77777777" w:rsidR="00E358F2" w:rsidRPr="00E358F2" w:rsidRDefault="00E358F2" w:rsidP="00E358F2">
            <w:pPr>
              <w:widowControl w:val="0"/>
              <w:tabs>
                <w:tab w:val="left" w:pos="3244"/>
              </w:tabs>
              <w:spacing w:line="276" w:lineRule="auto"/>
              <w:rPr>
                <w:rFonts w:eastAsiaTheme="minorHAnsi"/>
                <w:sz w:val="20"/>
                <w:lang w:bidi="en-US"/>
              </w:rPr>
            </w:pPr>
            <w:r w:rsidRPr="00E358F2">
              <w:rPr>
                <w:rFonts w:eastAsiaTheme="minorHAnsi"/>
                <w:sz w:val="20"/>
                <w:u w:val="single"/>
                <w:lang w:bidi="en-US"/>
              </w:rPr>
              <w:t>[name, title, address]</w:t>
            </w:r>
          </w:p>
        </w:tc>
      </w:tr>
      <w:tr w:rsidR="00E358F2" w:rsidRPr="00E358F2" w14:paraId="1543B2E4" w14:textId="77777777" w:rsidTr="00E358F2">
        <w:tc>
          <w:tcPr>
            <w:tcW w:w="4133" w:type="dxa"/>
            <w:tcBorders>
              <w:top w:val="nil"/>
              <w:bottom w:val="nil"/>
              <w:right w:val="single" w:sz="4" w:space="0" w:color="auto"/>
            </w:tcBorders>
          </w:tcPr>
          <w:p w14:paraId="2E191396" w14:textId="77777777" w:rsidR="00E358F2" w:rsidRPr="00E358F2" w:rsidRDefault="00E358F2" w:rsidP="00E358F2">
            <w:pPr>
              <w:widowControl w:val="0"/>
              <w:tabs>
                <w:tab w:val="left" w:pos="3244"/>
              </w:tabs>
              <w:spacing w:line="276" w:lineRule="auto"/>
              <w:rPr>
                <w:rFonts w:eastAsiaTheme="minorHAnsi"/>
                <w:sz w:val="20"/>
                <w:lang w:bidi="en-US"/>
              </w:rPr>
            </w:pPr>
            <w:r w:rsidRPr="00E358F2">
              <w:rPr>
                <w:rFonts w:eastAsiaTheme="minorHAnsi"/>
                <w:sz w:val="20"/>
                <w:u w:val="single"/>
                <w:lang w:bidi="en-US"/>
              </w:rPr>
              <w:t>With a copy to</w:t>
            </w:r>
            <w:r w:rsidRPr="00E358F2">
              <w:rPr>
                <w:rFonts w:eastAsiaTheme="minorHAnsi"/>
                <w:sz w:val="20"/>
                <w:lang w:bidi="en-US"/>
              </w:rPr>
              <w:t>:</w:t>
            </w:r>
          </w:p>
        </w:tc>
        <w:tc>
          <w:tcPr>
            <w:tcW w:w="3967" w:type="dxa"/>
            <w:tcBorders>
              <w:top w:val="nil"/>
              <w:left w:val="single" w:sz="4" w:space="0" w:color="auto"/>
              <w:bottom w:val="nil"/>
            </w:tcBorders>
          </w:tcPr>
          <w:p w14:paraId="13112EF9" w14:textId="77777777" w:rsidR="00E358F2" w:rsidRPr="00E358F2" w:rsidRDefault="00E358F2" w:rsidP="00E358F2">
            <w:pPr>
              <w:widowControl w:val="0"/>
              <w:tabs>
                <w:tab w:val="left" w:pos="3244"/>
              </w:tabs>
              <w:spacing w:line="276" w:lineRule="auto"/>
              <w:rPr>
                <w:rFonts w:eastAsiaTheme="minorHAnsi"/>
                <w:sz w:val="20"/>
                <w:lang w:bidi="en-US"/>
              </w:rPr>
            </w:pPr>
            <w:r w:rsidRPr="00E358F2">
              <w:rPr>
                <w:rFonts w:eastAsiaTheme="minorHAnsi"/>
                <w:sz w:val="20"/>
                <w:u w:val="single"/>
                <w:lang w:bidi="en-US"/>
              </w:rPr>
              <w:t>With a copy to</w:t>
            </w:r>
            <w:r w:rsidRPr="00E358F2">
              <w:rPr>
                <w:rFonts w:eastAsiaTheme="minorHAnsi"/>
                <w:sz w:val="20"/>
                <w:lang w:bidi="en-US"/>
              </w:rPr>
              <w:t>:</w:t>
            </w:r>
          </w:p>
        </w:tc>
      </w:tr>
      <w:tr w:rsidR="00E358F2" w:rsidRPr="00E358F2" w14:paraId="67BA2235" w14:textId="77777777" w:rsidTr="00E358F2">
        <w:tc>
          <w:tcPr>
            <w:tcW w:w="4133" w:type="dxa"/>
            <w:tcBorders>
              <w:top w:val="nil"/>
              <w:bottom w:val="single" w:sz="4" w:space="0" w:color="auto"/>
              <w:right w:val="single" w:sz="4" w:space="0" w:color="auto"/>
            </w:tcBorders>
          </w:tcPr>
          <w:p w14:paraId="6132A3A7" w14:textId="77777777" w:rsidR="00E358F2" w:rsidRPr="00E358F2" w:rsidRDefault="00E358F2" w:rsidP="00E358F2">
            <w:pPr>
              <w:widowControl w:val="0"/>
              <w:tabs>
                <w:tab w:val="left" w:pos="3244"/>
              </w:tabs>
              <w:spacing w:line="276" w:lineRule="auto"/>
              <w:rPr>
                <w:rFonts w:eastAsiaTheme="minorHAnsi"/>
                <w:sz w:val="20"/>
                <w:u w:val="single"/>
                <w:lang w:bidi="en-US"/>
              </w:rPr>
            </w:pPr>
          </w:p>
        </w:tc>
        <w:tc>
          <w:tcPr>
            <w:tcW w:w="3967" w:type="dxa"/>
            <w:tcBorders>
              <w:top w:val="nil"/>
              <w:left w:val="single" w:sz="4" w:space="0" w:color="auto"/>
              <w:bottom w:val="single" w:sz="4" w:space="0" w:color="auto"/>
            </w:tcBorders>
          </w:tcPr>
          <w:p w14:paraId="6EBD1ACD" w14:textId="77777777" w:rsidR="00E358F2" w:rsidRPr="00E358F2" w:rsidRDefault="00E358F2" w:rsidP="00E358F2">
            <w:pPr>
              <w:widowControl w:val="0"/>
              <w:tabs>
                <w:tab w:val="left" w:pos="3244"/>
              </w:tabs>
              <w:spacing w:line="276" w:lineRule="auto"/>
              <w:rPr>
                <w:rFonts w:eastAsiaTheme="minorHAnsi"/>
                <w:sz w:val="20"/>
                <w:lang w:bidi="en-US"/>
              </w:rPr>
            </w:pPr>
          </w:p>
        </w:tc>
      </w:tr>
    </w:tbl>
    <w:p w14:paraId="6ABF2F48" w14:textId="77777777" w:rsidR="00E358F2" w:rsidRPr="00E358F2" w:rsidRDefault="00E358F2" w:rsidP="00E358F2">
      <w:pPr>
        <w:widowControl w:val="0"/>
        <w:spacing w:before="120" w:after="120"/>
        <w:rPr>
          <w:sz w:val="20"/>
        </w:rPr>
      </w:pPr>
      <w:r w:rsidRPr="00E358F2">
        <w:rPr>
          <w:sz w:val="20"/>
        </w:rPr>
        <w:t>Either party may change its address for Notices by giving the other party Notice of the new address in accordance with this section.  Notices will be considered to have been given at the time of actual delivery in person, three (3) days after deposit in the mail as set forth above, or one (1) day after delivery to an overnight air courier service.</w:t>
      </w:r>
    </w:p>
    <w:p w14:paraId="4385C9CD" w14:textId="77777777" w:rsidR="00E358F2" w:rsidRPr="00E358F2" w:rsidRDefault="00E358F2" w:rsidP="00E358F2">
      <w:pPr>
        <w:numPr>
          <w:ilvl w:val="0"/>
          <w:numId w:val="23"/>
        </w:numPr>
        <w:spacing w:before="120" w:after="120"/>
        <w:rPr>
          <w:rFonts w:asciiTheme="minorHAnsi" w:eastAsia="Times" w:hAnsiTheme="minorHAnsi" w:cstheme="minorHAnsi"/>
          <w:sz w:val="20"/>
          <w:szCs w:val="20"/>
        </w:rPr>
      </w:pPr>
      <w:r w:rsidRPr="00E358F2">
        <w:rPr>
          <w:rFonts w:asciiTheme="minorHAnsi" w:eastAsia="Times" w:hAnsiTheme="minorHAnsi" w:cstheme="minorHAnsi"/>
          <w:b/>
          <w:sz w:val="20"/>
          <w:szCs w:val="20"/>
        </w:rPr>
        <w:t xml:space="preserve">Provisions Applicable to Certain Agreements.  </w:t>
      </w:r>
      <w:r w:rsidRPr="00E358F2">
        <w:rPr>
          <w:rFonts w:asciiTheme="minorHAnsi" w:eastAsia="Times" w:hAnsiTheme="minorHAnsi" w:cstheme="minorHAnsi"/>
          <w:sz w:val="20"/>
          <w:szCs w:val="22"/>
        </w:rPr>
        <w:t xml:space="preserve">The provisions in this section are </w:t>
      </w:r>
      <w:r w:rsidRPr="00E358F2">
        <w:rPr>
          <w:rFonts w:asciiTheme="minorHAnsi" w:eastAsia="Times" w:hAnsiTheme="minorHAnsi" w:cstheme="minorHAnsi"/>
          <w:b/>
          <w:i/>
          <w:color w:val="FF0000"/>
          <w:sz w:val="20"/>
          <w:szCs w:val="22"/>
        </w:rPr>
        <w:t>applicable only to the types of orders specified in the first sentence of each subsection</w:t>
      </w:r>
      <w:r w:rsidRPr="00E358F2">
        <w:rPr>
          <w:rFonts w:asciiTheme="minorHAnsi" w:eastAsia="Times" w:hAnsiTheme="minorHAnsi" w:cstheme="minorHAnsi"/>
          <w:sz w:val="20"/>
          <w:szCs w:val="22"/>
        </w:rPr>
        <w:t>. If this Agreement is not of the type described in the first sentence of a subsection, then that subsection does not apply to the Agreement.</w:t>
      </w:r>
    </w:p>
    <w:p w14:paraId="7E9BA5D8" w14:textId="77777777" w:rsidR="00E358F2" w:rsidRPr="00E358F2" w:rsidRDefault="00E358F2" w:rsidP="00E358F2">
      <w:pPr>
        <w:numPr>
          <w:ilvl w:val="1"/>
          <w:numId w:val="23"/>
        </w:numPr>
        <w:spacing w:before="120" w:after="120"/>
        <w:rPr>
          <w:rFonts w:asciiTheme="minorHAnsi" w:hAnsiTheme="minorHAnsi" w:cstheme="minorHAnsi"/>
          <w:sz w:val="20"/>
        </w:rPr>
      </w:pPr>
      <w:r w:rsidRPr="00E358F2">
        <w:rPr>
          <w:rFonts w:asciiTheme="minorHAnsi" w:hAnsiTheme="minorHAnsi" w:cstheme="minorHAnsi"/>
          <w:b/>
          <w:sz w:val="20"/>
        </w:rPr>
        <w:t>Union Activities Restrictions.</w:t>
      </w:r>
      <w:r w:rsidRPr="00E358F2">
        <w:rPr>
          <w:rFonts w:asciiTheme="minorHAnsi" w:hAnsiTheme="minorHAnsi" w:cstheme="minorHAnsi"/>
          <w:sz w:val="20"/>
        </w:rPr>
        <w:t xml:space="preserve"> </w:t>
      </w:r>
      <w:r w:rsidRPr="00E358F2">
        <w:rPr>
          <w:rFonts w:asciiTheme="minorHAnsi" w:hAnsiTheme="minorHAnsi" w:cstheme="minorHAnsi"/>
          <w:i/>
          <w:sz w:val="20"/>
        </w:rPr>
        <w:t xml:space="preserve">If the Contract Amount is over $50,000, </w:t>
      </w:r>
      <w:r w:rsidRPr="00E358F2">
        <w:rPr>
          <w:rFonts w:asciiTheme="minorHAnsi" w:hAnsiTheme="minorHAnsi" w:cstheme="minorHAnsi"/>
          <w:bCs/>
          <w:i/>
          <w:sz w:val="20"/>
        </w:rPr>
        <w:t>this section is applicable</w:t>
      </w:r>
      <w:r w:rsidRPr="00E358F2">
        <w:rPr>
          <w:rFonts w:asciiTheme="minorHAnsi" w:hAnsiTheme="minorHAnsi" w:cstheme="minorHAnsi"/>
          <w:i/>
          <w:sz w:val="20"/>
        </w:rPr>
        <w:t>.</w:t>
      </w:r>
      <w:r w:rsidRPr="00E358F2">
        <w:rPr>
          <w:rFonts w:asciiTheme="minorHAnsi" w:hAnsiTheme="minorHAnsi" w:cstheme="minorHAnsi"/>
          <w:sz w:val="20"/>
        </w:rPr>
        <w:t xml:space="preserve"> Contractor agrees that no Court funds received under this Agreement will be used to assist, promote or deter union organizing during the Term. If Contractor incurs costs, or makes expenditures to assist, promote or deter union organizing, Contractor will maintain records sufficient to show that no Court funds were used for those expenditures.  Contractor will provide those records to the Attorney General upon request. </w:t>
      </w:r>
    </w:p>
    <w:p w14:paraId="343650A5" w14:textId="77777777" w:rsidR="00E358F2" w:rsidRPr="00E358F2" w:rsidRDefault="00E358F2" w:rsidP="00E358F2">
      <w:pPr>
        <w:numPr>
          <w:ilvl w:val="1"/>
          <w:numId w:val="23"/>
        </w:numPr>
        <w:spacing w:before="120" w:after="120"/>
        <w:rPr>
          <w:rFonts w:asciiTheme="minorHAnsi" w:hAnsiTheme="minorHAnsi" w:cstheme="minorHAnsi"/>
          <w:bCs/>
          <w:sz w:val="20"/>
        </w:rPr>
      </w:pPr>
      <w:r w:rsidRPr="00E358F2">
        <w:rPr>
          <w:rFonts w:asciiTheme="minorHAnsi" w:hAnsiTheme="minorHAnsi" w:cstheme="minorHAnsi"/>
          <w:b/>
          <w:bCs/>
          <w:sz w:val="20"/>
        </w:rPr>
        <w:t xml:space="preserve">Domestic Partners, Spouses, and Gender Discrimination. </w:t>
      </w:r>
      <w:r w:rsidRPr="00E358F2">
        <w:rPr>
          <w:rFonts w:asciiTheme="minorHAnsi" w:hAnsiTheme="minorHAnsi" w:cstheme="minorHAnsi"/>
          <w:bCs/>
          <w:i/>
          <w:sz w:val="20"/>
        </w:rPr>
        <w:t xml:space="preserve">If the Contract Amount is $100,000 or more, this section is applicable. </w:t>
      </w:r>
      <w:r w:rsidRPr="00E358F2">
        <w:rPr>
          <w:rFonts w:asciiTheme="minorHAnsi" w:hAnsiTheme="minorHAnsi" w:cstheme="minorHAnsi"/>
          <w:bCs/>
          <w:sz w:val="20"/>
        </w:rPr>
        <w:t>Contractor is in compliance with, and throughout the Term will remain in compliance with, PCC 10295.3 which places limitations on contracts with contractors who discriminate in the provision of benefits regarding marital or domestic partner status.</w:t>
      </w:r>
    </w:p>
    <w:p w14:paraId="22C0A97A" w14:textId="77777777" w:rsidR="00E358F2" w:rsidRPr="00E358F2" w:rsidRDefault="00E358F2" w:rsidP="00E358F2">
      <w:pPr>
        <w:numPr>
          <w:ilvl w:val="1"/>
          <w:numId w:val="23"/>
        </w:numPr>
        <w:spacing w:before="120" w:after="120"/>
        <w:rPr>
          <w:rFonts w:asciiTheme="minorHAnsi" w:hAnsiTheme="minorHAnsi" w:cstheme="minorHAnsi"/>
          <w:bCs/>
          <w:sz w:val="20"/>
        </w:rPr>
      </w:pPr>
      <w:r w:rsidRPr="00E358F2">
        <w:rPr>
          <w:rFonts w:asciiTheme="minorHAnsi" w:hAnsiTheme="minorHAnsi" w:cstheme="minorHAnsi"/>
          <w:b/>
          <w:bCs/>
          <w:sz w:val="20"/>
        </w:rPr>
        <w:t>Child Support Compliance Act.</w:t>
      </w:r>
      <w:r w:rsidRPr="00E358F2">
        <w:rPr>
          <w:rFonts w:asciiTheme="minorHAnsi" w:hAnsiTheme="minorHAnsi" w:cstheme="minorHAnsi"/>
          <w:bCs/>
          <w:i/>
          <w:sz w:val="20"/>
        </w:rPr>
        <w:t xml:space="preserve"> If the Contract Amount is $100,000 or more, this section is applicable. </w:t>
      </w:r>
      <w:r w:rsidRPr="00E358F2">
        <w:rPr>
          <w:rFonts w:asciiTheme="minorHAnsi" w:hAnsiTheme="minorHAnsi" w:cstheme="minorHAnsi"/>
          <w:bCs/>
          <w:sz w:val="20"/>
        </w:rPr>
        <w:t xml:space="preserve">Contractor recognizes the importance of child and family support obligations and fully complies with </w:t>
      </w:r>
      <w:r w:rsidRPr="00E358F2">
        <w:rPr>
          <w:rFonts w:asciiTheme="minorHAnsi" w:hAnsiTheme="minorHAnsi" w:cstheme="minorHAnsi"/>
          <w:bCs/>
          <w:sz w:val="20"/>
        </w:rPr>
        <w:lastRenderedPageBreak/>
        <w:t>(and will continue to comply with during the Term) all applicable state and federal laws relating to child and family support enforcement, including disclosure of information and compliance with earnings assignment orders, as provided in Family Code section 5200 et seq. Contractor provides the names of all new employees to the New Hire Registry maintained by the California Employment Development Department.</w:t>
      </w:r>
    </w:p>
    <w:p w14:paraId="54327780" w14:textId="77777777" w:rsidR="00E358F2" w:rsidRPr="00E358F2" w:rsidRDefault="00E358F2" w:rsidP="00E358F2">
      <w:pPr>
        <w:numPr>
          <w:ilvl w:val="1"/>
          <w:numId w:val="23"/>
        </w:numPr>
        <w:spacing w:before="120" w:after="120"/>
        <w:rPr>
          <w:rFonts w:asciiTheme="minorHAnsi" w:hAnsiTheme="minorHAnsi" w:cstheme="minorHAnsi"/>
          <w:sz w:val="20"/>
        </w:rPr>
      </w:pPr>
      <w:r w:rsidRPr="00E358F2">
        <w:rPr>
          <w:rFonts w:asciiTheme="minorHAnsi" w:hAnsiTheme="minorHAnsi" w:cstheme="minorHAnsi"/>
          <w:b/>
          <w:sz w:val="20"/>
        </w:rPr>
        <w:t>Priority Hiring.</w:t>
      </w:r>
      <w:r w:rsidRPr="00E358F2">
        <w:rPr>
          <w:rFonts w:asciiTheme="minorHAnsi" w:hAnsiTheme="minorHAnsi" w:cstheme="minorHAnsi"/>
          <w:sz w:val="20"/>
        </w:rPr>
        <w:t xml:space="preserve">  </w:t>
      </w:r>
      <w:r w:rsidRPr="00E358F2">
        <w:rPr>
          <w:rFonts w:asciiTheme="minorHAnsi" w:hAnsiTheme="minorHAnsi" w:cstheme="minorHAnsi"/>
          <w:bCs/>
          <w:i/>
          <w:sz w:val="20"/>
        </w:rPr>
        <w:t xml:space="preserve">If the Contract Amount is over $200,000 and this Agreement is for services (other than Consulting Services), this section is applicable. </w:t>
      </w:r>
      <w:r w:rsidRPr="00E358F2">
        <w:rPr>
          <w:rFonts w:asciiTheme="minorHAnsi" w:hAnsiTheme="minorHAnsi" w:cstheme="minorHAnsi"/>
          <w:sz w:val="20"/>
        </w:rPr>
        <w:t xml:space="preserve"> Contractor shall give priority consideration in filling vacancies in positions funded by this Agreement to qualified recipients of aid under Welfare and Institutions Code section 11200 in accordance with PCC 10353.   </w:t>
      </w:r>
    </w:p>
    <w:p w14:paraId="2F1F3C99" w14:textId="77777777" w:rsidR="00E358F2" w:rsidRPr="00E358F2" w:rsidRDefault="00E358F2" w:rsidP="00E358F2">
      <w:pPr>
        <w:numPr>
          <w:ilvl w:val="1"/>
          <w:numId w:val="23"/>
        </w:numPr>
        <w:spacing w:before="120" w:after="120"/>
        <w:rPr>
          <w:rFonts w:asciiTheme="minorHAnsi" w:hAnsiTheme="minorHAnsi" w:cstheme="minorHAnsi"/>
          <w:sz w:val="20"/>
        </w:rPr>
      </w:pPr>
      <w:r w:rsidRPr="00E358F2">
        <w:rPr>
          <w:rFonts w:asciiTheme="minorHAnsi" w:hAnsiTheme="minorHAnsi" w:cstheme="minorHAnsi"/>
          <w:b/>
          <w:bCs/>
          <w:sz w:val="20"/>
          <w:lang w:bidi="en-US"/>
        </w:rPr>
        <w:t xml:space="preserve">Iran Contracting Act.  </w:t>
      </w:r>
      <w:r w:rsidRPr="00E358F2">
        <w:rPr>
          <w:rFonts w:asciiTheme="minorHAnsi" w:hAnsiTheme="minorHAnsi" w:cstheme="minorHAnsi"/>
          <w:bCs/>
          <w:i/>
          <w:sz w:val="20"/>
        </w:rPr>
        <w:t xml:space="preserve">If the Contract Amount is $1,000,000 or more and Contractor did not provide to Court an Iran Contracting Act certification as part of the solicitation process, this section is applicable. </w:t>
      </w:r>
      <w:r w:rsidRPr="00E358F2">
        <w:rPr>
          <w:rFonts w:asciiTheme="minorHAnsi" w:hAnsiTheme="minorHAnsi" w:cstheme="minorHAnsi"/>
          <w:sz w:val="20"/>
        </w:rPr>
        <w:t xml:space="preserve"> </w:t>
      </w:r>
      <w:r w:rsidRPr="00E358F2">
        <w:rPr>
          <w:rFonts w:asciiTheme="minorHAnsi" w:hAnsiTheme="minorHAnsi" w:cstheme="minorHAnsi"/>
          <w:bCs/>
          <w:sz w:val="20"/>
          <w:lang w:bidi="en-US"/>
        </w:rPr>
        <w:t>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forty-five (45) days or more, if that other person will use the credit to provide goods or services in the energy sector in Iran and is identified on the Iran List, or (ii) it has received written permission from the Court to enter into this Agreement pursuant to PCC 2203(c).</w:t>
      </w:r>
      <w:r w:rsidRPr="00E358F2">
        <w:rPr>
          <w:rFonts w:asciiTheme="minorHAnsi" w:hAnsiTheme="minorHAnsi" w:cstheme="minorHAnsi"/>
          <w:sz w:val="20"/>
        </w:rPr>
        <w:t xml:space="preserve"> </w:t>
      </w:r>
    </w:p>
    <w:p w14:paraId="5C647DEA" w14:textId="77777777" w:rsidR="00E358F2" w:rsidRPr="00E358F2" w:rsidRDefault="00E358F2" w:rsidP="00E358F2">
      <w:pPr>
        <w:numPr>
          <w:ilvl w:val="1"/>
          <w:numId w:val="23"/>
        </w:numPr>
        <w:tabs>
          <w:tab w:val="left" w:pos="360"/>
        </w:tabs>
        <w:jc w:val="both"/>
        <w:rPr>
          <w:rFonts w:asciiTheme="minorHAnsi" w:hAnsiTheme="minorHAnsi" w:cstheme="minorHAnsi"/>
          <w:sz w:val="20"/>
        </w:rPr>
      </w:pPr>
      <w:r w:rsidRPr="00E358F2">
        <w:rPr>
          <w:b/>
          <w:sz w:val="20"/>
        </w:rPr>
        <w:t>Loss Leader Prohibition.</w:t>
      </w:r>
      <w:r w:rsidRPr="00E358F2">
        <w:rPr>
          <w:sz w:val="20"/>
        </w:rPr>
        <w:t xml:space="preserve">  </w:t>
      </w:r>
      <w:r w:rsidRPr="00E358F2">
        <w:rPr>
          <w:i/>
          <w:sz w:val="20"/>
        </w:rPr>
        <w:t xml:space="preserve">If this Agreement involves the purchase of goods, </w:t>
      </w:r>
      <w:r w:rsidRPr="00E358F2">
        <w:rPr>
          <w:rFonts w:asciiTheme="minorHAnsi" w:hAnsiTheme="minorHAnsi" w:cstheme="minorHAnsi"/>
          <w:bCs/>
          <w:i/>
          <w:sz w:val="20"/>
        </w:rPr>
        <w:t xml:space="preserve">this section is applicable.  </w:t>
      </w:r>
      <w:r w:rsidRPr="00E358F2">
        <w:rPr>
          <w:sz w:val="20"/>
        </w:rPr>
        <w:t>Contractor shall not sell or use any article or product as a “loss leader” as defined in Section 17030 of the Business and Professions Code.</w:t>
      </w:r>
    </w:p>
    <w:p w14:paraId="163F6D07" w14:textId="77777777" w:rsidR="00E358F2" w:rsidRPr="00E358F2" w:rsidRDefault="00E358F2" w:rsidP="00E358F2">
      <w:pPr>
        <w:ind w:left="936"/>
        <w:jc w:val="both"/>
        <w:rPr>
          <w:rFonts w:asciiTheme="minorHAnsi" w:hAnsiTheme="minorHAnsi" w:cstheme="minorHAnsi"/>
          <w:sz w:val="20"/>
        </w:rPr>
      </w:pPr>
    </w:p>
    <w:p w14:paraId="1A46520E" w14:textId="77777777" w:rsidR="00E358F2" w:rsidRPr="00E358F2" w:rsidRDefault="00E358F2" w:rsidP="00E358F2">
      <w:pPr>
        <w:numPr>
          <w:ilvl w:val="1"/>
          <w:numId w:val="23"/>
        </w:numPr>
        <w:tabs>
          <w:tab w:val="left" w:pos="360"/>
        </w:tabs>
        <w:jc w:val="both"/>
        <w:rPr>
          <w:rFonts w:asciiTheme="minorHAnsi" w:hAnsiTheme="minorHAnsi" w:cstheme="minorHAnsi"/>
          <w:sz w:val="20"/>
        </w:rPr>
      </w:pPr>
      <w:r w:rsidRPr="00E358F2">
        <w:rPr>
          <w:rFonts w:asciiTheme="minorHAnsi" w:hAnsiTheme="minorHAnsi" w:cstheme="minorHAnsi"/>
          <w:b/>
          <w:sz w:val="20"/>
        </w:rPr>
        <w:t xml:space="preserve">Recycling.  </w:t>
      </w:r>
      <w:r w:rsidRPr="00E358F2">
        <w:rPr>
          <w:rFonts w:asciiTheme="minorHAnsi" w:hAnsiTheme="minorHAnsi" w:cstheme="minorHAnsi"/>
          <w:bCs/>
          <w:i/>
          <w:sz w:val="20"/>
        </w:rPr>
        <w:t xml:space="preserve">If this Agreement provides for the purchase or use of goods specified in PCC 12207 (for example, certain paper products, office supplies, mulch, glass products, lubricating oils, plastic products, paint, antifreeze, tires and tire-derived products, and metal products), this section is applicable with respect to those goods. Without limiting the foregoing, if this Agreement includes (i) document printing, (ii) parts cleaning, or (iii) janitorial and building maintenance services, this section is applicable.  </w:t>
      </w:r>
      <w:r w:rsidRPr="00E358F2">
        <w:rPr>
          <w:rFonts w:asciiTheme="minorHAnsi" w:hAnsiTheme="minorHAnsi" w:cstheme="minorHAnsi"/>
          <w:bCs/>
          <w:sz w:val="20"/>
        </w:rPr>
        <w:t>Contractor shall use recycled products in the performance of this Agreement to the maximum extent doing so is economically feasible. U</w:t>
      </w:r>
      <w:r w:rsidRPr="00E358F2">
        <w:rPr>
          <w:rFonts w:asciiTheme="minorHAnsi" w:hAnsiTheme="minorHAnsi" w:cstheme="minorHAnsi"/>
          <w:sz w:val="20"/>
        </w:rPr>
        <w:t>pon request, Contractor shall certify in writing under penalty of perjury, the minimum, if not exact, percentage of post consmer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w:t>
      </w:r>
    </w:p>
    <w:p w14:paraId="16C69285" w14:textId="77777777" w:rsidR="00E358F2" w:rsidRPr="00E358F2" w:rsidRDefault="00E358F2" w:rsidP="00E358F2">
      <w:pPr>
        <w:ind w:left="936"/>
        <w:jc w:val="both"/>
        <w:rPr>
          <w:rFonts w:asciiTheme="minorHAnsi" w:hAnsiTheme="minorHAnsi" w:cstheme="minorHAnsi"/>
          <w:sz w:val="20"/>
        </w:rPr>
      </w:pPr>
    </w:p>
    <w:p w14:paraId="5AEFAAF7" w14:textId="77777777" w:rsidR="00E358F2" w:rsidRPr="00E358F2" w:rsidRDefault="00E358F2" w:rsidP="00E358F2">
      <w:pPr>
        <w:numPr>
          <w:ilvl w:val="1"/>
          <w:numId w:val="23"/>
        </w:numPr>
        <w:tabs>
          <w:tab w:val="left" w:pos="360"/>
        </w:tabs>
        <w:jc w:val="both"/>
        <w:rPr>
          <w:rFonts w:asciiTheme="minorHAnsi" w:hAnsiTheme="minorHAnsi" w:cstheme="minorHAnsi"/>
          <w:sz w:val="20"/>
        </w:rPr>
      </w:pPr>
      <w:r w:rsidRPr="00E358F2">
        <w:rPr>
          <w:rFonts w:asciiTheme="minorHAnsi" w:hAnsiTheme="minorHAnsi" w:cstheme="minorHAnsi"/>
          <w:b/>
          <w:sz w:val="20"/>
        </w:rPr>
        <w:t xml:space="preserve">Sweatshop Labor. </w:t>
      </w:r>
      <w:r w:rsidRPr="00E358F2">
        <w:rPr>
          <w:rFonts w:asciiTheme="minorHAnsi" w:hAnsiTheme="minorHAnsi" w:cstheme="minorHAnsi"/>
          <w:bCs/>
          <w:i/>
          <w:sz w:val="20"/>
        </w:rPr>
        <w:t>If this Agreement provides for the laundering of apparel, garments or corresponding accessories, or for furnishing equipment, materials, or supplies other than for public works, this section is applicable.</w:t>
      </w:r>
      <w:r w:rsidRPr="00E358F2">
        <w:rPr>
          <w:rFonts w:asciiTheme="minorHAnsi" w:hAnsiTheme="minorHAnsi" w:cstheme="minorHAnsi"/>
          <w:bCs/>
          <w:sz w:val="20"/>
        </w:rPr>
        <w:t xml:space="preserve"> </w:t>
      </w:r>
      <w:r w:rsidRPr="00E358F2">
        <w:rPr>
          <w:rFonts w:asciiTheme="minorHAnsi" w:hAnsiTheme="minorHAnsi" w:cstheme="minorHAnsi"/>
          <w:sz w:val="20"/>
        </w:rPr>
        <w:t>Contractor certifies that no apparel, garments or corresponding accessories, equipment, materials, or supplies furnished to the Court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Sweatfree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Court.</w:t>
      </w:r>
    </w:p>
    <w:p w14:paraId="377EBDD7" w14:textId="77777777" w:rsidR="00E358F2" w:rsidRPr="00E358F2" w:rsidRDefault="00E358F2" w:rsidP="00E358F2">
      <w:pPr>
        <w:ind w:left="936"/>
        <w:jc w:val="both"/>
        <w:rPr>
          <w:rFonts w:asciiTheme="minorHAnsi" w:hAnsiTheme="minorHAnsi" w:cstheme="minorHAnsi"/>
          <w:sz w:val="20"/>
        </w:rPr>
      </w:pPr>
    </w:p>
    <w:p w14:paraId="1445C177" w14:textId="77777777" w:rsidR="00E358F2" w:rsidRPr="00E358F2" w:rsidRDefault="00E358F2" w:rsidP="00E358F2">
      <w:pPr>
        <w:numPr>
          <w:ilvl w:val="1"/>
          <w:numId w:val="23"/>
        </w:numPr>
        <w:tabs>
          <w:tab w:val="left" w:pos="360"/>
        </w:tabs>
        <w:rPr>
          <w:rFonts w:asciiTheme="minorHAnsi" w:hAnsiTheme="minorHAnsi" w:cstheme="minorHAnsi"/>
          <w:sz w:val="20"/>
        </w:rPr>
      </w:pPr>
      <w:r w:rsidRPr="00E358F2">
        <w:rPr>
          <w:rFonts w:asciiTheme="minorHAnsi" w:hAnsiTheme="minorHAnsi" w:cstheme="minorHAnsi"/>
          <w:b/>
          <w:sz w:val="20"/>
        </w:rPr>
        <w:t xml:space="preserve">Federal Funding Requirements. </w:t>
      </w:r>
      <w:r w:rsidRPr="00E358F2">
        <w:rPr>
          <w:rFonts w:asciiTheme="minorHAnsi" w:hAnsiTheme="minorHAnsi" w:cstheme="minorHAnsi"/>
          <w:bCs/>
          <w:i/>
          <w:sz w:val="20"/>
        </w:rPr>
        <w:t xml:space="preserve">If this Agreement is funded in whole or in part by the federal government, </w:t>
      </w:r>
      <w:r w:rsidRPr="00E358F2">
        <w:rPr>
          <w:rFonts w:asciiTheme="minorHAnsi" w:hAnsiTheme="minorHAnsi" w:cstheme="minorHAnsi"/>
          <w:i/>
          <w:sz w:val="20"/>
        </w:rPr>
        <w:t>this section is applicable.</w:t>
      </w:r>
      <w:r w:rsidRPr="00E358F2">
        <w:rPr>
          <w:rFonts w:asciiTheme="minorHAnsi" w:hAnsiTheme="minorHAnsi" w:cstheme="minorHAnsi"/>
          <w:sz w:val="20"/>
        </w:rPr>
        <w:t xml:space="preserve"> I</w:t>
      </w:r>
      <w:r w:rsidRPr="00E358F2">
        <w:rPr>
          <w:rFonts w:asciiTheme="minorHAnsi" w:hAnsiTheme="minorHAnsi" w:cstheme="minorHAnsi"/>
          <w:bCs/>
          <w:sz w:val="20"/>
        </w:rPr>
        <w:t xml:space="preserve">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 This Agreement is valid and enforceable only if sufficient funds are made available to the </w:t>
      </w:r>
      <w:r w:rsidRPr="00E358F2">
        <w:rPr>
          <w:rFonts w:asciiTheme="minorHAnsi" w:hAnsiTheme="minorHAnsi" w:cstheme="minorHAnsi"/>
          <w:sz w:val="20"/>
        </w:rPr>
        <w:t xml:space="preserve">Court </w:t>
      </w:r>
      <w:r w:rsidRPr="00E358F2">
        <w:rPr>
          <w:rFonts w:asciiTheme="minorHAnsi" w:hAnsiTheme="minorHAnsi" w:cstheme="minorHAnsi"/>
          <w:bCs/>
          <w:sz w:val="20"/>
        </w:rPr>
        <w:t xml:space="preserve">by the United State Government for the fiscal year in which they are due and consistent with any stated programmatic purpose, and this Agreement is </w:t>
      </w:r>
      <w:r w:rsidRPr="00E358F2">
        <w:rPr>
          <w:rFonts w:asciiTheme="minorHAnsi" w:hAnsiTheme="minorHAnsi" w:cstheme="minorHAnsi"/>
          <w:bCs/>
          <w:sz w:val="20"/>
        </w:rPr>
        <w:lastRenderedPageBreak/>
        <w:t xml:space="preserve">subject to any additional restrictions, limitations, or conditions enacted by the Congress or to any statute enacted by the Congress that may affect the provisions, terms, or funding of this Agreement in any manner. The parties mutually agree that if the Congress does not appropriate sufficient funds for any program under which this Agreement is intended to be paid, this Agreement shall be deemed amended without any further action of the parties to reflect any reduction in funds. The Court may invalidate this Agreement under the termination for convenience or cancellation clause (providing for no more than thirty (30) days’ Notice of termination or cancellation), or amend this Agreement to reflect any reduction in funds. </w:t>
      </w:r>
    </w:p>
    <w:p w14:paraId="531BBC55" w14:textId="77777777" w:rsidR="00E358F2" w:rsidRPr="00E358F2" w:rsidRDefault="00E358F2" w:rsidP="00E358F2">
      <w:pPr>
        <w:ind w:left="936"/>
        <w:rPr>
          <w:rFonts w:asciiTheme="minorHAnsi" w:hAnsiTheme="minorHAnsi" w:cstheme="minorHAnsi"/>
          <w:sz w:val="20"/>
        </w:rPr>
      </w:pPr>
    </w:p>
    <w:p w14:paraId="6A14FB5E" w14:textId="77777777" w:rsidR="00E358F2" w:rsidRPr="00E358F2" w:rsidRDefault="00E358F2" w:rsidP="00E358F2">
      <w:pPr>
        <w:numPr>
          <w:ilvl w:val="1"/>
          <w:numId w:val="23"/>
        </w:numPr>
        <w:tabs>
          <w:tab w:val="left" w:pos="360"/>
        </w:tabs>
        <w:rPr>
          <w:rFonts w:asciiTheme="minorHAnsi" w:hAnsiTheme="minorHAnsi" w:cstheme="minorHAnsi"/>
          <w:bCs/>
          <w:sz w:val="20"/>
        </w:rPr>
      </w:pPr>
      <w:r w:rsidRPr="00E358F2">
        <w:rPr>
          <w:rFonts w:asciiTheme="minorHAnsi" w:hAnsiTheme="minorHAnsi" w:cstheme="minorHAnsi"/>
          <w:b/>
          <w:sz w:val="20"/>
        </w:rPr>
        <w:t xml:space="preserve">DVBE Commitment. </w:t>
      </w:r>
      <w:r w:rsidRPr="00E358F2">
        <w:rPr>
          <w:rFonts w:asciiTheme="minorHAnsi" w:hAnsiTheme="minorHAnsi" w:cstheme="minorHAnsi"/>
          <w:bCs/>
          <w:sz w:val="20"/>
        </w:rPr>
        <w:t xml:space="preserve"> </w:t>
      </w:r>
      <w:r w:rsidRPr="00E358F2">
        <w:rPr>
          <w:rFonts w:asciiTheme="minorHAnsi" w:hAnsiTheme="minorHAnsi" w:cstheme="minorHAnsi"/>
          <w:i/>
          <w:sz w:val="20"/>
        </w:rPr>
        <w:t>This section is applicable if Contractor received a disabled veteran business enterprise (“DVBE”) incentive in connection with this Agreement.</w:t>
      </w:r>
      <w:r w:rsidRPr="00E358F2">
        <w:rPr>
          <w:rFonts w:asciiTheme="minorHAnsi" w:hAnsiTheme="minorHAnsi" w:cstheme="minorHAnsi"/>
          <w:sz w:val="20"/>
        </w:rPr>
        <w:t xml:space="preserve">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Court approves in writing replacement by another DVBE subcontractor in accordance with the terms of this Agreement; and (ii) Contractor must within sixty (60) days of receiving final payment under this Agreement certify in a report to the Court: (1) the total amount of money Contractor received under the Agreement; (2) the name and address of each DVBE subcontractor to which Contractor subcontracted work in connection with the Agreement; (3) the amount each DVBE subcontractor received from Contractor in connection with the Agreement; and (4) that all payments under the Agreement have been made to the applicable DVBE subcontractors.  A person or entity that knowingly provides false information shall be subject to a civil penalty for each violation.</w:t>
      </w:r>
      <w:r w:rsidRPr="00E358F2">
        <w:rPr>
          <w:rFonts w:asciiTheme="minorHAnsi" w:hAnsiTheme="minorHAnsi" w:cstheme="minorHAnsi"/>
          <w:bCs/>
          <w:sz w:val="20"/>
        </w:rPr>
        <w:t xml:space="preserve"> </w:t>
      </w:r>
    </w:p>
    <w:p w14:paraId="41FC33F8" w14:textId="77777777" w:rsidR="00E358F2" w:rsidRPr="00E358F2" w:rsidRDefault="00E358F2" w:rsidP="00E358F2">
      <w:pPr>
        <w:numPr>
          <w:ilvl w:val="1"/>
          <w:numId w:val="23"/>
        </w:numPr>
        <w:spacing w:before="120" w:after="120"/>
        <w:rPr>
          <w:rFonts w:asciiTheme="minorHAnsi" w:hAnsiTheme="minorHAnsi" w:cstheme="minorHAnsi"/>
          <w:sz w:val="20"/>
        </w:rPr>
      </w:pPr>
      <w:r w:rsidRPr="00E358F2">
        <w:rPr>
          <w:rFonts w:asciiTheme="minorHAnsi" w:hAnsiTheme="minorHAnsi" w:cstheme="minorHAnsi"/>
          <w:b/>
          <w:sz w:val="20"/>
        </w:rPr>
        <w:t>Antitrust Claims</w:t>
      </w:r>
      <w:r w:rsidRPr="00E358F2">
        <w:rPr>
          <w:rFonts w:asciiTheme="minorHAnsi" w:hAnsiTheme="minorHAnsi" w:cstheme="minorHAnsi"/>
          <w:b/>
          <w:bCs/>
          <w:sz w:val="20"/>
        </w:rPr>
        <w:t>.</w:t>
      </w:r>
      <w:r w:rsidRPr="00E358F2">
        <w:rPr>
          <w:rFonts w:asciiTheme="minorHAnsi" w:hAnsiTheme="minorHAnsi" w:cstheme="minorHAnsi"/>
          <w:b/>
          <w:sz w:val="20"/>
        </w:rPr>
        <w:t xml:space="preserve"> </w:t>
      </w:r>
      <w:r w:rsidRPr="00E358F2">
        <w:rPr>
          <w:rFonts w:asciiTheme="minorHAnsi" w:hAnsiTheme="minorHAnsi" w:cstheme="minorHAnsi"/>
          <w:i/>
          <w:sz w:val="20"/>
        </w:rPr>
        <w:t>If this Agreement resulted from a competitive solicitation, this section is applicable.</w:t>
      </w:r>
      <w:r w:rsidRPr="00E358F2">
        <w:rPr>
          <w:rFonts w:asciiTheme="minorHAnsi" w:hAnsiTheme="minorHAnsi" w:cstheme="minorHAnsi"/>
          <w:sz w:val="20"/>
        </w:rPr>
        <w:t xml:space="preserve">  Contractor shall assign to the Court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Court. Such assignment shall be made and become effective at the time the Court tenders final payment to Contractor. If the Court receives, either through judgment or settlement, a monetary recovery for a cause of action assigned under this section, Contractor shall be entitled to receive reimbursement for actual legal costs incurred and may, upon demand, recover from the Court any portion of the recovery, including treble damages, attributable to overcharges that were paid by Contractor but were not paid by the Court as part of the bid price, less the expenses incurred in obtaining that portion of the recovery. Upon demand in writing by Contractor, the Court shall, within one (1) year from such demand, reassign the cause of action assigned under this part if Contractor has been or may have been injured by the violation of law for which the cause of action arose and (a) the Court has not been injured thereby, or (b) the Court declines to file a court action for the cause of action.</w:t>
      </w:r>
    </w:p>
    <w:p w14:paraId="03627D60" w14:textId="77777777" w:rsidR="00E358F2" w:rsidRPr="00E358F2" w:rsidRDefault="00E358F2" w:rsidP="00E358F2">
      <w:pPr>
        <w:numPr>
          <w:ilvl w:val="1"/>
          <w:numId w:val="23"/>
        </w:numPr>
        <w:tabs>
          <w:tab w:val="left" w:pos="900"/>
        </w:tabs>
        <w:spacing w:before="120" w:after="120"/>
        <w:rPr>
          <w:rFonts w:asciiTheme="minorHAnsi" w:hAnsiTheme="minorHAnsi" w:cstheme="minorHAnsi"/>
          <w:bCs/>
          <w:sz w:val="20"/>
        </w:rPr>
      </w:pPr>
      <w:r w:rsidRPr="00E358F2">
        <w:rPr>
          <w:rFonts w:asciiTheme="minorHAnsi" w:hAnsiTheme="minorHAnsi" w:cstheme="minorHAnsi"/>
          <w:b/>
          <w:sz w:val="20"/>
        </w:rPr>
        <w:t xml:space="preserve">Legal Services. </w:t>
      </w:r>
      <w:r w:rsidRPr="00E358F2">
        <w:rPr>
          <w:rFonts w:asciiTheme="minorHAnsi" w:hAnsiTheme="minorHAnsi" w:cstheme="minorHAnsi"/>
          <w:i/>
          <w:sz w:val="20"/>
        </w:rPr>
        <w:t>If this Agreement is for legal services, this section is applicable.</w:t>
      </w:r>
      <w:r w:rsidRPr="00E358F2">
        <w:rPr>
          <w:rFonts w:asciiTheme="minorHAnsi" w:hAnsiTheme="minorHAnsi" w:cstheme="minorHAnsi"/>
          <w:sz w:val="20"/>
        </w:rPr>
        <w:t xml:space="preserve">  Contractor shall: (i) adhere to legal cost and billing guidelines designated by the Court; (ii) adhere to litigation plans designated by the Court, if applicable; (iii) adhere to case phasing of activities designated by the Court, if applicable; (iv) submit and adhere to legal budgets as designated by the Court; (v) maintain legal malpractice insurance in an amount not less than the amount designated by the Court; and (vi) submit to legal bill audits and law firm audits if so requested by the Court, whether conducted by employees or designees of the Court or by any legal cost-control provider retained by the Court for that purpose. Contractor may be required to submit to a legal cost and utilization review as determined by the Court. If (a) </w:t>
      </w:r>
      <w:r w:rsidRPr="00E358F2">
        <w:rPr>
          <w:rFonts w:asciiTheme="minorHAnsi" w:hAnsiTheme="minorHAnsi" w:cstheme="minorHAnsi"/>
          <w:bCs/>
          <w:sz w:val="20"/>
        </w:rPr>
        <w:t xml:space="preserve">the Contract Amount is </w:t>
      </w:r>
      <w:r w:rsidRPr="00E358F2">
        <w:rPr>
          <w:rFonts w:asciiTheme="minorHAnsi" w:hAnsiTheme="minorHAnsi" w:cstheme="minorHAnsi"/>
          <w:sz w:val="20"/>
        </w:rPr>
        <w:t xml:space="preserve">greater than $50,000, (b) the legal services are not the legal representation of low- or middle-income persons, in either civil, criminal, or administrative matters, and (c) the legal services are to be performed within California, then Contractor agrees to make a good faith effort to provide a minimum number of hours of pro bono legal services, or an equivalent amount of financial contributions to qualified legal services projects and support centers, as defined in section 6213 of the Business and Professions Code, during each year of the Agreement equal to the lesser of either (A) thirty (30) multiplied by the number of full time attorneys in the firm’s offices in California, with the number of hours prorated on an actual day basis for any period of less than a full year or (B) the number of hours equal to ten percent (10%) of the Contract Amount divided by the average billing rate of the firm. Failure to make a good faith effort may be cause for nonrenewal of this Agreement or another judicial </w:t>
      </w:r>
      <w:r w:rsidRPr="00E358F2">
        <w:rPr>
          <w:rFonts w:asciiTheme="minorHAnsi" w:hAnsiTheme="minorHAnsi" w:cstheme="minorHAnsi"/>
          <w:sz w:val="20"/>
        </w:rPr>
        <w:lastRenderedPageBreak/>
        <w:t xml:space="preserve">branch or other state contract for legal services, and may be taken into account when determining the award of future contracts with a Judicial Branch Entity for legal services. </w:t>
      </w:r>
    </w:p>
    <w:p w14:paraId="74707BE7" w14:textId="77777777" w:rsidR="00E358F2" w:rsidRPr="00E358F2" w:rsidRDefault="00E358F2" w:rsidP="00E358F2">
      <w:pPr>
        <w:numPr>
          <w:ilvl w:val="1"/>
          <w:numId w:val="23"/>
        </w:numPr>
        <w:tabs>
          <w:tab w:val="left" w:pos="450"/>
        </w:tabs>
        <w:rPr>
          <w:rFonts w:asciiTheme="minorHAnsi" w:hAnsiTheme="minorHAnsi" w:cstheme="minorHAnsi"/>
          <w:bCs/>
          <w:sz w:val="20"/>
          <w:lang w:bidi="en-US"/>
        </w:rPr>
      </w:pPr>
      <w:r w:rsidRPr="00E358F2">
        <w:rPr>
          <w:rFonts w:asciiTheme="minorHAnsi" w:hAnsiTheme="minorHAnsi" w:cstheme="minorHAnsi"/>
          <w:b/>
          <w:bCs/>
          <w:sz w:val="20"/>
        </w:rPr>
        <w:t xml:space="preserve">Good Standing.  </w:t>
      </w:r>
      <w:r w:rsidRPr="00E358F2">
        <w:rPr>
          <w:rFonts w:asciiTheme="minorHAnsi" w:hAnsiTheme="minorHAnsi" w:cstheme="minorHAnsi"/>
          <w:bCs/>
          <w:i/>
          <w:sz w:val="20"/>
        </w:rPr>
        <w:t>If Contractor is a corporation, limited liability company, or limited partnership, and this Agreement is performed in whole or in part in California, this section is applicable.</w:t>
      </w:r>
      <w:r w:rsidRPr="00E358F2">
        <w:rPr>
          <w:rFonts w:asciiTheme="minorHAnsi" w:hAnsiTheme="minorHAnsi" w:cstheme="minorHAnsi"/>
          <w:bCs/>
          <w:sz w:val="20"/>
        </w:rPr>
        <w:t xml:space="preserve">  Contractor is, and will remain for the Term, qualified to do business and in good standing in California.</w:t>
      </w:r>
    </w:p>
    <w:p w14:paraId="1A4E3752" w14:textId="77777777" w:rsidR="00E358F2" w:rsidRPr="00E358F2" w:rsidRDefault="00E358F2" w:rsidP="00E358F2">
      <w:pPr>
        <w:tabs>
          <w:tab w:val="left" w:pos="450"/>
        </w:tabs>
        <w:ind w:left="936"/>
        <w:rPr>
          <w:rFonts w:asciiTheme="minorHAnsi" w:hAnsiTheme="minorHAnsi" w:cstheme="minorHAnsi"/>
          <w:bCs/>
          <w:sz w:val="20"/>
          <w:lang w:bidi="en-US"/>
        </w:rPr>
      </w:pPr>
    </w:p>
    <w:p w14:paraId="45ACF591" w14:textId="77777777" w:rsidR="00E358F2" w:rsidRPr="00E358F2" w:rsidRDefault="00E358F2" w:rsidP="00E358F2">
      <w:pPr>
        <w:numPr>
          <w:ilvl w:val="1"/>
          <w:numId w:val="23"/>
        </w:numPr>
        <w:tabs>
          <w:tab w:val="left" w:pos="450"/>
        </w:tabs>
        <w:rPr>
          <w:rFonts w:asciiTheme="minorHAnsi" w:hAnsiTheme="minorHAnsi" w:cstheme="minorHAnsi"/>
          <w:bCs/>
          <w:sz w:val="20"/>
          <w:lang w:bidi="en-US"/>
        </w:rPr>
      </w:pPr>
      <w:r w:rsidRPr="00E358F2">
        <w:rPr>
          <w:rFonts w:asciiTheme="minorHAnsi" w:hAnsiTheme="minorHAnsi" w:cstheme="minorHAnsi"/>
          <w:b/>
          <w:bCs/>
          <w:sz w:val="20"/>
        </w:rPr>
        <w:t>Equipment Purchases.</w:t>
      </w:r>
      <w:r w:rsidRPr="00E358F2">
        <w:rPr>
          <w:rFonts w:asciiTheme="minorHAnsi" w:hAnsiTheme="minorHAnsi" w:cstheme="minorHAnsi"/>
          <w:bCs/>
          <w:sz w:val="20"/>
        </w:rPr>
        <w:t xml:space="preserve">  </w:t>
      </w:r>
      <w:r w:rsidRPr="00E358F2">
        <w:rPr>
          <w:rFonts w:cs="Arial"/>
          <w:i/>
          <w:sz w:val="20"/>
        </w:rPr>
        <w:t xml:space="preserve">If this Agreement includes the purchase of equipment, </w:t>
      </w:r>
      <w:r w:rsidRPr="00E358F2">
        <w:rPr>
          <w:rFonts w:asciiTheme="minorHAnsi" w:hAnsiTheme="minorHAnsi" w:cstheme="minorHAnsi"/>
          <w:bCs/>
          <w:i/>
          <w:sz w:val="20"/>
        </w:rPr>
        <w:t xml:space="preserve">this section is applicable.  </w:t>
      </w:r>
      <w:r w:rsidRPr="00E358F2">
        <w:rPr>
          <w:rFonts w:asciiTheme="minorHAnsi" w:hAnsiTheme="minorHAnsi" w:cstheme="minorHAnsi"/>
          <w:bCs/>
          <w:sz w:val="20"/>
        </w:rPr>
        <w:t xml:space="preserve">The Court may, at its option, repair any damaged or replace any lost or stolen items and deduct the cost thereof from Contractor’s invoice to the Court, or require Contractor to repair or replace any damaged, lost, or stolen equipment to the satisfaction of the Court at no expense to the Court. If a theft occurs, Contractor must file a police report immediately.  </w:t>
      </w:r>
    </w:p>
    <w:p w14:paraId="17559F09" w14:textId="77777777" w:rsidR="00E358F2" w:rsidRPr="00E358F2" w:rsidRDefault="00E358F2" w:rsidP="00E358F2">
      <w:pPr>
        <w:numPr>
          <w:ilvl w:val="1"/>
          <w:numId w:val="23"/>
        </w:numPr>
        <w:tabs>
          <w:tab w:val="left" w:pos="900"/>
        </w:tabs>
        <w:spacing w:before="120" w:after="120"/>
        <w:rPr>
          <w:rFonts w:asciiTheme="minorHAnsi" w:hAnsiTheme="minorHAnsi" w:cstheme="minorHAnsi"/>
          <w:bCs/>
          <w:sz w:val="20"/>
        </w:rPr>
      </w:pPr>
      <w:r w:rsidRPr="00E358F2">
        <w:rPr>
          <w:rFonts w:cs="Arial"/>
          <w:b/>
          <w:sz w:val="20"/>
        </w:rPr>
        <w:t>Four-Digit Date Compliance.</w:t>
      </w:r>
      <w:r w:rsidRPr="00E358F2">
        <w:rPr>
          <w:rFonts w:cs="Arial"/>
          <w:sz w:val="20"/>
        </w:rPr>
        <w:t xml:space="preserve"> </w:t>
      </w:r>
      <w:r w:rsidRPr="00E358F2">
        <w:rPr>
          <w:rFonts w:cs="Arial"/>
          <w:i/>
          <w:sz w:val="20"/>
        </w:rPr>
        <w:t xml:space="preserve">If this Agreement includes the purchase of systems, software, or instrumentation with imbedded chips, </w:t>
      </w:r>
      <w:r w:rsidRPr="00E358F2">
        <w:rPr>
          <w:rFonts w:asciiTheme="minorHAnsi" w:hAnsiTheme="minorHAnsi" w:cstheme="minorHAnsi"/>
          <w:bCs/>
          <w:i/>
          <w:sz w:val="20"/>
        </w:rPr>
        <w:t xml:space="preserve">this section is applicable.  </w:t>
      </w:r>
      <w:r w:rsidRPr="00E358F2">
        <w:rPr>
          <w:rFonts w:cs="Arial"/>
          <w:sz w:val="20"/>
        </w:rPr>
        <w:t>Contractor represents and warrants that it will provide only Four-Digit Date Compliant deliverables and services to the Court. “Four-Digit Date Compliant” deliverables and services can accurately process, calculate, compare, and sequence date data, including date data arising out of or relating to leap years and changes in centuries. This warranty and representation is subject to the warranty terms and conditions of this Agreement and does not limit the generality of warranty obligations set forth elsewhere in this Agreement.</w:t>
      </w:r>
    </w:p>
    <w:p w14:paraId="4AC2CA33" w14:textId="77777777" w:rsidR="00E358F2" w:rsidRPr="00E358F2" w:rsidRDefault="00E358F2" w:rsidP="00E358F2">
      <w:pPr>
        <w:numPr>
          <w:ilvl w:val="1"/>
          <w:numId w:val="23"/>
        </w:numPr>
        <w:tabs>
          <w:tab w:val="left" w:pos="900"/>
        </w:tabs>
        <w:spacing w:before="120" w:after="120"/>
        <w:rPr>
          <w:rFonts w:asciiTheme="minorHAnsi" w:hAnsiTheme="minorHAnsi" w:cstheme="minorHAnsi"/>
          <w:bCs/>
          <w:sz w:val="20"/>
        </w:rPr>
      </w:pPr>
      <w:r w:rsidRPr="00E358F2">
        <w:rPr>
          <w:rFonts w:asciiTheme="minorHAnsi" w:hAnsiTheme="minorHAnsi" w:cstheme="minorHAnsi"/>
          <w:b/>
          <w:sz w:val="20"/>
        </w:rPr>
        <w:t>Janitorial Services or Building Maintenance Services.</w:t>
      </w:r>
      <w:r w:rsidRPr="00E358F2">
        <w:rPr>
          <w:rFonts w:asciiTheme="minorHAnsi" w:hAnsiTheme="minorHAnsi" w:cstheme="minorHAnsi"/>
          <w:sz w:val="20"/>
        </w:rPr>
        <w:t xml:space="preserve">  </w:t>
      </w:r>
      <w:r w:rsidRPr="00E358F2">
        <w:rPr>
          <w:rFonts w:cs="Arial"/>
          <w:i/>
          <w:sz w:val="20"/>
        </w:rPr>
        <w:t xml:space="preserve">If this Agreement is for janitorial or building maintenance services, </w:t>
      </w:r>
      <w:r w:rsidRPr="00E358F2">
        <w:rPr>
          <w:rFonts w:asciiTheme="minorHAnsi" w:hAnsiTheme="minorHAnsi" w:cstheme="minorHAnsi"/>
          <w:bCs/>
          <w:i/>
          <w:sz w:val="20"/>
        </w:rPr>
        <w:t xml:space="preserve">this section is applicable. </w:t>
      </w:r>
      <w:r w:rsidRPr="00E358F2">
        <w:rPr>
          <w:rFonts w:asciiTheme="minorHAnsi" w:hAnsiTheme="minorHAnsi" w:cstheme="minorHAnsi"/>
          <w:sz w:val="20"/>
        </w:rPr>
        <w:t xml:space="preserve">If this Agreement requires Contractor to perform Services at a new site, Contractor shall retain for sixty (60) days all employees currently employed at that site by any previous contractor that performed the same services at the site. Contractor shall provide upon request information sufficient to identify employees providing janitorial or building maintenance services at each site and to make the necessary notifications required under Labor Code section 1060 et seq. </w:t>
      </w:r>
    </w:p>
    <w:p w14:paraId="2DD3EDA1" w14:textId="77777777" w:rsidR="00E358F2" w:rsidRPr="00E358F2" w:rsidRDefault="00E358F2" w:rsidP="00E358F2">
      <w:pPr>
        <w:numPr>
          <w:ilvl w:val="1"/>
          <w:numId w:val="23"/>
        </w:numPr>
        <w:tabs>
          <w:tab w:val="left" w:pos="900"/>
        </w:tabs>
        <w:spacing w:before="120" w:after="120"/>
        <w:rPr>
          <w:rFonts w:asciiTheme="minorHAnsi" w:hAnsiTheme="minorHAnsi" w:cstheme="minorHAnsi"/>
          <w:bCs/>
          <w:sz w:val="20"/>
        </w:rPr>
      </w:pPr>
      <w:r w:rsidRPr="00E358F2">
        <w:rPr>
          <w:rFonts w:asciiTheme="minorHAnsi" w:hAnsiTheme="minorHAnsi" w:cstheme="minorHAnsi"/>
          <w:b/>
          <w:bCs/>
          <w:sz w:val="20"/>
        </w:rPr>
        <w:t>Small Business Preference Commitment.</w:t>
      </w:r>
      <w:r w:rsidRPr="00E358F2">
        <w:rPr>
          <w:rFonts w:asciiTheme="minorHAnsi" w:hAnsiTheme="minorHAnsi" w:cstheme="minorHAnsi"/>
          <w:bCs/>
          <w:sz w:val="20"/>
        </w:rPr>
        <w:t xml:space="preserve"> </w:t>
      </w:r>
      <w:r w:rsidRPr="00E358F2">
        <w:rPr>
          <w:rFonts w:asciiTheme="minorHAnsi" w:hAnsiTheme="minorHAnsi" w:cstheme="minorHAnsi"/>
          <w:bCs/>
          <w:i/>
          <w:sz w:val="20"/>
        </w:rPr>
        <w:t>This section is applicable if Contractor received a small business preference in connection with this Agreement.</w:t>
      </w:r>
      <w:r w:rsidRPr="00E358F2">
        <w:rPr>
          <w:rFonts w:asciiTheme="minorHAnsi" w:hAnsiTheme="minorHAnsi" w:cstheme="minorHAnsi"/>
          <w:bCs/>
          <w:sz w:val="20"/>
        </w:rPr>
        <w:t xml:space="preserve">  Contractor’s failure to meet the small business commitment set forth in its bid or proposal constitutes a breach of this Agreement.  Contractor must within sixty (60) days of receiving final payment under this Agreement report to the Court the actual percentage of small/micro business participation that was achieved. 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p>
    <w:p w14:paraId="365010EE" w14:textId="77777777" w:rsidR="00E358F2" w:rsidRPr="00E358F2" w:rsidRDefault="00E358F2" w:rsidP="00E358F2">
      <w:pPr>
        <w:numPr>
          <w:ilvl w:val="0"/>
          <w:numId w:val="23"/>
        </w:numPr>
        <w:spacing w:before="120" w:after="120"/>
        <w:rPr>
          <w:rFonts w:asciiTheme="minorHAnsi" w:hAnsiTheme="minorHAnsi" w:cstheme="minorHAnsi"/>
          <w:sz w:val="20"/>
        </w:rPr>
      </w:pPr>
      <w:r w:rsidRPr="00E358F2">
        <w:rPr>
          <w:rFonts w:asciiTheme="minorHAnsi" w:hAnsiTheme="minorHAnsi" w:cstheme="minorHAnsi"/>
          <w:b/>
          <w:bCs/>
          <w:sz w:val="20"/>
        </w:rPr>
        <w:t>Miscellaneous Provisions.</w:t>
      </w:r>
    </w:p>
    <w:p w14:paraId="38A65354" w14:textId="77777777" w:rsidR="00E358F2" w:rsidRPr="00E358F2" w:rsidRDefault="00E358F2" w:rsidP="00E358F2">
      <w:pPr>
        <w:numPr>
          <w:ilvl w:val="1"/>
          <w:numId w:val="23"/>
        </w:numPr>
        <w:spacing w:before="120" w:after="120"/>
        <w:rPr>
          <w:rFonts w:asciiTheme="minorHAnsi" w:hAnsiTheme="minorHAnsi" w:cstheme="minorHAnsi"/>
          <w:sz w:val="20"/>
          <w:u w:val="single"/>
        </w:rPr>
      </w:pPr>
      <w:r w:rsidRPr="00E358F2">
        <w:rPr>
          <w:rFonts w:asciiTheme="minorHAnsi" w:hAnsiTheme="minorHAnsi" w:cstheme="minorHAnsi"/>
          <w:b/>
          <w:bCs/>
          <w:sz w:val="20"/>
        </w:rPr>
        <w:t xml:space="preserve">Independent Contractor. </w:t>
      </w:r>
      <w:r w:rsidRPr="00E358F2">
        <w:rPr>
          <w:rFonts w:asciiTheme="minorHAnsi" w:hAnsiTheme="minorHAnsi" w:cstheme="minorHAnsi"/>
          <w:sz w:val="20"/>
        </w:rPr>
        <w:t xml:space="preserve">Contractor is an independent contractor to the Court. No employer-employee, partnership, joint venture, or agency relationship exists between Contractor and the Court. </w:t>
      </w:r>
      <w:r w:rsidRPr="00E358F2">
        <w:rPr>
          <w:rFonts w:cstheme="minorHAnsi"/>
          <w:sz w:val="20"/>
        </w:rPr>
        <w:t>Contractor has no authority to bind or incur any obligation on behalf of the Court. If any governmental entity concludes that Contractor is not an independent contractor, the Court may terminate this Agreement immediately upon Notice.</w:t>
      </w:r>
    </w:p>
    <w:p w14:paraId="5FD78153" w14:textId="77777777" w:rsidR="00E358F2" w:rsidRPr="00E358F2" w:rsidRDefault="00E358F2" w:rsidP="00E358F2">
      <w:pPr>
        <w:numPr>
          <w:ilvl w:val="1"/>
          <w:numId w:val="23"/>
        </w:numPr>
        <w:spacing w:before="120" w:after="120"/>
        <w:rPr>
          <w:rFonts w:asciiTheme="minorHAnsi" w:hAnsiTheme="minorHAnsi" w:cstheme="minorHAnsi"/>
          <w:sz w:val="20"/>
          <w:u w:val="single"/>
        </w:rPr>
      </w:pPr>
      <w:r w:rsidRPr="00E358F2">
        <w:rPr>
          <w:rFonts w:asciiTheme="minorHAnsi" w:hAnsiTheme="minorHAnsi" w:cstheme="minorHAnsi"/>
          <w:b/>
          <w:bCs/>
          <w:sz w:val="20"/>
        </w:rPr>
        <w:t xml:space="preserve">GAAP Compliance. </w:t>
      </w:r>
      <w:r w:rsidRPr="00E358F2">
        <w:rPr>
          <w:rFonts w:asciiTheme="minorHAnsi" w:hAnsiTheme="minorHAnsi" w:cstheme="minorHAnsi"/>
          <w:bCs/>
          <w:sz w:val="20"/>
        </w:rPr>
        <w:t>Contractor maintains an adequate system of accounting and internal controls that meets Generally Accepted Accounting Principles.</w:t>
      </w:r>
      <w:r w:rsidRPr="00E358F2">
        <w:rPr>
          <w:rFonts w:asciiTheme="minorHAnsi" w:hAnsiTheme="minorHAnsi" w:cstheme="minorHAnsi"/>
          <w:b/>
          <w:bCs/>
          <w:sz w:val="20"/>
        </w:rPr>
        <w:t xml:space="preserve">  </w:t>
      </w:r>
    </w:p>
    <w:p w14:paraId="698935C0" w14:textId="77777777" w:rsidR="00E358F2" w:rsidRPr="00E358F2" w:rsidRDefault="00E358F2" w:rsidP="00E358F2">
      <w:pPr>
        <w:numPr>
          <w:ilvl w:val="1"/>
          <w:numId w:val="23"/>
        </w:numPr>
        <w:spacing w:before="120" w:after="120"/>
        <w:rPr>
          <w:rFonts w:asciiTheme="minorHAnsi" w:hAnsiTheme="minorHAnsi" w:cstheme="minorHAnsi"/>
          <w:sz w:val="20"/>
          <w:u w:val="single"/>
        </w:rPr>
      </w:pPr>
      <w:r w:rsidRPr="00E358F2">
        <w:rPr>
          <w:rFonts w:asciiTheme="minorHAnsi" w:hAnsiTheme="minorHAnsi" w:cstheme="minorHAnsi"/>
          <w:b/>
          <w:bCs/>
          <w:sz w:val="20"/>
        </w:rPr>
        <w:t xml:space="preserve">Audit.  </w:t>
      </w:r>
      <w:r w:rsidRPr="00E358F2">
        <w:rPr>
          <w:rFonts w:asciiTheme="minorHAnsi" w:hAnsiTheme="minorHAnsi" w:cstheme="minorHAnsi"/>
          <w:bCs/>
          <w:sz w:val="20"/>
        </w:rPr>
        <w:t>Contractor must allow the Court or its designees to review and audit Contractor’s (and any subcontractors’) documents and records relating to this Agreement</w:t>
      </w:r>
      <w:r w:rsidRPr="00E358F2">
        <w:rPr>
          <w:sz w:val="20"/>
        </w:rPr>
        <w:t>, and Contractor (and its subcontractors) shall retain such documents and records for a period of four (4) years following final payment under this Agreement</w:t>
      </w:r>
      <w:r w:rsidRPr="00E358F2">
        <w:rPr>
          <w:rFonts w:asciiTheme="minorHAnsi" w:hAnsiTheme="minorHAnsi" w:cstheme="minorHAnsi"/>
          <w:bCs/>
          <w:sz w:val="20"/>
        </w:rPr>
        <w:t xml:space="preserve">. If an audit determines that Contractor (or any subcontractor) is not in compliance with this Agreement, Contractor shall correct errors and deficiencies by the twentieth (20th) day of the month following the review or audit. If an audit determines that Contractor has overcharged the Court five percent (5%) or more during the time period subject to audit, Contractor must reimburse the Court in an amount equal to the cost of such audit. This Agreement is subject to examinations and audit by the State Auditor for a period three (3) years after final payment. </w:t>
      </w:r>
    </w:p>
    <w:p w14:paraId="4FDFF678" w14:textId="77777777" w:rsidR="00E358F2" w:rsidRPr="00E358F2" w:rsidRDefault="00E358F2" w:rsidP="00E358F2">
      <w:pPr>
        <w:numPr>
          <w:ilvl w:val="1"/>
          <w:numId w:val="23"/>
        </w:numPr>
        <w:spacing w:before="120" w:after="120"/>
        <w:rPr>
          <w:rFonts w:asciiTheme="minorHAnsi" w:hAnsiTheme="minorHAnsi" w:cstheme="minorHAnsi"/>
          <w:sz w:val="20"/>
          <w:u w:val="single"/>
        </w:rPr>
      </w:pPr>
      <w:r w:rsidRPr="00E358F2">
        <w:rPr>
          <w:rFonts w:asciiTheme="minorHAnsi" w:hAnsiTheme="minorHAnsi" w:cstheme="minorHAnsi"/>
          <w:b/>
          <w:bCs/>
          <w:sz w:val="20"/>
        </w:rPr>
        <w:lastRenderedPageBreak/>
        <w:t xml:space="preserve">Licenses and Permits.  </w:t>
      </w:r>
      <w:r w:rsidRPr="00E358F2">
        <w:rPr>
          <w:rFonts w:asciiTheme="minorHAnsi" w:hAnsiTheme="minorHAnsi" w:cstheme="minorHAnsi"/>
          <w:bCs/>
          <w:sz w:val="20"/>
        </w:rPr>
        <w:t xml:space="preserve">Contractor shall obtain and keep current all necessary licenses, approvals, permits and authorizations required by applicable law for the performance of the Services or the delivery of the Goods.  Contractor will be responsible for all fees and taxes associated with obtaining such licenses, approvals, permits and authorizations, and for any fines and penalties arising from its noncompliance with any applicable law.  </w:t>
      </w:r>
    </w:p>
    <w:p w14:paraId="5DFF2CC3" w14:textId="77777777" w:rsidR="00E358F2" w:rsidRPr="00E358F2" w:rsidRDefault="00E358F2" w:rsidP="00E358F2">
      <w:pPr>
        <w:numPr>
          <w:ilvl w:val="1"/>
          <w:numId w:val="23"/>
        </w:numPr>
        <w:spacing w:before="120" w:after="120"/>
        <w:rPr>
          <w:rFonts w:asciiTheme="minorHAnsi" w:hAnsiTheme="minorHAnsi" w:cstheme="minorHAnsi"/>
          <w:b/>
          <w:bCs/>
          <w:sz w:val="20"/>
        </w:rPr>
      </w:pPr>
      <w:r w:rsidRPr="00E358F2">
        <w:rPr>
          <w:rFonts w:asciiTheme="minorHAnsi" w:hAnsiTheme="minorHAnsi" w:cstheme="minorHAnsi"/>
          <w:b/>
          <w:bCs/>
          <w:sz w:val="20"/>
        </w:rPr>
        <w:t xml:space="preserve">Confidential Information.  </w:t>
      </w:r>
      <w:r w:rsidRPr="00E358F2">
        <w:rPr>
          <w:rFonts w:asciiTheme="minorHAnsi" w:hAnsiTheme="minorHAnsi" w:cstheme="minorHAnsi"/>
          <w:sz w:val="20"/>
        </w:rPr>
        <w:t xml:space="preserve">During the Term and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third party without obtaining the Court’s express prior written consent on a case-by-case basis. Contractor will disclose Confidential Information only to its employees or contractors who need to know that information in order to perform Services hereunder and who have executed a confidentiality agreement with Contractor at least as protective as the provisions of this section. The provisions of this section 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Court owns all right, title and interest in the Confidential Information. Contractor will notify the Court promptly upon learning of any unauthorized disclosure or use of Confidential Information and will cooperate fully with the Court to protect such Confidential Information. </w:t>
      </w:r>
      <w:r w:rsidRPr="00E358F2">
        <w:rPr>
          <w:sz w:val="20"/>
        </w:rPr>
        <w:t xml:space="preserve">Upon the Court’s request and upon any termination or expiration of this Agreement, Contractor will promptly (a) return to the Court or, if so directed by the Court, destroy all Confidential Information (in every form and medium), and (b) certify to the Court in writing that Contractor has fully complied with the foregoing obligations. </w:t>
      </w:r>
      <w:r w:rsidRPr="00E358F2">
        <w:rPr>
          <w:rFonts w:asciiTheme="minorHAnsi" w:hAnsiTheme="minorHAnsi" w:cstheme="minorHAnsi"/>
          <w:sz w:val="20"/>
        </w:rPr>
        <w:t>Contractor acknowledges that there can be no adequate remedy at law for any breach of Contractor’s obligations under this section, that any such breach will likely result in irreparable harm, and that upon any breach or threatened breach of the confidentiality obligations, the Court shall be entitled to appropriate equitable relief, without the requirement of posting a bond, in addition to its other remedies at law.</w:t>
      </w:r>
    </w:p>
    <w:p w14:paraId="21652682" w14:textId="77777777" w:rsidR="00E358F2" w:rsidRPr="00E358F2" w:rsidRDefault="00E358F2" w:rsidP="00E358F2">
      <w:pPr>
        <w:numPr>
          <w:ilvl w:val="1"/>
          <w:numId w:val="23"/>
        </w:numPr>
        <w:spacing w:before="120" w:after="120"/>
        <w:rPr>
          <w:rFonts w:asciiTheme="minorHAnsi" w:hAnsiTheme="minorHAnsi" w:cstheme="minorHAnsi"/>
          <w:bCs/>
          <w:sz w:val="20"/>
        </w:rPr>
      </w:pPr>
      <w:r w:rsidRPr="00E358F2">
        <w:rPr>
          <w:rFonts w:asciiTheme="minorHAnsi" w:hAnsiTheme="minorHAnsi" w:cstheme="minorHAnsi"/>
          <w:b/>
          <w:bCs/>
          <w:sz w:val="20"/>
        </w:rPr>
        <w:t>Ownership of Deliverables.</w:t>
      </w:r>
      <w:r w:rsidRPr="00E358F2">
        <w:rPr>
          <w:rFonts w:asciiTheme="minorHAnsi" w:hAnsiTheme="minorHAnsi" w:cstheme="minorHAnsi"/>
          <w:bCs/>
          <w:sz w:val="20"/>
        </w:rPr>
        <w:t xml:space="preserve">  Unless otherwise agreed in this Agreement, Contractor hereby assigns to the Court ownership of all Deliverables, any partially-completed Deliverables, and related work product or materials.  Contractor agrees not to assert any rights at common law, or in equity, or establish a copyright claim in any of these materials.  Contractor shall not publish or reproduce any Deliverable in whole or part, in any manner or form, or authorize others to do so, without the written consent of the Court.</w:t>
      </w:r>
    </w:p>
    <w:p w14:paraId="408311C2" w14:textId="77777777" w:rsidR="00E358F2" w:rsidRPr="00E358F2" w:rsidRDefault="00E358F2" w:rsidP="00E358F2">
      <w:pPr>
        <w:numPr>
          <w:ilvl w:val="1"/>
          <w:numId w:val="23"/>
        </w:numPr>
        <w:spacing w:before="120" w:after="120"/>
        <w:rPr>
          <w:rFonts w:asciiTheme="minorHAnsi" w:hAnsiTheme="minorHAnsi" w:cstheme="minorHAnsi"/>
          <w:b/>
          <w:bCs/>
          <w:sz w:val="20"/>
        </w:rPr>
      </w:pPr>
      <w:r w:rsidRPr="00E358F2">
        <w:rPr>
          <w:rFonts w:asciiTheme="minorHAnsi" w:hAnsiTheme="minorHAnsi" w:cstheme="minorHAnsi"/>
          <w:b/>
          <w:bCs/>
          <w:sz w:val="20"/>
        </w:rPr>
        <w:t xml:space="preserve">Publicity.  </w:t>
      </w:r>
      <w:r w:rsidRPr="00E358F2">
        <w:rPr>
          <w:rFonts w:asciiTheme="minorHAnsi" w:hAnsiTheme="minorHAnsi" w:cstheme="minorHAnsi"/>
          <w:sz w:val="20"/>
        </w:rPr>
        <w:t>Contractor shall not make any public announcement or press release about this Agreement without the prior written approval of the Court.</w:t>
      </w:r>
    </w:p>
    <w:p w14:paraId="7F4D12B8" w14:textId="77777777" w:rsidR="00E358F2" w:rsidRPr="00E358F2" w:rsidRDefault="00E358F2" w:rsidP="00E358F2">
      <w:pPr>
        <w:numPr>
          <w:ilvl w:val="1"/>
          <w:numId w:val="23"/>
        </w:numPr>
        <w:spacing w:before="120" w:after="120"/>
        <w:rPr>
          <w:rFonts w:asciiTheme="minorHAnsi" w:hAnsiTheme="minorHAnsi" w:cstheme="minorHAnsi"/>
          <w:b/>
          <w:bCs/>
          <w:sz w:val="20"/>
        </w:rPr>
      </w:pPr>
      <w:r w:rsidRPr="00E358F2">
        <w:rPr>
          <w:rFonts w:asciiTheme="minorHAnsi" w:hAnsiTheme="minorHAnsi" w:cstheme="minorHAnsi"/>
          <w:b/>
          <w:bCs/>
          <w:sz w:val="20"/>
        </w:rPr>
        <w:t xml:space="preserve">Choice of Law and Jurisdiction. </w:t>
      </w:r>
      <w:r w:rsidRPr="00E358F2">
        <w:rPr>
          <w:rFonts w:asciiTheme="minorHAnsi" w:hAnsiTheme="minorHAnsi" w:cstheme="minorHAnsi"/>
          <w:bCs/>
          <w:sz w:val="20"/>
        </w:rPr>
        <w:t xml:space="preserve">California law, without regard to its choice-of-law provisions, governs this Agreement. </w:t>
      </w:r>
      <w:r w:rsidRPr="00E358F2">
        <w:rPr>
          <w:rFonts w:asciiTheme="minorHAnsi" w:hAnsiTheme="minorHAnsi" w:cstheme="minorHAnsi"/>
          <w:sz w:val="20"/>
        </w:rPr>
        <w:t xml:space="preserve">The parties shall attempt in good faith to resolve informally and promptly any dispute that arises under this Agreement. </w:t>
      </w:r>
      <w:r w:rsidRPr="00E358F2">
        <w:rPr>
          <w:rFonts w:asciiTheme="minorHAnsi" w:hAnsiTheme="minorHAnsi" w:cstheme="minorHAnsi"/>
          <w:color w:val="000000" w:themeColor="text1"/>
          <w:sz w:val="20"/>
        </w:rPr>
        <w:t>Jurisdiction for any legal action arising from this Agreement shall exclusively reside in state or federal courts located in California, and the parties hereby consent to the jurisdiction of such courts.</w:t>
      </w:r>
      <w:r w:rsidRPr="00E358F2" w:rsidDel="00022B43">
        <w:rPr>
          <w:rFonts w:asciiTheme="minorHAnsi" w:hAnsiTheme="minorHAnsi" w:cstheme="minorHAnsi"/>
          <w:bCs/>
          <w:sz w:val="20"/>
        </w:rPr>
        <w:t xml:space="preserve"> </w:t>
      </w:r>
      <w:r w:rsidRPr="00E358F2">
        <w:rPr>
          <w:rFonts w:asciiTheme="minorHAnsi" w:hAnsiTheme="minorHAnsi" w:cstheme="minorHAnsi"/>
          <w:bCs/>
          <w:sz w:val="20"/>
        </w:rPr>
        <w:t xml:space="preserve"> </w:t>
      </w:r>
    </w:p>
    <w:p w14:paraId="4AD4157A" w14:textId="77777777" w:rsidR="00E358F2" w:rsidRPr="00E358F2" w:rsidRDefault="00E358F2" w:rsidP="00E358F2">
      <w:pPr>
        <w:numPr>
          <w:ilvl w:val="1"/>
          <w:numId w:val="23"/>
        </w:numPr>
        <w:spacing w:before="120" w:after="120"/>
        <w:rPr>
          <w:rFonts w:asciiTheme="minorHAnsi" w:hAnsiTheme="minorHAnsi" w:cstheme="minorHAnsi"/>
          <w:bCs/>
          <w:sz w:val="20"/>
        </w:rPr>
      </w:pPr>
      <w:r w:rsidRPr="00E358F2">
        <w:rPr>
          <w:rFonts w:asciiTheme="minorHAnsi" w:hAnsiTheme="minorHAnsi" w:cstheme="minorHAnsi"/>
          <w:b/>
          <w:bCs/>
          <w:sz w:val="20"/>
        </w:rPr>
        <w:t>Negotiated Agreement.</w:t>
      </w:r>
      <w:r w:rsidRPr="00E358F2">
        <w:rPr>
          <w:rFonts w:asciiTheme="minorHAnsi" w:hAnsiTheme="minorHAnsi" w:cstheme="minorHAnsi"/>
          <w:bCs/>
          <w:sz w:val="20"/>
        </w:rPr>
        <w:t xml:space="preserve"> This Agreement has been arrived at through negotiation between the parties. Neither party is the party that prepared this Agreement for purposes of construing this Agreement under California Civil Code section 1654.</w:t>
      </w:r>
    </w:p>
    <w:p w14:paraId="4548D43E" w14:textId="77777777" w:rsidR="00E358F2" w:rsidRPr="00E358F2" w:rsidRDefault="00E358F2" w:rsidP="00E358F2">
      <w:pPr>
        <w:numPr>
          <w:ilvl w:val="1"/>
          <w:numId w:val="23"/>
        </w:numPr>
        <w:spacing w:before="120" w:after="120"/>
        <w:rPr>
          <w:rFonts w:asciiTheme="minorHAnsi" w:hAnsiTheme="minorHAnsi" w:cstheme="minorHAnsi"/>
          <w:bCs/>
          <w:sz w:val="20"/>
        </w:rPr>
      </w:pPr>
      <w:r w:rsidRPr="00E358F2">
        <w:rPr>
          <w:rFonts w:asciiTheme="minorHAnsi" w:hAnsiTheme="minorHAnsi" w:cstheme="minorHAnsi"/>
          <w:b/>
          <w:bCs/>
          <w:sz w:val="20"/>
        </w:rPr>
        <w:t>Amendment and Waiver.</w:t>
      </w:r>
      <w:r w:rsidRPr="00E358F2">
        <w:rPr>
          <w:rFonts w:asciiTheme="minorHAnsi" w:hAnsiTheme="minorHAnsi" w:cstheme="minorHAnsi"/>
          <w:bCs/>
          <w:sz w:val="20"/>
        </w:rPr>
        <w:t xml:space="preserve"> Except as otherwise specified in this Agreement, no amendment or change to this Agreement will be effective unless </w:t>
      </w:r>
      <w:r w:rsidRPr="00E358F2">
        <w:rPr>
          <w:sz w:val="20"/>
        </w:rPr>
        <w:t xml:space="preserve">expressly agreed in writing by a duly authorized officer of the Court.  </w:t>
      </w:r>
      <w:r w:rsidRPr="00E358F2">
        <w:rPr>
          <w:rFonts w:asciiTheme="minorHAnsi" w:hAnsiTheme="minorHAnsi" w:cstheme="minorHAnsi"/>
          <w:bCs/>
          <w:sz w:val="20"/>
        </w:rPr>
        <w:t xml:space="preserve">A waiver of enforcement of any of this Agreement’s terms or conditions by the Court is effective only if </w:t>
      </w:r>
      <w:r w:rsidRPr="00E358F2">
        <w:rPr>
          <w:sz w:val="20"/>
        </w:rPr>
        <w:t>expressly agreed in writing by a duly authorized officer of the Court</w:t>
      </w:r>
      <w:r w:rsidRPr="00E358F2">
        <w:rPr>
          <w:rFonts w:asciiTheme="minorHAnsi" w:hAnsiTheme="minorHAnsi" w:cstheme="minorHAnsi"/>
          <w:bCs/>
          <w:sz w:val="20"/>
        </w:rPr>
        <w:t xml:space="preserve">. Any waiver or failure to enforce any provision of this Agreement on one occasion will not be deemed a waiver of any other provision or of such provision on any other occasion. </w:t>
      </w:r>
    </w:p>
    <w:p w14:paraId="16033015" w14:textId="77777777" w:rsidR="00E358F2" w:rsidRPr="00E358F2" w:rsidRDefault="00E358F2" w:rsidP="00E358F2">
      <w:pPr>
        <w:numPr>
          <w:ilvl w:val="1"/>
          <w:numId w:val="23"/>
        </w:numPr>
        <w:spacing w:before="120" w:after="120"/>
        <w:rPr>
          <w:rFonts w:asciiTheme="minorHAnsi" w:hAnsiTheme="minorHAnsi" w:cstheme="minorHAnsi"/>
          <w:bCs/>
          <w:sz w:val="20"/>
        </w:rPr>
      </w:pPr>
      <w:r w:rsidRPr="00E358F2">
        <w:rPr>
          <w:rFonts w:asciiTheme="minorHAnsi" w:hAnsiTheme="minorHAnsi" w:cstheme="minorHAnsi"/>
          <w:b/>
          <w:bCs/>
          <w:sz w:val="20"/>
        </w:rPr>
        <w:t xml:space="preserve">Force Majeure. </w:t>
      </w:r>
      <w:r w:rsidRPr="00E358F2">
        <w:rPr>
          <w:rFonts w:asciiTheme="minorHAnsi" w:hAnsiTheme="minorHAnsi" w:cstheme="minorHAnsi"/>
          <w:bCs/>
          <w:sz w:val="20"/>
        </w:rPr>
        <w:t xml:space="preserve">Neither party shall be liable to the other for any delay in or failure of performance, nor shall any such delay in or failure of performance constitute default, if such delay or failure is caused by a </w:t>
      </w:r>
      <w:r w:rsidRPr="00E358F2">
        <w:rPr>
          <w:rFonts w:asciiTheme="minorHAnsi" w:hAnsiTheme="minorHAnsi" w:cstheme="minorHAnsi"/>
          <w:bCs/>
          <w:sz w:val="20"/>
        </w:rPr>
        <w:lastRenderedPageBreak/>
        <w:t>force majeure.  Force majeure, for purposes of this paragraph, is defined as follows: acts of war and acts of god, such as earthquakes, floods, and other natural disasters, such that performance is impossible.</w:t>
      </w:r>
    </w:p>
    <w:p w14:paraId="13585C24" w14:textId="77777777" w:rsidR="00E358F2" w:rsidRPr="00E358F2" w:rsidRDefault="00E358F2" w:rsidP="00E358F2">
      <w:pPr>
        <w:numPr>
          <w:ilvl w:val="1"/>
          <w:numId w:val="23"/>
        </w:numPr>
        <w:spacing w:before="120" w:after="120"/>
        <w:rPr>
          <w:rFonts w:asciiTheme="minorHAnsi" w:hAnsiTheme="minorHAnsi" w:cstheme="minorHAnsi"/>
          <w:bCs/>
          <w:sz w:val="20"/>
        </w:rPr>
      </w:pPr>
      <w:r w:rsidRPr="00E358F2">
        <w:rPr>
          <w:rFonts w:asciiTheme="minorHAnsi" w:hAnsiTheme="minorHAnsi" w:cstheme="minorHAnsi"/>
          <w:b/>
          <w:bCs/>
          <w:sz w:val="20"/>
        </w:rPr>
        <w:t>Follow-On Contracting.</w:t>
      </w:r>
      <w:r w:rsidRPr="00E358F2">
        <w:rPr>
          <w:rFonts w:asciiTheme="minorHAnsi" w:hAnsiTheme="minorHAnsi" w:cstheme="minorHAnsi"/>
          <w:bCs/>
          <w:sz w:val="20"/>
        </w:rPr>
        <w:t xml:space="preserve"> No person, firm, or subsidiary who has been awarded a Consulting Services agreement may submit a bid for, nor be awarded an agreement for, the providing of services, procuring goods or supplies, or any other related action that is required, suggested, or otherwise deemed appropriate in the end product of this Agreement. </w:t>
      </w:r>
    </w:p>
    <w:p w14:paraId="3FD381A2" w14:textId="77777777" w:rsidR="00E358F2" w:rsidRPr="00E358F2" w:rsidRDefault="00E358F2" w:rsidP="00E358F2">
      <w:pPr>
        <w:numPr>
          <w:ilvl w:val="1"/>
          <w:numId w:val="23"/>
        </w:numPr>
        <w:spacing w:before="120" w:after="120"/>
        <w:rPr>
          <w:rFonts w:asciiTheme="minorHAnsi" w:hAnsiTheme="minorHAnsi" w:cstheme="minorHAnsi"/>
          <w:bCs/>
          <w:sz w:val="20"/>
        </w:rPr>
      </w:pPr>
      <w:r w:rsidRPr="00E358F2">
        <w:rPr>
          <w:rFonts w:asciiTheme="minorHAnsi" w:hAnsiTheme="minorHAnsi" w:cstheme="minorHAnsi"/>
          <w:b/>
          <w:bCs/>
          <w:sz w:val="20"/>
        </w:rPr>
        <w:t>Severability.</w:t>
      </w:r>
      <w:r w:rsidRPr="00E358F2">
        <w:rPr>
          <w:rFonts w:asciiTheme="minorHAnsi" w:hAnsiTheme="minorHAnsi" w:cstheme="minorHAnsi"/>
          <w:bCs/>
          <w:sz w:val="20"/>
        </w:rPr>
        <w:t xml:space="preserve"> If any part of this Agreement is held unenforceable, all other parts remain enforceable.</w:t>
      </w:r>
    </w:p>
    <w:p w14:paraId="3020F24E" w14:textId="77777777" w:rsidR="00E358F2" w:rsidRPr="00E358F2" w:rsidRDefault="00E358F2" w:rsidP="00E358F2">
      <w:pPr>
        <w:numPr>
          <w:ilvl w:val="1"/>
          <w:numId w:val="23"/>
        </w:numPr>
        <w:spacing w:before="120" w:after="120"/>
        <w:rPr>
          <w:rFonts w:asciiTheme="minorHAnsi" w:hAnsiTheme="minorHAnsi" w:cstheme="minorHAnsi"/>
          <w:bCs/>
          <w:sz w:val="20"/>
        </w:rPr>
      </w:pPr>
      <w:r w:rsidRPr="00E358F2">
        <w:rPr>
          <w:rFonts w:asciiTheme="minorHAnsi" w:hAnsiTheme="minorHAnsi" w:cstheme="minorHAnsi"/>
          <w:b/>
          <w:bCs/>
          <w:sz w:val="20"/>
        </w:rPr>
        <w:t xml:space="preserve">Headings; Interpretation. </w:t>
      </w:r>
      <w:r w:rsidRPr="00E358F2">
        <w:rPr>
          <w:rFonts w:asciiTheme="minorHAnsi" w:hAnsiTheme="minorHAnsi" w:cstheme="minorHAnsi"/>
          <w:bCs/>
          <w:sz w:val="20"/>
        </w:rPr>
        <w:t>All headings are for reference purposes only and do not affect the interpretation of this Agreement. The word “including” means “including, without limitation.” Unless specifically stated to the contrary, all references to days herein shall be deemed to refer to calendar days.</w:t>
      </w:r>
    </w:p>
    <w:p w14:paraId="7AFC54A0" w14:textId="77777777" w:rsidR="00E358F2" w:rsidRPr="00E358F2" w:rsidRDefault="00E358F2" w:rsidP="00E358F2">
      <w:pPr>
        <w:numPr>
          <w:ilvl w:val="1"/>
          <w:numId w:val="23"/>
        </w:numPr>
        <w:spacing w:before="120" w:after="120"/>
        <w:rPr>
          <w:rFonts w:asciiTheme="minorHAnsi" w:hAnsiTheme="minorHAnsi" w:cstheme="minorHAnsi"/>
          <w:bCs/>
          <w:sz w:val="20"/>
        </w:rPr>
      </w:pPr>
      <w:r w:rsidRPr="00E358F2">
        <w:rPr>
          <w:rFonts w:asciiTheme="minorHAnsi" w:hAnsiTheme="minorHAnsi" w:cstheme="minorHAnsi"/>
          <w:b/>
          <w:bCs/>
          <w:sz w:val="20"/>
        </w:rPr>
        <w:t xml:space="preserve">Time of the Essence. </w:t>
      </w:r>
      <w:r w:rsidRPr="00E358F2">
        <w:rPr>
          <w:rFonts w:asciiTheme="minorHAnsi" w:hAnsiTheme="minorHAnsi" w:cstheme="minorHAnsi"/>
          <w:bCs/>
          <w:sz w:val="20"/>
        </w:rPr>
        <w:t xml:space="preserve">Time is of the essence in Contractor’s performance under this Agreement. </w:t>
      </w:r>
    </w:p>
    <w:p w14:paraId="3D478A77" w14:textId="77777777" w:rsidR="00E358F2" w:rsidRPr="00E358F2" w:rsidRDefault="00E358F2" w:rsidP="00E358F2">
      <w:pPr>
        <w:numPr>
          <w:ilvl w:val="1"/>
          <w:numId w:val="23"/>
        </w:numPr>
        <w:spacing w:before="120" w:after="120" w:line="300" w:lineRule="atLeast"/>
        <w:rPr>
          <w:rFonts w:asciiTheme="minorHAnsi" w:hAnsiTheme="minorHAnsi" w:cstheme="minorHAnsi"/>
          <w:sz w:val="20"/>
        </w:rPr>
        <w:sectPr w:rsidR="00E358F2" w:rsidRPr="00E358F2" w:rsidSect="00E358F2">
          <w:pgSz w:w="12240" w:h="15840"/>
          <w:pgMar w:top="1440" w:right="1440" w:bottom="1350" w:left="1440" w:header="720" w:footer="720" w:gutter="0"/>
          <w:cols w:space="720"/>
          <w:docGrid w:linePitch="360"/>
        </w:sectPr>
      </w:pPr>
      <w:r w:rsidRPr="00E358F2">
        <w:rPr>
          <w:rFonts w:asciiTheme="minorHAnsi" w:hAnsiTheme="minorHAnsi" w:cstheme="minorHAnsi"/>
          <w:b/>
          <w:bCs/>
          <w:sz w:val="20"/>
        </w:rPr>
        <w:t xml:space="preserve">Counterparts. </w:t>
      </w:r>
      <w:r w:rsidRPr="00E358F2">
        <w:rPr>
          <w:rFonts w:asciiTheme="minorHAnsi" w:hAnsiTheme="minorHAnsi" w:cstheme="minorHAnsi"/>
          <w:bCs/>
          <w:sz w:val="20"/>
        </w:rPr>
        <w:t xml:space="preserve">This Agreement may be executed in counterparts, each of </w:t>
      </w:r>
      <w:r w:rsidRPr="00E358F2">
        <w:rPr>
          <w:rFonts w:asciiTheme="minorHAnsi" w:hAnsiTheme="minorHAnsi" w:cstheme="minorHAnsi"/>
          <w:sz w:val="20"/>
        </w:rPr>
        <w:t>which is considered an original.</w:t>
      </w:r>
    </w:p>
    <w:p w14:paraId="7C97D94F" w14:textId="77777777" w:rsidR="00E358F2" w:rsidRPr="00E358F2" w:rsidRDefault="00E358F2" w:rsidP="00E358F2">
      <w:pPr>
        <w:tabs>
          <w:tab w:val="left" w:pos="10710"/>
        </w:tabs>
        <w:ind w:right="288"/>
        <w:outlineLvl w:val="8"/>
        <w:rPr>
          <w:bCs/>
          <w:color w:val="000000" w:themeColor="text1"/>
        </w:rPr>
      </w:pPr>
    </w:p>
    <w:p w14:paraId="6878A2FC" w14:textId="77777777" w:rsidR="00E358F2" w:rsidRPr="00E358F2" w:rsidRDefault="00E358F2" w:rsidP="00E358F2">
      <w:pPr>
        <w:tabs>
          <w:tab w:val="left" w:pos="10710"/>
        </w:tabs>
        <w:ind w:right="288"/>
        <w:outlineLvl w:val="8"/>
        <w:rPr>
          <w:bCs/>
          <w:color w:val="000000" w:themeColor="text1"/>
        </w:rPr>
      </w:pPr>
    </w:p>
    <w:p w14:paraId="77117DFA" w14:textId="77777777" w:rsidR="00E358F2" w:rsidRPr="00E358F2" w:rsidRDefault="00E358F2" w:rsidP="00E358F2">
      <w:pPr>
        <w:jc w:val="center"/>
        <w:rPr>
          <w:b/>
          <w:bCs/>
        </w:rPr>
      </w:pPr>
      <w:r w:rsidRPr="00E358F2">
        <w:rPr>
          <w:b/>
          <w:bCs/>
        </w:rPr>
        <w:t>ATTACHMENT 3</w:t>
      </w:r>
    </w:p>
    <w:p w14:paraId="751AD741" w14:textId="77777777" w:rsidR="00E358F2" w:rsidRPr="00E358F2" w:rsidRDefault="00E358F2" w:rsidP="00E358F2">
      <w:pPr>
        <w:jc w:val="center"/>
        <w:rPr>
          <w:b/>
          <w:bCs/>
          <w:caps/>
        </w:rPr>
      </w:pPr>
      <w:r w:rsidRPr="00E358F2">
        <w:rPr>
          <w:b/>
          <w:bCs/>
          <w:caps/>
        </w:rPr>
        <w:t xml:space="preserve">BIDDER’S ACCEPTANCE OF Terms and Conditions </w:t>
      </w:r>
    </w:p>
    <w:p w14:paraId="21C0C722" w14:textId="77777777" w:rsidR="00E358F2" w:rsidRPr="00E358F2" w:rsidRDefault="00E358F2" w:rsidP="00E358F2">
      <w:pPr>
        <w:jc w:val="center"/>
        <w:rPr>
          <w:b/>
          <w:bCs/>
          <w:caps/>
        </w:rPr>
      </w:pPr>
    </w:p>
    <w:p w14:paraId="7BA43A31" w14:textId="77777777" w:rsidR="00E358F2" w:rsidRPr="00E358F2" w:rsidRDefault="00E358F2" w:rsidP="00E358F2">
      <w:pPr>
        <w:jc w:val="center"/>
        <w:rPr>
          <w:b/>
          <w:bCs/>
        </w:rPr>
      </w:pPr>
    </w:p>
    <w:p w14:paraId="665957A5" w14:textId="77777777" w:rsidR="00E358F2" w:rsidRPr="00E358F2" w:rsidRDefault="00E358F2" w:rsidP="00E358F2">
      <w:pPr>
        <w:autoSpaceDE w:val="0"/>
        <w:autoSpaceDN w:val="0"/>
        <w:rPr>
          <w:u w:val="single"/>
        </w:rPr>
      </w:pPr>
    </w:p>
    <w:p w14:paraId="0C8439E0" w14:textId="77777777" w:rsidR="00E358F2" w:rsidRPr="00E358F2" w:rsidRDefault="00E358F2" w:rsidP="00E358F2">
      <w:pPr>
        <w:autoSpaceDE w:val="0"/>
        <w:autoSpaceDN w:val="0"/>
      </w:pPr>
      <w:r w:rsidRPr="00E358F2">
        <w:rPr>
          <w:b/>
        </w:rPr>
        <w:t xml:space="preserve">Instructions: </w:t>
      </w:r>
      <w:r w:rsidRPr="00E358F2">
        <w:t>Mark the appropriate choice below and sign this attachment.</w:t>
      </w:r>
    </w:p>
    <w:p w14:paraId="47ACED30" w14:textId="77777777" w:rsidR="00E358F2" w:rsidRPr="00E358F2" w:rsidRDefault="00E358F2" w:rsidP="00E358F2">
      <w:pPr>
        <w:autoSpaceDE w:val="0"/>
        <w:autoSpaceDN w:val="0"/>
        <w:rPr>
          <w:b/>
          <w:bCs/>
        </w:rPr>
      </w:pPr>
    </w:p>
    <w:p w14:paraId="501427B9" w14:textId="77777777" w:rsidR="00E358F2" w:rsidRPr="00E358F2" w:rsidRDefault="00E358F2" w:rsidP="00E358F2">
      <w:pPr>
        <w:tabs>
          <w:tab w:val="left" w:pos="720"/>
        </w:tabs>
        <w:autoSpaceDE w:val="0"/>
        <w:autoSpaceDN w:val="0"/>
        <w:ind w:left="1440" w:hanging="1440"/>
        <w:rPr>
          <w:rFonts w:ascii="Arial" w:hAnsi="Arial" w:cs="Arial"/>
        </w:rPr>
      </w:pPr>
    </w:p>
    <w:p w14:paraId="3044C384" w14:textId="77777777" w:rsidR="00E358F2" w:rsidRPr="00E358F2" w:rsidRDefault="00E358F2" w:rsidP="00E358F2">
      <w:pPr>
        <w:tabs>
          <w:tab w:val="left" w:pos="720"/>
        </w:tabs>
        <w:autoSpaceDE w:val="0"/>
        <w:autoSpaceDN w:val="0"/>
        <w:ind w:left="1440" w:hanging="1440"/>
      </w:pPr>
      <w:r w:rsidRPr="00E358F2">
        <w:rPr>
          <w:rFonts w:ascii="Arial" w:hAnsi="Arial" w:cs="Arial"/>
        </w:rPr>
        <w:sym w:font="Wingdings" w:char="F06F"/>
      </w:r>
      <w:r w:rsidRPr="00E358F2">
        <w:rPr>
          <w:rFonts w:ascii="Arial" w:hAnsi="Arial" w:cs="Arial"/>
        </w:rPr>
        <w:tab/>
        <w:t>1.</w:t>
      </w:r>
      <w:r w:rsidRPr="00E358F2">
        <w:rPr>
          <w:rFonts w:ascii="Arial" w:hAnsi="Arial" w:cs="Arial"/>
        </w:rPr>
        <w:tab/>
      </w:r>
      <w:r w:rsidRPr="00E358F2">
        <w:t xml:space="preserve">Bidder accepts Attachment 2: Court Standard Terms and Conditions (“Attachment 2”) without exception. </w:t>
      </w:r>
    </w:p>
    <w:p w14:paraId="590D7A97" w14:textId="77777777" w:rsidR="00E358F2" w:rsidRPr="00E358F2" w:rsidRDefault="00E358F2" w:rsidP="00E358F2">
      <w:pPr>
        <w:autoSpaceDE w:val="0"/>
        <w:autoSpaceDN w:val="0"/>
        <w:ind w:left="720" w:hanging="720"/>
      </w:pPr>
    </w:p>
    <w:p w14:paraId="7524D250" w14:textId="77777777" w:rsidR="00E358F2" w:rsidRPr="00E358F2" w:rsidRDefault="00E358F2" w:rsidP="00E358F2">
      <w:pPr>
        <w:autoSpaceDE w:val="0"/>
        <w:autoSpaceDN w:val="0"/>
        <w:rPr>
          <w:b/>
          <w:i/>
        </w:rPr>
      </w:pPr>
      <w:r w:rsidRPr="00E358F2">
        <w:rPr>
          <w:b/>
          <w:i/>
        </w:rPr>
        <w:t>OR</w:t>
      </w:r>
    </w:p>
    <w:p w14:paraId="20A530A4" w14:textId="77777777" w:rsidR="00E358F2" w:rsidRPr="00E358F2" w:rsidRDefault="00E358F2" w:rsidP="00E358F2">
      <w:pPr>
        <w:autoSpaceDE w:val="0"/>
        <w:autoSpaceDN w:val="0"/>
      </w:pPr>
    </w:p>
    <w:p w14:paraId="7C47B481" w14:textId="77777777" w:rsidR="00E358F2" w:rsidRPr="00E358F2" w:rsidRDefault="00E358F2" w:rsidP="00E358F2">
      <w:pPr>
        <w:tabs>
          <w:tab w:val="left" w:pos="720"/>
        </w:tabs>
        <w:autoSpaceDE w:val="0"/>
        <w:autoSpaceDN w:val="0"/>
        <w:ind w:left="1440" w:hanging="1440"/>
      </w:pPr>
      <w:r w:rsidRPr="00E358F2">
        <w:rPr>
          <w:rFonts w:ascii="Arial" w:hAnsi="Arial" w:cs="Arial"/>
        </w:rPr>
        <w:sym w:font="Wingdings" w:char="F06F"/>
      </w:r>
      <w:r w:rsidRPr="00E358F2">
        <w:rPr>
          <w:rFonts w:ascii="Arial" w:hAnsi="Arial" w:cs="Arial"/>
        </w:rPr>
        <w:tab/>
        <w:t>2.</w:t>
      </w:r>
      <w:r w:rsidRPr="00E358F2">
        <w:rPr>
          <w:rFonts w:ascii="Arial" w:hAnsi="Arial" w:cs="Arial"/>
        </w:rPr>
        <w:tab/>
      </w:r>
      <w:r w:rsidRPr="00E358F2">
        <w:t>Bidder proposes exceptions or modifications to Attachment 2.  Bidder must also submit (i) a red-lined version of Attachment 2 that clearly tracks proposed modifications, and (ii) a written explanation or rationale for each exception or proposed modification.</w:t>
      </w:r>
    </w:p>
    <w:p w14:paraId="65E4AA27" w14:textId="77777777" w:rsidR="00E358F2" w:rsidRPr="00E358F2" w:rsidRDefault="00E358F2" w:rsidP="00E358F2">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E358F2" w:rsidRPr="00E358F2" w14:paraId="48EAC895" w14:textId="77777777" w:rsidTr="00E358F2">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10608C96" w14:textId="77777777" w:rsidR="00E358F2" w:rsidRPr="00E358F2" w:rsidRDefault="00E358F2" w:rsidP="00E358F2">
            <w:pPr>
              <w:spacing w:before="20"/>
              <w:rPr>
                <w:rFonts w:ascii="Arial" w:hAnsi="Arial"/>
                <w:sz w:val="14"/>
              </w:rPr>
            </w:pPr>
            <w:r w:rsidRPr="00E358F2">
              <w:rPr>
                <w:rFonts w:ascii="Arial" w:hAnsi="Arial"/>
                <w:sz w:val="14"/>
              </w:rPr>
              <w:t xml:space="preserve">BY </w:t>
            </w:r>
            <w:r w:rsidRPr="00E358F2">
              <w:rPr>
                <w:rFonts w:ascii="Arial" w:hAnsi="Arial"/>
                <w:i/>
                <w:sz w:val="14"/>
              </w:rPr>
              <w:t>(Authorized Signature)</w:t>
            </w:r>
          </w:p>
          <w:p w14:paraId="62FE17FA" w14:textId="77777777" w:rsidR="00E358F2" w:rsidRPr="00E358F2" w:rsidRDefault="00E358F2" w:rsidP="00E358F2">
            <w:pPr>
              <w:tabs>
                <w:tab w:val="left" w:pos="3600"/>
              </w:tabs>
              <w:rPr>
                <w:sz w:val="18"/>
              </w:rPr>
            </w:pPr>
            <w:r w:rsidRPr="00E358F2">
              <w:rPr>
                <w:rFonts w:ascii="Arial" w:hAnsi="Arial"/>
                <w:sz w:val="28"/>
              </w:rPr>
              <w:sym w:font="Wingdings" w:char="F03F"/>
            </w:r>
          </w:p>
        </w:tc>
      </w:tr>
      <w:tr w:rsidR="00E358F2" w:rsidRPr="00E358F2" w14:paraId="33230F0D" w14:textId="77777777" w:rsidTr="00E358F2">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721DD225" w14:textId="77777777" w:rsidR="00E358F2" w:rsidRPr="00E358F2" w:rsidRDefault="00E358F2" w:rsidP="00E358F2">
            <w:pPr>
              <w:tabs>
                <w:tab w:val="left" w:pos="3600"/>
              </w:tabs>
              <w:rPr>
                <w:sz w:val="16"/>
              </w:rPr>
            </w:pPr>
            <w:r w:rsidRPr="00E358F2">
              <w:rPr>
                <w:rFonts w:ascii="Arial" w:hAnsi="Arial"/>
                <w:sz w:val="14"/>
              </w:rPr>
              <w:t xml:space="preserve"> PRINTED NAME OF PERSON SIGNING</w:t>
            </w:r>
            <w:r w:rsidRPr="00E358F2">
              <w:rPr>
                <w:sz w:val="16"/>
              </w:rPr>
              <w:t xml:space="preserve"> </w:t>
            </w:r>
          </w:p>
          <w:p w14:paraId="7D13C35C" w14:textId="77777777" w:rsidR="00E358F2" w:rsidRPr="00E358F2" w:rsidRDefault="00E358F2" w:rsidP="00E358F2">
            <w:pPr>
              <w:tabs>
                <w:tab w:val="left" w:pos="3600"/>
              </w:tabs>
              <w:rPr>
                <w:sz w:val="16"/>
              </w:rPr>
            </w:pPr>
          </w:p>
          <w:p w14:paraId="7A3A8C3E" w14:textId="77777777" w:rsidR="00E358F2" w:rsidRPr="00E358F2" w:rsidRDefault="00E358F2" w:rsidP="00E358F2">
            <w:pPr>
              <w:tabs>
                <w:tab w:val="left" w:pos="3600"/>
              </w:tabs>
              <w:rPr>
                <w:sz w:val="16"/>
              </w:rPr>
            </w:pPr>
          </w:p>
        </w:tc>
      </w:tr>
      <w:tr w:rsidR="00E358F2" w:rsidRPr="00E358F2" w14:paraId="57E37155" w14:textId="77777777" w:rsidTr="00E358F2">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6305282F" w14:textId="77777777" w:rsidR="00E358F2" w:rsidRPr="00E358F2" w:rsidRDefault="00E358F2" w:rsidP="00E358F2">
            <w:pPr>
              <w:tabs>
                <w:tab w:val="left" w:pos="3600"/>
              </w:tabs>
              <w:rPr>
                <w:rFonts w:ascii="Arial" w:hAnsi="Arial"/>
                <w:caps/>
                <w:sz w:val="14"/>
              </w:rPr>
            </w:pPr>
            <w:r w:rsidRPr="00E358F2">
              <w:rPr>
                <w:rFonts w:ascii="Arial" w:hAnsi="Arial"/>
                <w:caps/>
                <w:sz w:val="14"/>
              </w:rPr>
              <w:t>TITLE of person signing</w:t>
            </w:r>
          </w:p>
        </w:tc>
      </w:tr>
    </w:tbl>
    <w:p w14:paraId="4B7FB70D" w14:textId="77777777" w:rsidR="00E358F2" w:rsidRPr="00E358F2" w:rsidRDefault="00E358F2" w:rsidP="00E358F2">
      <w:pPr>
        <w:autoSpaceDE w:val="0"/>
        <w:autoSpaceDN w:val="0"/>
        <w:ind w:left="720" w:hanging="720"/>
      </w:pPr>
    </w:p>
    <w:p w14:paraId="7D9E3A25" w14:textId="77777777" w:rsidR="00E358F2" w:rsidRPr="00E358F2" w:rsidRDefault="00E358F2" w:rsidP="00E358F2">
      <w:pPr>
        <w:autoSpaceDE w:val="0"/>
        <w:autoSpaceDN w:val="0"/>
        <w:ind w:left="720" w:hanging="720"/>
        <w:rPr>
          <w:iCs/>
        </w:rPr>
      </w:pPr>
    </w:p>
    <w:p w14:paraId="3A29A822" w14:textId="77777777" w:rsidR="00E358F2" w:rsidRPr="00E358F2" w:rsidRDefault="00E358F2" w:rsidP="00E358F2">
      <w:pPr>
        <w:tabs>
          <w:tab w:val="left" w:pos="10710"/>
        </w:tabs>
        <w:ind w:right="288"/>
        <w:outlineLvl w:val="8"/>
        <w:rPr>
          <w:bCs/>
          <w:color w:val="000000" w:themeColor="text1"/>
        </w:rPr>
      </w:pPr>
    </w:p>
    <w:p w14:paraId="6B240295" w14:textId="77777777" w:rsidR="00E358F2" w:rsidRPr="00E358F2" w:rsidRDefault="00E358F2" w:rsidP="00E358F2">
      <w:pPr>
        <w:tabs>
          <w:tab w:val="left" w:pos="10710"/>
        </w:tabs>
        <w:ind w:right="288"/>
        <w:outlineLvl w:val="8"/>
        <w:rPr>
          <w:bCs/>
          <w:color w:val="000000" w:themeColor="text1"/>
        </w:rPr>
      </w:pPr>
    </w:p>
    <w:p w14:paraId="5F83ECFD" w14:textId="77777777" w:rsidR="00E358F2" w:rsidRPr="00E358F2" w:rsidRDefault="00E358F2" w:rsidP="00E358F2">
      <w:pPr>
        <w:tabs>
          <w:tab w:val="left" w:pos="10710"/>
        </w:tabs>
        <w:ind w:right="288"/>
        <w:outlineLvl w:val="8"/>
        <w:rPr>
          <w:bCs/>
          <w:color w:val="000000" w:themeColor="text1"/>
        </w:rPr>
      </w:pPr>
    </w:p>
    <w:p w14:paraId="63277E40" w14:textId="77777777" w:rsidR="00E358F2" w:rsidRPr="00E358F2" w:rsidRDefault="00E358F2" w:rsidP="00E358F2">
      <w:pPr>
        <w:tabs>
          <w:tab w:val="left" w:pos="10710"/>
        </w:tabs>
        <w:ind w:right="288"/>
        <w:outlineLvl w:val="8"/>
        <w:rPr>
          <w:bCs/>
          <w:color w:val="000000" w:themeColor="text1"/>
        </w:rPr>
      </w:pPr>
    </w:p>
    <w:p w14:paraId="7D233D01" w14:textId="77777777" w:rsidR="00E358F2" w:rsidRPr="00E358F2" w:rsidRDefault="00E358F2" w:rsidP="00E358F2">
      <w:pPr>
        <w:tabs>
          <w:tab w:val="left" w:pos="10710"/>
        </w:tabs>
        <w:ind w:right="288"/>
        <w:outlineLvl w:val="8"/>
        <w:rPr>
          <w:bCs/>
          <w:color w:val="000000" w:themeColor="text1"/>
        </w:rPr>
      </w:pPr>
    </w:p>
    <w:p w14:paraId="4BE854CF" w14:textId="77777777" w:rsidR="00E358F2" w:rsidRPr="00E358F2" w:rsidRDefault="00E358F2" w:rsidP="00E358F2">
      <w:pPr>
        <w:tabs>
          <w:tab w:val="left" w:pos="10710"/>
        </w:tabs>
        <w:ind w:right="288"/>
        <w:outlineLvl w:val="8"/>
        <w:rPr>
          <w:bCs/>
          <w:color w:val="000000" w:themeColor="text1"/>
        </w:rPr>
      </w:pPr>
    </w:p>
    <w:p w14:paraId="2B0A765F" w14:textId="77777777" w:rsidR="00E358F2" w:rsidRPr="00E358F2" w:rsidRDefault="00E358F2" w:rsidP="00E358F2">
      <w:pPr>
        <w:tabs>
          <w:tab w:val="left" w:pos="10710"/>
        </w:tabs>
        <w:ind w:right="288"/>
        <w:outlineLvl w:val="8"/>
        <w:rPr>
          <w:bCs/>
          <w:color w:val="000000" w:themeColor="text1"/>
        </w:rPr>
      </w:pPr>
    </w:p>
    <w:p w14:paraId="4B6BE6F0" w14:textId="77777777" w:rsidR="00E358F2" w:rsidRPr="00E358F2" w:rsidRDefault="00E358F2" w:rsidP="00E358F2">
      <w:pPr>
        <w:tabs>
          <w:tab w:val="left" w:pos="10710"/>
        </w:tabs>
        <w:ind w:right="288"/>
        <w:outlineLvl w:val="8"/>
        <w:rPr>
          <w:bCs/>
          <w:color w:val="000000" w:themeColor="text1"/>
        </w:rPr>
      </w:pPr>
    </w:p>
    <w:p w14:paraId="05876985" w14:textId="77777777" w:rsidR="00E358F2" w:rsidRPr="00E358F2" w:rsidRDefault="00E358F2" w:rsidP="00E358F2">
      <w:pPr>
        <w:tabs>
          <w:tab w:val="left" w:pos="10710"/>
        </w:tabs>
        <w:ind w:right="288"/>
        <w:outlineLvl w:val="8"/>
        <w:rPr>
          <w:bCs/>
          <w:color w:val="000000" w:themeColor="text1"/>
        </w:rPr>
      </w:pPr>
    </w:p>
    <w:p w14:paraId="36E7CF1C" w14:textId="77777777" w:rsidR="00E358F2" w:rsidRPr="00E358F2" w:rsidRDefault="00E358F2" w:rsidP="00E358F2">
      <w:pPr>
        <w:tabs>
          <w:tab w:val="left" w:pos="10710"/>
        </w:tabs>
        <w:ind w:right="288"/>
        <w:outlineLvl w:val="8"/>
        <w:rPr>
          <w:bCs/>
          <w:color w:val="000000" w:themeColor="text1"/>
        </w:rPr>
      </w:pPr>
    </w:p>
    <w:p w14:paraId="76013D0F" w14:textId="77777777" w:rsidR="00E358F2" w:rsidRPr="00E358F2" w:rsidRDefault="00E358F2" w:rsidP="00E358F2">
      <w:pPr>
        <w:tabs>
          <w:tab w:val="left" w:pos="10710"/>
        </w:tabs>
        <w:ind w:right="288"/>
        <w:outlineLvl w:val="8"/>
        <w:rPr>
          <w:bCs/>
          <w:color w:val="000000" w:themeColor="text1"/>
        </w:rPr>
      </w:pPr>
    </w:p>
    <w:p w14:paraId="28906B20" w14:textId="77777777" w:rsidR="00E358F2" w:rsidRPr="00E358F2" w:rsidRDefault="00E358F2" w:rsidP="00E358F2">
      <w:pPr>
        <w:tabs>
          <w:tab w:val="left" w:pos="10710"/>
        </w:tabs>
        <w:ind w:right="288"/>
        <w:outlineLvl w:val="8"/>
        <w:rPr>
          <w:bCs/>
          <w:color w:val="000000" w:themeColor="text1"/>
        </w:rPr>
      </w:pPr>
    </w:p>
    <w:p w14:paraId="476A7C12" w14:textId="77777777" w:rsidR="00E358F2" w:rsidRPr="00E358F2" w:rsidRDefault="00E358F2" w:rsidP="00E358F2">
      <w:pPr>
        <w:tabs>
          <w:tab w:val="left" w:pos="10710"/>
        </w:tabs>
        <w:ind w:right="288"/>
        <w:outlineLvl w:val="8"/>
        <w:rPr>
          <w:bCs/>
          <w:color w:val="000000" w:themeColor="text1"/>
        </w:rPr>
      </w:pPr>
    </w:p>
    <w:p w14:paraId="5B26A963" w14:textId="77777777" w:rsidR="00E358F2" w:rsidRPr="00E358F2" w:rsidRDefault="00E358F2" w:rsidP="00E358F2">
      <w:pPr>
        <w:tabs>
          <w:tab w:val="left" w:pos="10710"/>
        </w:tabs>
        <w:ind w:right="288"/>
        <w:outlineLvl w:val="8"/>
        <w:rPr>
          <w:bCs/>
          <w:color w:val="000000" w:themeColor="text1"/>
        </w:rPr>
      </w:pPr>
    </w:p>
    <w:p w14:paraId="753D158D" w14:textId="77777777" w:rsidR="00E358F2" w:rsidRPr="00E358F2" w:rsidRDefault="00E358F2" w:rsidP="00E358F2">
      <w:pPr>
        <w:tabs>
          <w:tab w:val="left" w:pos="10710"/>
        </w:tabs>
        <w:ind w:right="288"/>
        <w:outlineLvl w:val="8"/>
        <w:rPr>
          <w:bCs/>
          <w:color w:val="000000" w:themeColor="text1"/>
        </w:rPr>
      </w:pPr>
    </w:p>
    <w:p w14:paraId="4370B337" w14:textId="77777777" w:rsidR="00E358F2" w:rsidRPr="00E358F2" w:rsidRDefault="00E358F2" w:rsidP="00E358F2">
      <w:pPr>
        <w:tabs>
          <w:tab w:val="left" w:pos="10710"/>
        </w:tabs>
        <w:ind w:right="288"/>
        <w:outlineLvl w:val="8"/>
        <w:rPr>
          <w:bCs/>
          <w:color w:val="000000" w:themeColor="text1"/>
        </w:rPr>
      </w:pPr>
    </w:p>
    <w:p w14:paraId="55981B86" w14:textId="77777777" w:rsidR="00E358F2" w:rsidRPr="00E358F2" w:rsidRDefault="00E358F2" w:rsidP="00E358F2">
      <w:pPr>
        <w:tabs>
          <w:tab w:val="left" w:pos="10710"/>
        </w:tabs>
        <w:ind w:right="288"/>
        <w:outlineLvl w:val="8"/>
        <w:rPr>
          <w:bCs/>
          <w:color w:val="000000" w:themeColor="text1"/>
        </w:rPr>
      </w:pPr>
    </w:p>
    <w:p w14:paraId="4764B5A7" w14:textId="77777777" w:rsidR="00E358F2" w:rsidRPr="00E358F2" w:rsidRDefault="00E358F2" w:rsidP="00E358F2">
      <w:pPr>
        <w:tabs>
          <w:tab w:val="left" w:pos="10710"/>
        </w:tabs>
        <w:ind w:right="288"/>
        <w:outlineLvl w:val="8"/>
        <w:rPr>
          <w:bCs/>
          <w:color w:val="000000" w:themeColor="text1"/>
        </w:rPr>
      </w:pPr>
    </w:p>
    <w:p w14:paraId="7D999690" w14:textId="77777777" w:rsidR="00E358F2" w:rsidRPr="00E358F2" w:rsidRDefault="00E358F2" w:rsidP="00E358F2">
      <w:pPr>
        <w:tabs>
          <w:tab w:val="left" w:pos="10710"/>
        </w:tabs>
        <w:ind w:right="288"/>
        <w:outlineLvl w:val="8"/>
        <w:rPr>
          <w:bCs/>
          <w:color w:val="000000" w:themeColor="text1"/>
        </w:rPr>
      </w:pPr>
    </w:p>
    <w:p w14:paraId="08321CC9" w14:textId="77777777" w:rsidR="00E358F2" w:rsidRPr="00E358F2" w:rsidRDefault="00E358F2" w:rsidP="00E358F2">
      <w:pPr>
        <w:tabs>
          <w:tab w:val="left" w:pos="10710"/>
        </w:tabs>
        <w:ind w:right="288"/>
        <w:outlineLvl w:val="8"/>
        <w:rPr>
          <w:bCs/>
          <w:color w:val="000000" w:themeColor="text1"/>
        </w:rPr>
      </w:pPr>
    </w:p>
    <w:p w14:paraId="0586F1E9" w14:textId="77777777" w:rsidR="00E358F2" w:rsidRPr="00E358F2" w:rsidRDefault="00E358F2" w:rsidP="00E358F2">
      <w:pPr>
        <w:tabs>
          <w:tab w:val="left" w:pos="10710"/>
        </w:tabs>
        <w:ind w:right="288"/>
        <w:outlineLvl w:val="8"/>
        <w:rPr>
          <w:bCs/>
          <w:color w:val="000000" w:themeColor="text1"/>
        </w:rPr>
      </w:pPr>
    </w:p>
    <w:p w14:paraId="24FB358A" w14:textId="77777777" w:rsidR="00E358F2" w:rsidRPr="00E358F2" w:rsidRDefault="00E358F2" w:rsidP="00E358F2">
      <w:pPr>
        <w:tabs>
          <w:tab w:val="left" w:pos="10710"/>
        </w:tabs>
        <w:ind w:right="288"/>
        <w:outlineLvl w:val="8"/>
        <w:rPr>
          <w:bCs/>
          <w:color w:val="000000" w:themeColor="text1"/>
        </w:rPr>
      </w:pPr>
    </w:p>
    <w:p w14:paraId="5441A3F5" w14:textId="77777777" w:rsidR="00E358F2" w:rsidRPr="00E358F2" w:rsidRDefault="00E358F2" w:rsidP="00E358F2">
      <w:pPr>
        <w:tabs>
          <w:tab w:val="left" w:pos="10710"/>
        </w:tabs>
        <w:ind w:right="288"/>
        <w:outlineLvl w:val="8"/>
        <w:rPr>
          <w:bCs/>
          <w:color w:val="000000" w:themeColor="text1"/>
        </w:rPr>
      </w:pPr>
    </w:p>
    <w:p w14:paraId="753BCA03" w14:textId="77777777" w:rsidR="00E358F2" w:rsidRPr="00E358F2" w:rsidRDefault="00E358F2" w:rsidP="00E358F2">
      <w:pPr>
        <w:tabs>
          <w:tab w:val="left" w:pos="10710"/>
        </w:tabs>
        <w:ind w:right="288"/>
        <w:outlineLvl w:val="8"/>
        <w:rPr>
          <w:bCs/>
          <w:color w:val="000000" w:themeColor="text1"/>
        </w:rPr>
      </w:pPr>
    </w:p>
    <w:p w14:paraId="11C1D765" w14:textId="77777777" w:rsidR="00E358F2" w:rsidRPr="00E358F2" w:rsidRDefault="00E358F2" w:rsidP="00E358F2">
      <w:pPr>
        <w:tabs>
          <w:tab w:val="left" w:pos="10710"/>
        </w:tabs>
        <w:ind w:right="288"/>
        <w:outlineLvl w:val="8"/>
        <w:rPr>
          <w:bCs/>
          <w:color w:val="000000" w:themeColor="text1"/>
        </w:rPr>
      </w:pPr>
    </w:p>
    <w:p w14:paraId="5470EC5F" w14:textId="77777777" w:rsidR="00E358F2" w:rsidRPr="00E358F2" w:rsidRDefault="00E358F2" w:rsidP="00E358F2">
      <w:pPr>
        <w:jc w:val="center"/>
        <w:rPr>
          <w:bCs/>
          <w:color w:val="000000" w:themeColor="text1"/>
        </w:rPr>
      </w:pPr>
    </w:p>
    <w:p w14:paraId="0B28D893" w14:textId="77777777" w:rsidR="00E358F2" w:rsidRPr="00E358F2" w:rsidRDefault="00E358F2" w:rsidP="00E358F2">
      <w:pPr>
        <w:jc w:val="center"/>
        <w:rPr>
          <w:b/>
          <w:color w:val="000000"/>
        </w:rPr>
      </w:pPr>
      <w:r w:rsidRPr="00E358F2">
        <w:rPr>
          <w:b/>
          <w:color w:val="000000"/>
        </w:rPr>
        <w:t>ATTACHMENT 4</w:t>
      </w:r>
    </w:p>
    <w:p w14:paraId="39092DA2" w14:textId="77777777" w:rsidR="00E358F2" w:rsidRPr="00E358F2" w:rsidRDefault="00E358F2" w:rsidP="00E358F2">
      <w:pPr>
        <w:jc w:val="center"/>
        <w:rPr>
          <w:b/>
          <w:color w:val="000000"/>
        </w:rPr>
      </w:pPr>
      <w:r w:rsidRPr="00E358F2">
        <w:rPr>
          <w:b/>
          <w:color w:val="000000"/>
        </w:rPr>
        <w:t>GENERAL CERTIFICATIONS FORM</w:t>
      </w:r>
    </w:p>
    <w:p w14:paraId="30287C77" w14:textId="77777777" w:rsidR="00E358F2" w:rsidRPr="00E358F2" w:rsidRDefault="00E358F2" w:rsidP="00E358F2">
      <w:pPr>
        <w:jc w:val="center"/>
        <w:rPr>
          <w:b/>
          <w:i/>
          <w:color w:val="000000"/>
        </w:rPr>
      </w:pPr>
    </w:p>
    <w:p w14:paraId="1C3BA831" w14:textId="4A2E069D" w:rsidR="00E358F2" w:rsidRPr="00E358F2" w:rsidRDefault="00E358F2" w:rsidP="00E358F2">
      <w:r w:rsidRPr="00E358F2">
        <w:t xml:space="preserve">Check the box below, if agreed, and sign this attachment.  Please note that the Court will reject a proposal from a </w:t>
      </w:r>
      <w:r w:rsidR="00923B7E">
        <w:t>Prospective Bidder</w:t>
      </w:r>
      <w:r w:rsidRPr="00E358F2">
        <w:t xml:space="preserve"> that does not indicate acceptance of these clauses.  </w:t>
      </w:r>
    </w:p>
    <w:p w14:paraId="37B013CD" w14:textId="77777777" w:rsidR="00E358F2" w:rsidRPr="00E358F2" w:rsidRDefault="00E358F2" w:rsidP="00E358F2">
      <w:pPr>
        <w:spacing w:before="120" w:after="120"/>
        <w:ind w:left="720"/>
        <w:jc w:val="both"/>
        <w:rPr>
          <w:b/>
          <w:bCs/>
          <w:color w:val="000000"/>
        </w:rPr>
      </w:pPr>
    </w:p>
    <w:p w14:paraId="78F47B8E" w14:textId="62C09731" w:rsidR="00E358F2" w:rsidRPr="00E358F2" w:rsidRDefault="00E358F2" w:rsidP="00E358F2">
      <w:pPr>
        <w:spacing w:before="120" w:after="120"/>
        <w:ind w:left="720"/>
        <w:rPr>
          <w:bCs/>
          <w:color w:val="000000"/>
        </w:rPr>
      </w:pPr>
      <w:r w:rsidRPr="00E358F2">
        <w:rPr>
          <w:b/>
          <w:bCs/>
          <w:color w:val="000000"/>
        </w:rPr>
        <w:t xml:space="preserve">Conflict of Interest. </w:t>
      </w:r>
      <w:r w:rsidR="00923B7E">
        <w:rPr>
          <w:bCs/>
          <w:color w:val="000000"/>
        </w:rPr>
        <w:t>Prospective Bidder</w:t>
      </w:r>
      <w:r w:rsidRPr="00E358F2">
        <w:rPr>
          <w:bCs/>
          <w:color w:val="000000"/>
        </w:rPr>
        <w:t xml:space="preserve"> has no interest that would constitute a conflict of interest under California Public Contract Code (PCC) sections 10365.5, 10410 or 10411; Government Code sections 1090 et seq. or 87100 et seq.; or California Rules of Court, rule 10.103 or 10.104, which restrict employees and former employees from contracting with judicial branch entities. </w:t>
      </w:r>
    </w:p>
    <w:p w14:paraId="5634FFDB" w14:textId="22B6C8EB" w:rsidR="00E358F2" w:rsidRPr="00E358F2" w:rsidRDefault="00E358F2" w:rsidP="00E358F2">
      <w:pPr>
        <w:spacing w:before="120" w:after="120"/>
        <w:ind w:left="720"/>
        <w:rPr>
          <w:bCs/>
          <w:color w:val="000000"/>
        </w:rPr>
      </w:pPr>
      <w:r w:rsidRPr="00E358F2">
        <w:rPr>
          <w:b/>
          <w:bCs/>
          <w:color w:val="000000"/>
        </w:rPr>
        <w:t>Suspension or Debarment.</w:t>
      </w:r>
      <w:r w:rsidRPr="00E358F2">
        <w:rPr>
          <w:bCs/>
          <w:color w:val="000000"/>
        </w:rPr>
        <w:t xml:space="preserve"> </w:t>
      </w:r>
      <w:r w:rsidR="00923B7E">
        <w:rPr>
          <w:bCs/>
          <w:color w:val="000000"/>
        </w:rPr>
        <w:t>Prospective Bidder</w:t>
      </w:r>
      <w:r w:rsidRPr="00E358F2">
        <w:rPr>
          <w:bCs/>
          <w:color w:val="000000"/>
        </w:rPr>
        <w:t xml:space="preserve"> certifies that neither </w:t>
      </w:r>
      <w:r w:rsidR="00923B7E">
        <w:rPr>
          <w:bCs/>
          <w:color w:val="000000"/>
        </w:rPr>
        <w:t>Prospective Bidder</w:t>
      </w:r>
      <w:r w:rsidRPr="00E358F2">
        <w:rPr>
          <w:bCs/>
          <w:color w:val="000000"/>
        </w:rPr>
        <w:t xml:space="preserve"> nor any of </w:t>
      </w:r>
      <w:r w:rsidR="00923B7E">
        <w:rPr>
          <w:bCs/>
          <w:color w:val="000000"/>
        </w:rPr>
        <w:t>Prospective Bidder</w:t>
      </w:r>
      <w:r w:rsidRPr="00E358F2">
        <w:rPr>
          <w:bCs/>
          <w:color w:val="000000"/>
        </w:rPr>
        <w:t>’s intended subcontractors is on the California Department of General Services’ list of firms and persons that have been suspended or debarred from contracting with the state because of a violation of PCC 10115.10, regarding disabled veteran business enterprises.</w:t>
      </w:r>
    </w:p>
    <w:p w14:paraId="4A484568" w14:textId="5946A3C8" w:rsidR="00E358F2" w:rsidRPr="00E358F2" w:rsidRDefault="00E358F2" w:rsidP="00E358F2">
      <w:pPr>
        <w:spacing w:before="120" w:after="120"/>
        <w:ind w:left="720"/>
        <w:rPr>
          <w:bCs/>
          <w:color w:val="000000"/>
        </w:rPr>
      </w:pPr>
      <w:r w:rsidRPr="00E358F2">
        <w:rPr>
          <w:b/>
          <w:bCs/>
          <w:color w:val="000000"/>
        </w:rPr>
        <w:t>Tax Delinquency.</w:t>
      </w:r>
      <w:r w:rsidRPr="00E358F2">
        <w:rPr>
          <w:bCs/>
          <w:color w:val="000000"/>
        </w:rPr>
        <w:t xml:space="preserve"> </w:t>
      </w:r>
      <w:r w:rsidR="00923B7E">
        <w:rPr>
          <w:bCs/>
          <w:color w:val="000000"/>
        </w:rPr>
        <w:t>Prospective Bidder</w:t>
      </w:r>
      <w:r w:rsidRPr="00E358F2">
        <w:rPr>
          <w:bCs/>
          <w:color w:val="000000"/>
        </w:rPr>
        <w:t xml:space="preserve"> certifies that it is not on either (i) the California Franchise Tax Board’s list of 500 largest state income tax delinquencies, or (ii) the California Board of Equalization’s list of 500 largest delinquent sales and use tax accounts.</w:t>
      </w:r>
    </w:p>
    <w:p w14:paraId="519B803F" w14:textId="55816FAA" w:rsidR="00E358F2" w:rsidRPr="00E358F2" w:rsidRDefault="00E358F2" w:rsidP="00E358F2">
      <w:pPr>
        <w:spacing w:before="120" w:after="120"/>
        <w:ind w:left="720"/>
        <w:rPr>
          <w:bCs/>
          <w:color w:val="000000"/>
        </w:rPr>
      </w:pPr>
      <w:r w:rsidRPr="00E358F2">
        <w:rPr>
          <w:b/>
          <w:bCs/>
          <w:color w:val="000000"/>
        </w:rPr>
        <w:t>Conflict Minerals.</w:t>
      </w:r>
      <w:r w:rsidRPr="00E358F2">
        <w:rPr>
          <w:bCs/>
          <w:color w:val="000000"/>
        </w:rPr>
        <w:t xml:space="preserve"> </w:t>
      </w:r>
      <w:r w:rsidR="00923B7E">
        <w:rPr>
          <w:bCs/>
          <w:color w:val="000000"/>
        </w:rPr>
        <w:t>Prospective Bidder</w:t>
      </w:r>
      <w:r w:rsidRPr="00E358F2">
        <w:rPr>
          <w:bCs/>
          <w:color w:val="000000"/>
        </w:rPr>
        <w:t xml:space="preserve"> certifies that either (i) it is not a scrutinized company as defined in PCC 10490(b), or (ii) the goods or services the </w:t>
      </w:r>
      <w:r w:rsidR="00923B7E">
        <w:rPr>
          <w:bCs/>
          <w:color w:val="000000"/>
        </w:rPr>
        <w:t>Prospective Bidder</w:t>
      </w:r>
      <w:r w:rsidRPr="00E358F2">
        <w:rPr>
          <w:bCs/>
          <w:color w:val="000000"/>
        </w:rPr>
        <w:t xml:space="preserve"> would provide to the Court are not related to products or services that are the reason the </w:t>
      </w:r>
      <w:r w:rsidR="00923B7E">
        <w:rPr>
          <w:bCs/>
          <w:color w:val="000000"/>
        </w:rPr>
        <w:t>Prospective Bidder</w:t>
      </w:r>
      <w:r w:rsidRPr="00E358F2">
        <w:rPr>
          <w:bCs/>
          <w:color w:val="000000"/>
        </w:rPr>
        <w:t xml:space="preserve">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5593C614" w14:textId="77777777" w:rsidR="00E358F2" w:rsidRPr="00E358F2" w:rsidRDefault="00E358F2" w:rsidP="00E358F2">
      <w:pPr>
        <w:spacing w:before="120" w:after="120"/>
        <w:jc w:val="both"/>
        <w:rPr>
          <w:bCs/>
          <w:color w:val="000000"/>
        </w:rPr>
      </w:pPr>
    </w:p>
    <w:p w14:paraId="2122DB43" w14:textId="77777777" w:rsidR="00E358F2" w:rsidRPr="00E358F2" w:rsidRDefault="00E358F2" w:rsidP="00E358F2">
      <w:pPr>
        <w:spacing w:after="120"/>
        <w:rPr>
          <w:rFonts w:eastAsia="Calibri"/>
        </w:rPr>
      </w:pPr>
      <w:r w:rsidRPr="00E358F2">
        <w:rPr>
          <w:rFonts w:eastAsia="Calibri"/>
        </w:rPr>
        <w:sym w:font="Wingdings" w:char="F06F"/>
      </w:r>
      <w:r w:rsidRPr="00E358F2">
        <w:rPr>
          <w:rFonts w:eastAsia="Calibri"/>
        </w:rPr>
        <w:tab/>
        <w:t>Check box to indicate acceptance of the clauses above.</w:t>
      </w:r>
    </w:p>
    <w:tbl>
      <w:tblPr>
        <w:tblpPr w:leftFromText="180" w:rightFromText="180" w:vertAnchor="text" w:horzAnchor="margin" w:tblpXSpec="right" w:tblpY="60"/>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E358F2" w:rsidRPr="00E358F2" w14:paraId="7DD97DAB" w14:textId="77777777" w:rsidTr="00E358F2">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514265B1" w14:textId="77777777" w:rsidR="00E358F2" w:rsidRPr="00E358F2" w:rsidRDefault="00E358F2" w:rsidP="00E358F2">
            <w:pPr>
              <w:spacing w:before="20"/>
              <w:rPr>
                <w:rFonts w:ascii="Arial" w:hAnsi="Arial"/>
                <w:sz w:val="14"/>
              </w:rPr>
            </w:pPr>
            <w:r w:rsidRPr="00E358F2">
              <w:rPr>
                <w:rFonts w:ascii="Arial" w:hAnsi="Arial"/>
                <w:sz w:val="14"/>
              </w:rPr>
              <w:t xml:space="preserve">BY </w:t>
            </w:r>
            <w:r w:rsidRPr="00E358F2">
              <w:rPr>
                <w:rFonts w:ascii="Arial" w:hAnsi="Arial"/>
                <w:i/>
                <w:sz w:val="14"/>
              </w:rPr>
              <w:t>(Authorized Signature)</w:t>
            </w:r>
          </w:p>
          <w:p w14:paraId="7B4414A8" w14:textId="77777777" w:rsidR="00E358F2" w:rsidRPr="00E358F2" w:rsidRDefault="00E358F2" w:rsidP="00E358F2">
            <w:pPr>
              <w:tabs>
                <w:tab w:val="left" w:pos="3600"/>
              </w:tabs>
              <w:rPr>
                <w:sz w:val="18"/>
              </w:rPr>
            </w:pPr>
            <w:r w:rsidRPr="00E358F2">
              <w:rPr>
                <w:rFonts w:ascii="Arial" w:hAnsi="Arial"/>
                <w:sz w:val="28"/>
              </w:rPr>
              <w:sym w:font="Wingdings" w:char="F03F"/>
            </w:r>
          </w:p>
        </w:tc>
      </w:tr>
      <w:tr w:rsidR="00E358F2" w:rsidRPr="00E358F2" w14:paraId="7EC74607" w14:textId="77777777" w:rsidTr="00E358F2">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1BB70714" w14:textId="77777777" w:rsidR="00E358F2" w:rsidRPr="00E358F2" w:rsidRDefault="00E358F2" w:rsidP="00E358F2">
            <w:pPr>
              <w:tabs>
                <w:tab w:val="left" w:pos="3600"/>
              </w:tabs>
              <w:rPr>
                <w:sz w:val="16"/>
              </w:rPr>
            </w:pPr>
            <w:r w:rsidRPr="00E358F2">
              <w:rPr>
                <w:rFonts w:ascii="Arial" w:hAnsi="Arial"/>
                <w:sz w:val="14"/>
              </w:rPr>
              <w:t xml:space="preserve"> PRINTED NAME OF PERSON SIGNING</w:t>
            </w:r>
            <w:r w:rsidRPr="00E358F2">
              <w:rPr>
                <w:sz w:val="16"/>
              </w:rPr>
              <w:t xml:space="preserve"> </w:t>
            </w:r>
          </w:p>
          <w:p w14:paraId="57974AC7" w14:textId="77777777" w:rsidR="00E358F2" w:rsidRPr="00E358F2" w:rsidRDefault="00E358F2" w:rsidP="00E358F2">
            <w:pPr>
              <w:tabs>
                <w:tab w:val="left" w:pos="3600"/>
              </w:tabs>
              <w:rPr>
                <w:sz w:val="16"/>
              </w:rPr>
            </w:pPr>
          </w:p>
          <w:p w14:paraId="621C9D31" w14:textId="77777777" w:rsidR="00E358F2" w:rsidRPr="00E358F2" w:rsidRDefault="00E358F2" w:rsidP="00E358F2">
            <w:pPr>
              <w:tabs>
                <w:tab w:val="left" w:pos="3600"/>
              </w:tabs>
              <w:rPr>
                <w:sz w:val="16"/>
              </w:rPr>
            </w:pPr>
          </w:p>
        </w:tc>
      </w:tr>
      <w:tr w:rsidR="00E358F2" w:rsidRPr="00E358F2" w14:paraId="64B78B2B" w14:textId="77777777" w:rsidTr="00E358F2">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3DD66398" w14:textId="77777777" w:rsidR="00E358F2" w:rsidRPr="00E358F2" w:rsidRDefault="00E358F2" w:rsidP="00E358F2">
            <w:pPr>
              <w:tabs>
                <w:tab w:val="left" w:pos="3600"/>
              </w:tabs>
              <w:rPr>
                <w:rFonts w:ascii="Arial" w:hAnsi="Arial"/>
                <w:caps/>
                <w:sz w:val="14"/>
              </w:rPr>
            </w:pPr>
            <w:r w:rsidRPr="00E358F2">
              <w:rPr>
                <w:rFonts w:ascii="Arial" w:hAnsi="Arial"/>
                <w:caps/>
                <w:sz w:val="14"/>
              </w:rPr>
              <w:t>TITLE of person signing</w:t>
            </w:r>
          </w:p>
        </w:tc>
      </w:tr>
    </w:tbl>
    <w:p w14:paraId="7062DF5D" w14:textId="77777777" w:rsidR="00E358F2" w:rsidRPr="00E358F2" w:rsidRDefault="00E358F2" w:rsidP="00E358F2">
      <w:pPr>
        <w:spacing w:after="120"/>
        <w:rPr>
          <w:rFonts w:eastAsia="Calibri"/>
        </w:rPr>
      </w:pPr>
    </w:p>
    <w:p w14:paraId="1C1FDE76" w14:textId="77777777" w:rsidR="00E358F2" w:rsidRPr="00E358F2" w:rsidRDefault="00E358F2" w:rsidP="00E358F2">
      <w:pPr>
        <w:autoSpaceDE w:val="0"/>
        <w:autoSpaceDN w:val="0"/>
        <w:ind w:left="720" w:hanging="720"/>
      </w:pPr>
    </w:p>
    <w:p w14:paraId="0DA60918" w14:textId="77777777" w:rsidR="00E358F2" w:rsidRPr="00E358F2" w:rsidRDefault="00E358F2" w:rsidP="00E358F2">
      <w:pPr>
        <w:autoSpaceDE w:val="0"/>
        <w:autoSpaceDN w:val="0"/>
        <w:ind w:left="720" w:hanging="720"/>
      </w:pPr>
    </w:p>
    <w:p w14:paraId="35B7A859" w14:textId="77777777" w:rsidR="00E358F2" w:rsidRPr="00E358F2" w:rsidRDefault="00E358F2" w:rsidP="00E358F2">
      <w:pPr>
        <w:autoSpaceDE w:val="0"/>
        <w:autoSpaceDN w:val="0"/>
        <w:ind w:left="720" w:hanging="720"/>
        <w:rPr>
          <w:iCs/>
        </w:rPr>
      </w:pPr>
    </w:p>
    <w:p w14:paraId="61C234DF" w14:textId="77777777" w:rsidR="00E358F2" w:rsidRPr="00E358F2" w:rsidRDefault="00E358F2" w:rsidP="00E358F2">
      <w:pPr>
        <w:rPr>
          <w:b/>
          <w:u w:val="single"/>
        </w:rPr>
      </w:pPr>
    </w:p>
    <w:p w14:paraId="72734758" w14:textId="77777777" w:rsidR="00E358F2" w:rsidRPr="00E358F2" w:rsidRDefault="00E358F2" w:rsidP="00E358F2">
      <w:pPr>
        <w:jc w:val="center"/>
        <w:rPr>
          <w:b/>
          <w:i/>
          <w:color w:val="000000"/>
        </w:rPr>
      </w:pPr>
    </w:p>
    <w:p w14:paraId="4B84F03B" w14:textId="77777777" w:rsidR="00E358F2" w:rsidRPr="00E358F2" w:rsidRDefault="00E358F2" w:rsidP="00E358F2">
      <w:pPr>
        <w:jc w:val="center"/>
        <w:rPr>
          <w:b/>
          <w:i/>
          <w:color w:val="000000"/>
        </w:rPr>
      </w:pPr>
    </w:p>
    <w:p w14:paraId="4600EB9D" w14:textId="77777777" w:rsidR="00E358F2" w:rsidRPr="00E358F2" w:rsidRDefault="00E358F2" w:rsidP="00E358F2"/>
    <w:p w14:paraId="56052FBF" w14:textId="77777777" w:rsidR="00E358F2" w:rsidRPr="00E358F2" w:rsidRDefault="00E358F2" w:rsidP="00E358F2">
      <w:pPr>
        <w:tabs>
          <w:tab w:val="left" w:pos="10710"/>
        </w:tabs>
        <w:ind w:right="288"/>
        <w:outlineLvl w:val="8"/>
        <w:rPr>
          <w:bCs/>
          <w:color w:val="000000" w:themeColor="text1"/>
        </w:rPr>
      </w:pPr>
    </w:p>
    <w:p w14:paraId="20058DF4" w14:textId="77777777" w:rsidR="00E358F2" w:rsidRPr="00E358F2" w:rsidRDefault="00E358F2" w:rsidP="00E358F2">
      <w:pPr>
        <w:tabs>
          <w:tab w:val="left" w:pos="10710"/>
        </w:tabs>
        <w:ind w:left="360" w:right="288" w:hanging="360"/>
        <w:jc w:val="center"/>
        <w:outlineLvl w:val="8"/>
        <w:rPr>
          <w:rFonts w:asciiTheme="minorHAnsi" w:hAnsiTheme="minorHAnsi" w:cstheme="minorHAnsi"/>
          <w:b/>
          <w:bCs/>
          <w:caps/>
          <w:color w:val="000000" w:themeColor="text1"/>
        </w:rPr>
      </w:pPr>
    </w:p>
    <w:p w14:paraId="10237BC5" w14:textId="77777777" w:rsidR="00E358F2" w:rsidRPr="00E358F2" w:rsidRDefault="00E358F2" w:rsidP="00E358F2">
      <w:pPr>
        <w:spacing w:before="240" w:after="60" w:line="300" w:lineRule="atLeast"/>
        <w:jc w:val="center"/>
        <w:outlineLvl w:val="0"/>
        <w:rPr>
          <w:rFonts w:eastAsia="Times" w:cs="Arial"/>
          <w:b/>
          <w:bCs/>
          <w:caps/>
          <w:szCs w:val="28"/>
        </w:rPr>
      </w:pPr>
      <w:r w:rsidRPr="00E358F2">
        <w:rPr>
          <w:rFonts w:eastAsia="Times" w:cs="Arial"/>
          <w:b/>
          <w:bCs/>
          <w:caps/>
          <w:szCs w:val="28"/>
        </w:rPr>
        <w:t>ATTACHMENT 9</w:t>
      </w:r>
    </w:p>
    <w:p w14:paraId="3C4FFBE6" w14:textId="77777777" w:rsidR="00E358F2" w:rsidRPr="00E358F2" w:rsidRDefault="00E358F2" w:rsidP="00E358F2"/>
    <w:p w14:paraId="637F7D65" w14:textId="77777777" w:rsidR="00E358F2" w:rsidRPr="00E358F2" w:rsidRDefault="00E358F2" w:rsidP="00E358F2">
      <w:pPr>
        <w:spacing w:line="300" w:lineRule="atLeast"/>
        <w:jc w:val="center"/>
        <w:rPr>
          <w:rFonts w:cs="Arial"/>
          <w:b/>
          <w:bCs/>
          <w:u w:val="single"/>
        </w:rPr>
      </w:pPr>
      <w:r w:rsidRPr="00E358F2">
        <w:rPr>
          <w:rFonts w:cs="Arial"/>
          <w:b/>
          <w:bCs/>
          <w:u w:val="single"/>
        </w:rPr>
        <w:t>UNRUH CIVIL RIGHTS ACT AND CALIFORNIA FAIR EMPLOYMENT AND HOUSING ACT CERTIFICATION</w:t>
      </w:r>
    </w:p>
    <w:p w14:paraId="2CFA798A" w14:textId="77777777" w:rsidR="00E358F2" w:rsidRPr="00E358F2" w:rsidRDefault="00E358F2" w:rsidP="00E358F2">
      <w:pPr>
        <w:spacing w:line="300" w:lineRule="atLeast"/>
        <w:jc w:val="center"/>
        <w:rPr>
          <w:rFonts w:cs="Arial"/>
          <w:b/>
          <w:bCs/>
          <w:u w:val="single"/>
        </w:rPr>
      </w:pPr>
    </w:p>
    <w:p w14:paraId="2015618D" w14:textId="77777777" w:rsidR="00E358F2" w:rsidRPr="00E358F2" w:rsidRDefault="00E358F2" w:rsidP="00E358F2">
      <w:pPr>
        <w:spacing w:after="120" w:line="300" w:lineRule="atLeast"/>
        <w:rPr>
          <w:rFonts w:cs="Arial"/>
        </w:rPr>
      </w:pPr>
      <w:r w:rsidRPr="00E358F2">
        <w:rPr>
          <w:rFonts w:cs="Arial"/>
        </w:rPr>
        <w:t>Pursuant to Public Contract Code (PCC) section 2010, the following certifications must be provided when (i) submitting a bid or proposal to the Court for a solicitation of goods or services of $100,000 or more, or (ii) entering into or renewing a contract with the Court for the purchase of goods or services of $100,000 or more.</w:t>
      </w:r>
    </w:p>
    <w:p w14:paraId="6F4C1D76" w14:textId="77777777" w:rsidR="00E358F2" w:rsidRPr="00E358F2" w:rsidRDefault="00E358F2" w:rsidP="00E358F2">
      <w:pPr>
        <w:widowControl w:val="0"/>
        <w:spacing w:after="120" w:line="300" w:lineRule="atLeast"/>
        <w:rPr>
          <w:rFonts w:cs="Arial"/>
          <w:b/>
          <w:bCs/>
          <w:u w:val="single"/>
        </w:rPr>
      </w:pPr>
      <w:r w:rsidRPr="00E358F2">
        <w:rPr>
          <w:rFonts w:cs="Arial"/>
          <w:b/>
          <w:bCs/>
          <w:u w:val="single"/>
        </w:rPr>
        <w:t>CERTIFICATIONS:</w:t>
      </w:r>
    </w:p>
    <w:p w14:paraId="56131D65" w14:textId="77777777" w:rsidR="00E358F2" w:rsidRPr="00E358F2" w:rsidRDefault="00E358F2" w:rsidP="00E358F2">
      <w:pPr>
        <w:tabs>
          <w:tab w:val="left" w:pos="720"/>
        </w:tabs>
        <w:spacing w:after="120" w:line="300" w:lineRule="atLeast"/>
        <w:ind w:left="1440" w:hanging="1440"/>
        <w:rPr>
          <w:rFonts w:cs="Arial"/>
        </w:rPr>
      </w:pPr>
      <w:r w:rsidRPr="00E358F2">
        <w:rPr>
          <w:rFonts w:cs="Arial"/>
        </w:rPr>
        <w:t xml:space="preserve">1. </w:t>
      </w:r>
      <w:r w:rsidRPr="00E358F2">
        <w:rPr>
          <w:rFonts w:cs="Arial"/>
        </w:rPr>
        <w:tab/>
        <w:t>We are in compliance with the Unruh Civil Rights Act (Section 51 of the Civil Code);</w:t>
      </w:r>
    </w:p>
    <w:p w14:paraId="365B8A54" w14:textId="77777777" w:rsidR="00E358F2" w:rsidRPr="00E358F2" w:rsidRDefault="00E358F2" w:rsidP="00E358F2">
      <w:pPr>
        <w:tabs>
          <w:tab w:val="left" w:pos="720"/>
        </w:tabs>
        <w:spacing w:after="120" w:line="300" w:lineRule="atLeast"/>
        <w:ind w:left="720" w:hanging="720"/>
        <w:rPr>
          <w:rFonts w:cs="Arial"/>
          <w:b/>
        </w:rPr>
      </w:pPr>
      <w:r w:rsidRPr="00E358F2">
        <w:rPr>
          <w:rFonts w:cs="Arial"/>
        </w:rPr>
        <w:t xml:space="preserve">2. </w:t>
      </w:r>
      <w:r w:rsidRPr="00E358F2">
        <w:rPr>
          <w:rFonts w:cs="Arial"/>
        </w:rPr>
        <w:tab/>
        <w:t xml:space="preserve">We are in compliance with the California Fair Employment and Housing Act (Chapter 7 (commencing with Section 12960) of Part 2.8 of Division 3 of the Title 2 of the Government Code); </w:t>
      </w:r>
      <w:r w:rsidRPr="00E358F2">
        <w:rPr>
          <w:rFonts w:cs="Arial"/>
          <w:b/>
        </w:rPr>
        <w:t>and</w:t>
      </w:r>
    </w:p>
    <w:p w14:paraId="70D67BCC" w14:textId="77777777" w:rsidR="00E358F2" w:rsidRPr="00E358F2" w:rsidRDefault="00E358F2" w:rsidP="00E358F2">
      <w:pPr>
        <w:tabs>
          <w:tab w:val="left" w:pos="720"/>
        </w:tabs>
        <w:spacing w:after="120" w:line="300" w:lineRule="atLeast"/>
        <w:ind w:left="720" w:hanging="720"/>
        <w:rPr>
          <w:rFonts w:cs="Arial"/>
        </w:rPr>
      </w:pPr>
      <w:r w:rsidRPr="00E358F2">
        <w:rPr>
          <w:rFonts w:cs="Arial"/>
        </w:rPr>
        <w:t>3.</w:t>
      </w:r>
      <w:r w:rsidRPr="00E358F2">
        <w:rPr>
          <w:rFonts w:cs="Arial"/>
        </w:rPr>
        <w:tab/>
        <w:t>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
    <w:p w14:paraId="6F5845A8" w14:textId="61A5A240" w:rsidR="00E358F2" w:rsidRPr="00E358F2" w:rsidRDefault="00E358F2" w:rsidP="00E358F2">
      <w:pPr>
        <w:widowControl w:val="0"/>
        <w:spacing w:line="300" w:lineRule="atLeast"/>
        <w:rPr>
          <w:rFonts w:cs="Arial"/>
        </w:rPr>
      </w:pPr>
      <w:r w:rsidRPr="00E358F2">
        <w:rPr>
          <w:rFonts w:cs="Arial"/>
        </w:rPr>
        <w:t xml:space="preserve">The certifications made in this document are made under penalty of perjury under the laws of the State of California. I, the official named below, certify that I am duly authorized to legally bind the </w:t>
      </w:r>
      <w:r w:rsidR="00923B7E">
        <w:rPr>
          <w:rFonts w:cs="Arial"/>
        </w:rPr>
        <w:t>Prospective Bidder</w:t>
      </w:r>
      <w:r w:rsidRPr="00E358F2">
        <w:rPr>
          <w:rFonts w:cs="Arial"/>
        </w:rPr>
        <w:t xml:space="preserve">/bidder/vendor to certifications made in this document. </w:t>
      </w:r>
    </w:p>
    <w:p w14:paraId="2875244F" w14:textId="77777777" w:rsidR="00E358F2" w:rsidRPr="00E358F2" w:rsidRDefault="00E358F2" w:rsidP="00E358F2">
      <w:pPr>
        <w:widowControl w:val="0"/>
        <w:spacing w:line="300" w:lineRule="atLeast"/>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E358F2" w:rsidRPr="00E358F2" w14:paraId="4DAC5681" w14:textId="77777777" w:rsidTr="00E358F2">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0FEC24B" w14:textId="77777777" w:rsidR="00E358F2" w:rsidRPr="00E358F2" w:rsidRDefault="00E358F2" w:rsidP="00E358F2">
            <w:pPr>
              <w:keepNext/>
              <w:spacing w:line="480" w:lineRule="auto"/>
              <w:rPr>
                <w:rFonts w:cs="Arial"/>
              </w:rPr>
            </w:pPr>
            <w:r w:rsidRPr="00E358F2">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87077AF" w14:textId="77777777" w:rsidR="00E358F2" w:rsidRPr="00E358F2" w:rsidRDefault="00E358F2" w:rsidP="00E358F2">
            <w:pPr>
              <w:keepNext/>
              <w:spacing w:line="480" w:lineRule="auto"/>
              <w:rPr>
                <w:rFonts w:cs="Arial"/>
              </w:rPr>
            </w:pPr>
            <w:r w:rsidRPr="00E358F2">
              <w:rPr>
                <w:rFonts w:cs="Arial"/>
                <w:i/>
                <w:iCs/>
              </w:rPr>
              <w:t>Federal ID Number </w:t>
            </w:r>
          </w:p>
        </w:tc>
      </w:tr>
      <w:tr w:rsidR="00E358F2" w:rsidRPr="00E358F2" w14:paraId="20CD0C4B" w14:textId="77777777" w:rsidTr="00E358F2">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77F7C36" w14:textId="77777777" w:rsidR="00E358F2" w:rsidRPr="00E358F2" w:rsidRDefault="00E358F2" w:rsidP="00E358F2">
            <w:pPr>
              <w:keepNext/>
              <w:spacing w:line="480" w:lineRule="auto"/>
              <w:rPr>
                <w:rFonts w:cs="Arial"/>
              </w:rPr>
            </w:pPr>
            <w:r w:rsidRPr="00E358F2">
              <w:rPr>
                <w:rFonts w:cs="Arial"/>
                <w:i/>
                <w:iCs/>
              </w:rPr>
              <w:t>By (Authorized Signature)</w:t>
            </w:r>
          </w:p>
        </w:tc>
      </w:tr>
      <w:tr w:rsidR="00E358F2" w:rsidRPr="00E358F2" w14:paraId="1BA7D517" w14:textId="77777777" w:rsidTr="00E358F2">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55D6991" w14:textId="77777777" w:rsidR="00E358F2" w:rsidRPr="00E358F2" w:rsidRDefault="00E358F2" w:rsidP="00E358F2">
            <w:pPr>
              <w:keepNext/>
              <w:spacing w:line="480" w:lineRule="auto"/>
              <w:rPr>
                <w:rFonts w:cs="Arial"/>
              </w:rPr>
            </w:pPr>
            <w:r w:rsidRPr="00E358F2">
              <w:rPr>
                <w:rFonts w:cs="Arial"/>
                <w:i/>
                <w:iCs/>
              </w:rPr>
              <w:t>Printed Name and Title of Person Signing </w:t>
            </w:r>
          </w:p>
        </w:tc>
      </w:tr>
      <w:tr w:rsidR="00E358F2" w:rsidRPr="00E358F2" w14:paraId="0CE8C776" w14:textId="77777777" w:rsidTr="00E358F2">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0A69F1C" w14:textId="77777777" w:rsidR="00E358F2" w:rsidRPr="00E358F2" w:rsidRDefault="00E358F2" w:rsidP="00E358F2">
            <w:pPr>
              <w:keepNext/>
              <w:spacing w:line="480" w:lineRule="auto"/>
              <w:rPr>
                <w:rFonts w:cs="Arial"/>
              </w:rPr>
            </w:pPr>
            <w:r w:rsidRPr="00E358F2">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6332C126" w14:textId="77777777" w:rsidR="00E358F2" w:rsidRPr="00E358F2" w:rsidRDefault="00E358F2" w:rsidP="00E358F2">
            <w:pPr>
              <w:keepNext/>
              <w:rPr>
                <w:rFonts w:cs="Arial"/>
                <w:i/>
                <w:iCs/>
              </w:rPr>
            </w:pPr>
            <w:r w:rsidRPr="00E358F2">
              <w:rPr>
                <w:rFonts w:cs="Arial"/>
                <w:i/>
                <w:iCs/>
              </w:rPr>
              <w:t>Executed in the County of _________ in the State of ____________</w:t>
            </w:r>
          </w:p>
          <w:p w14:paraId="2D28AFB0" w14:textId="77777777" w:rsidR="00E358F2" w:rsidRPr="00E358F2" w:rsidRDefault="00E358F2" w:rsidP="00E358F2">
            <w:pPr>
              <w:keepNext/>
              <w:rPr>
                <w:rFonts w:cs="Arial"/>
              </w:rPr>
            </w:pPr>
          </w:p>
        </w:tc>
      </w:tr>
    </w:tbl>
    <w:p w14:paraId="5938A925" w14:textId="77777777" w:rsidR="00E358F2" w:rsidRPr="00E358F2" w:rsidRDefault="00E358F2" w:rsidP="00E358F2"/>
    <w:p w14:paraId="6DBDE1E1" w14:textId="77777777" w:rsidR="00E358F2" w:rsidRPr="00E358F2" w:rsidRDefault="00E358F2" w:rsidP="00E358F2"/>
    <w:p w14:paraId="288F7518" w14:textId="77777777" w:rsidR="00E358F2" w:rsidRPr="00E358F2" w:rsidRDefault="00E358F2" w:rsidP="00E358F2">
      <w:pPr>
        <w:tabs>
          <w:tab w:val="left" w:pos="10710"/>
        </w:tabs>
        <w:ind w:right="288"/>
        <w:outlineLvl w:val="8"/>
        <w:rPr>
          <w:bCs/>
          <w:color w:val="000000" w:themeColor="text1"/>
        </w:rPr>
      </w:pPr>
    </w:p>
    <w:p w14:paraId="228BD30B" w14:textId="77777777" w:rsidR="00E358F2" w:rsidRDefault="00E358F2" w:rsidP="00E358F2"/>
    <w:p w14:paraId="692BFEBF" w14:textId="77777777" w:rsidR="008D69BE" w:rsidRDefault="008D69BE" w:rsidP="00E358F2"/>
    <w:p w14:paraId="57D8D69A" w14:textId="77777777" w:rsidR="008D69BE" w:rsidRPr="00E358F2" w:rsidRDefault="008D69BE" w:rsidP="00E358F2"/>
    <w:p w14:paraId="34ADBD65" w14:textId="77777777" w:rsidR="00E358F2" w:rsidRPr="00CA696B" w:rsidRDefault="00E358F2" w:rsidP="00E358F2">
      <w:pPr>
        <w:pStyle w:val="Heading10"/>
        <w:keepNext w:val="0"/>
        <w:ind w:right="288"/>
        <w:rPr>
          <w:rFonts w:asciiTheme="minorHAnsi" w:hAnsiTheme="minorHAnsi" w:cstheme="minorHAnsi"/>
          <w:color w:val="000000" w:themeColor="text1"/>
        </w:rPr>
      </w:pPr>
      <w:r w:rsidRPr="00CA696B">
        <w:rPr>
          <w:rFonts w:asciiTheme="minorHAnsi" w:hAnsiTheme="minorHAnsi" w:cstheme="minorHAnsi"/>
          <w:color w:val="000000" w:themeColor="text1"/>
        </w:rPr>
        <w:t xml:space="preserve">ATTACHMENT </w:t>
      </w:r>
      <w:r>
        <w:rPr>
          <w:rFonts w:asciiTheme="minorHAnsi" w:hAnsiTheme="minorHAnsi" w:cstheme="minorHAnsi"/>
          <w:color w:val="000000" w:themeColor="text1"/>
        </w:rPr>
        <w:t>10</w:t>
      </w:r>
    </w:p>
    <w:p w14:paraId="0847914E" w14:textId="77777777" w:rsidR="00E358F2" w:rsidRPr="00CA696B" w:rsidRDefault="00E358F2" w:rsidP="00E358F2">
      <w:pPr>
        <w:pStyle w:val="Heading10"/>
        <w:keepNext w:val="0"/>
        <w:ind w:right="288"/>
        <w:rPr>
          <w:rFonts w:asciiTheme="minorHAnsi" w:hAnsiTheme="minorHAnsi" w:cstheme="minorHAnsi"/>
        </w:rPr>
      </w:pPr>
      <w:r w:rsidRPr="00CA696B">
        <w:rPr>
          <w:rFonts w:asciiTheme="minorHAnsi" w:hAnsiTheme="minorHAnsi" w:cstheme="minorHAnsi"/>
        </w:rPr>
        <w:t>darfur contracting act certification</w:t>
      </w:r>
    </w:p>
    <w:p w14:paraId="3C9E06FF" w14:textId="77777777" w:rsidR="00E358F2" w:rsidRPr="00CA696B" w:rsidRDefault="00E358F2" w:rsidP="00E358F2">
      <w:pPr>
        <w:ind w:left="1440" w:hanging="720"/>
        <w:rPr>
          <w:rFonts w:asciiTheme="minorHAnsi" w:hAnsiTheme="minorHAnsi" w:cstheme="minorHAnsi"/>
          <w:b/>
          <w:bCs/>
          <w:i/>
          <w:caps/>
          <w:color w:val="000000" w:themeColor="text1"/>
        </w:rPr>
      </w:pPr>
    </w:p>
    <w:p w14:paraId="157F3E2E" w14:textId="77777777" w:rsidR="00E358F2" w:rsidRPr="00CA696B" w:rsidRDefault="00E358F2" w:rsidP="00E358F2">
      <w:pPr>
        <w:rPr>
          <w:rFonts w:asciiTheme="minorHAnsi" w:hAnsiTheme="minorHAnsi" w:cstheme="minorHAnsi"/>
        </w:rPr>
      </w:pPr>
      <w:r w:rsidRPr="00CA696B">
        <w:rPr>
          <w:rFonts w:asciiTheme="minorHAnsi" w:hAnsiTheme="minorHAnsi" w:cstheme="minorHAnsi"/>
        </w:rPr>
        <w:t xml:space="preserve">Pursuant to Public Contract Code (PCC) section 10478, if a bidder currently or within the previous three years has had business activities or other operations outside of the United States, it must either (i) certify that it is not a “scrutinized company” as defined in PCC 10476, or (ii) receive written permission from the </w:t>
      </w:r>
      <w:r>
        <w:rPr>
          <w:rFonts w:asciiTheme="minorHAnsi" w:hAnsiTheme="minorHAnsi" w:cstheme="minorHAnsi"/>
        </w:rPr>
        <w:t>Court</w:t>
      </w:r>
      <w:r w:rsidRPr="00CA696B">
        <w:rPr>
          <w:rFonts w:asciiTheme="minorHAnsi" w:hAnsiTheme="minorHAnsi" w:cstheme="minorHAnsi"/>
        </w:rPr>
        <w:t xml:space="preserve"> to submit a bid.</w:t>
      </w:r>
    </w:p>
    <w:p w14:paraId="4D812082" w14:textId="77777777" w:rsidR="00E358F2" w:rsidRPr="00CA696B" w:rsidRDefault="00E358F2" w:rsidP="00E358F2">
      <w:pPr>
        <w:rPr>
          <w:rFonts w:asciiTheme="minorHAnsi" w:hAnsiTheme="minorHAnsi" w:cstheme="minorHAnsi"/>
        </w:rPr>
      </w:pPr>
    </w:p>
    <w:p w14:paraId="6DC90519" w14:textId="77777777" w:rsidR="00E358F2" w:rsidRPr="00CA696B" w:rsidRDefault="00E358F2" w:rsidP="00E358F2">
      <w:pPr>
        <w:rPr>
          <w:rFonts w:asciiTheme="minorHAnsi" w:hAnsiTheme="minorHAnsi" w:cstheme="minorHAnsi"/>
        </w:rPr>
      </w:pPr>
      <w:r w:rsidRPr="00CA696B">
        <w:rPr>
          <w:rFonts w:asciiTheme="minorHAnsi" w:hAnsiTheme="minorHAnsi" w:cstheme="minorHAnsi"/>
        </w:rPr>
        <w:t xml:space="preserve">To submit a bid to the </w:t>
      </w:r>
      <w:r>
        <w:rPr>
          <w:rFonts w:asciiTheme="minorHAnsi" w:hAnsiTheme="minorHAnsi" w:cstheme="minorHAnsi"/>
        </w:rPr>
        <w:t>Court</w:t>
      </w:r>
      <w:r w:rsidRPr="00CA696B">
        <w:rPr>
          <w:rFonts w:asciiTheme="minorHAnsi" w:hAnsiTheme="minorHAnsi" w:cstheme="minorHAnsi"/>
        </w:rPr>
        <w:t xml:space="preserve">, you must complete </w:t>
      </w:r>
      <w:r w:rsidRPr="00CA696B">
        <w:rPr>
          <w:rFonts w:asciiTheme="minorHAnsi" w:hAnsiTheme="minorHAnsi" w:cstheme="minorHAnsi"/>
          <w:b/>
          <w:u w:val="single"/>
        </w:rPr>
        <w:t>ONLY ONE</w:t>
      </w:r>
      <w:r w:rsidRPr="00CA696B">
        <w:rPr>
          <w:rFonts w:asciiTheme="minorHAnsi" w:hAnsiTheme="minorHAnsi" w:cstheme="minorHAnsi"/>
          <w:bCs/>
        </w:rPr>
        <w:t xml:space="preserve"> </w:t>
      </w:r>
      <w:r w:rsidRPr="00CA696B">
        <w:rPr>
          <w:rFonts w:asciiTheme="minorHAnsi" w:hAnsiTheme="minorHAnsi" w:cstheme="minorHAnsi"/>
        </w:rPr>
        <w:t xml:space="preserve">of the following three paragraphs.  To complete paragraph 1 or 2, simply check the corresponding box.  To complete paragraph 3, check the corresponding box </w:t>
      </w:r>
      <w:r w:rsidRPr="00CA696B">
        <w:rPr>
          <w:rFonts w:asciiTheme="minorHAnsi" w:hAnsiTheme="minorHAnsi" w:cstheme="minorHAnsi"/>
          <w:b/>
          <w:u w:val="single"/>
        </w:rPr>
        <w:t>and</w:t>
      </w:r>
      <w:r w:rsidRPr="00CA696B">
        <w:rPr>
          <w:rFonts w:asciiTheme="minorHAnsi" w:hAnsiTheme="minorHAnsi" w:cstheme="minorHAnsi"/>
        </w:rPr>
        <w:t xml:space="preserve"> complete the certification for paragraph 3.</w:t>
      </w:r>
    </w:p>
    <w:p w14:paraId="53D5832C" w14:textId="77777777" w:rsidR="00E358F2" w:rsidRPr="00CA696B" w:rsidRDefault="00E358F2" w:rsidP="00E358F2">
      <w:pPr>
        <w:jc w:val="both"/>
        <w:rPr>
          <w:rFonts w:asciiTheme="minorHAnsi" w:hAnsiTheme="minorHAnsi" w:cstheme="minorHAnsi"/>
        </w:rPr>
      </w:pPr>
    </w:p>
    <w:p w14:paraId="411608D3" w14:textId="77777777" w:rsidR="00E358F2" w:rsidRPr="00CA696B" w:rsidRDefault="00E358F2" w:rsidP="00E358F2">
      <w:pPr>
        <w:tabs>
          <w:tab w:val="left" w:pos="720"/>
        </w:tabs>
        <w:ind w:left="1440" w:hanging="1440"/>
        <w:rPr>
          <w:rFonts w:asciiTheme="minorHAnsi" w:hAnsiTheme="minorHAnsi" w:cstheme="minorHAnsi"/>
        </w:rPr>
      </w:pPr>
      <w:r w:rsidRPr="00CA696B">
        <w:rPr>
          <w:rFonts w:asciiTheme="minorHAnsi" w:hAnsiTheme="minorHAnsi" w:cstheme="minorHAnsi"/>
        </w:rPr>
        <w:sym w:font="Wingdings" w:char="F06F"/>
      </w:r>
      <w:r w:rsidRPr="00CA696B">
        <w:rPr>
          <w:rFonts w:asciiTheme="minorHAnsi" w:hAnsiTheme="minorHAnsi" w:cstheme="minorHAnsi"/>
        </w:rPr>
        <w:tab/>
        <w:t>1.</w:t>
      </w:r>
      <w:r w:rsidRPr="00CA696B">
        <w:rPr>
          <w:rFonts w:asciiTheme="minorHAnsi" w:hAnsiTheme="minorHAnsi" w:cstheme="minorHAnsi"/>
        </w:rPr>
        <w:tab/>
        <w:t>We do not currently have, and we have not had within the previous three years, business activities or other operations outside of the United States.</w:t>
      </w:r>
      <w:r w:rsidRPr="00CA696B">
        <w:rPr>
          <w:rFonts w:asciiTheme="minorHAnsi" w:hAnsiTheme="minorHAnsi" w:cstheme="minorHAnsi"/>
        </w:rPr>
        <w:br/>
        <w:t xml:space="preserve">     </w:t>
      </w:r>
    </w:p>
    <w:p w14:paraId="055D5854" w14:textId="77777777" w:rsidR="00E358F2" w:rsidRPr="00CA696B" w:rsidRDefault="00E358F2" w:rsidP="00E358F2">
      <w:pPr>
        <w:jc w:val="both"/>
        <w:rPr>
          <w:rFonts w:asciiTheme="minorHAnsi" w:hAnsiTheme="minorHAnsi" w:cstheme="minorHAnsi"/>
          <w:b/>
          <w:bCs/>
          <w:i/>
        </w:rPr>
      </w:pPr>
      <w:r w:rsidRPr="00CA696B">
        <w:rPr>
          <w:rFonts w:asciiTheme="minorHAnsi" w:hAnsiTheme="minorHAnsi" w:cstheme="minorHAnsi"/>
          <w:b/>
          <w:bCs/>
          <w:i/>
        </w:rPr>
        <w:t xml:space="preserve">OR </w:t>
      </w:r>
    </w:p>
    <w:p w14:paraId="6912418A" w14:textId="77777777" w:rsidR="00E358F2" w:rsidRPr="00CA696B" w:rsidRDefault="00E358F2" w:rsidP="00E358F2">
      <w:pPr>
        <w:jc w:val="both"/>
        <w:rPr>
          <w:rFonts w:asciiTheme="minorHAnsi" w:hAnsiTheme="minorHAnsi" w:cstheme="minorHAnsi"/>
        </w:rPr>
      </w:pPr>
    </w:p>
    <w:p w14:paraId="7C693FB8" w14:textId="77777777" w:rsidR="00E358F2" w:rsidRPr="00CA696B" w:rsidRDefault="00E358F2" w:rsidP="00E358F2">
      <w:pPr>
        <w:tabs>
          <w:tab w:val="left" w:pos="720"/>
        </w:tabs>
        <w:ind w:left="1440" w:hanging="1440"/>
        <w:rPr>
          <w:rFonts w:asciiTheme="minorHAnsi" w:hAnsiTheme="minorHAnsi" w:cstheme="minorHAnsi"/>
        </w:rPr>
      </w:pPr>
      <w:r w:rsidRPr="00CA696B">
        <w:rPr>
          <w:rFonts w:asciiTheme="minorHAnsi" w:hAnsiTheme="minorHAnsi" w:cstheme="minorHAnsi"/>
        </w:rPr>
        <w:sym w:font="Wingdings" w:char="F06F"/>
      </w:r>
      <w:r w:rsidRPr="00CA696B">
        <w:rPr>
          <w:rFonts w:asciiTheme="minorHAnsi" w:hAnsiTheme="minorHAnsi" w:cstheme="minorHAnsi"/>
        </w:rPr>
        <w:tab/>
        <w:t>2.</w:t>
      </w:r>
      <w:r w:rsidRPr="00CA696B">
        <w:rPr>
          <w:rFonts w:asciiTheme="minorHAnsi" w:hAnsiTheme="minorHAnsi" w:cstheme="minorHAnsi"/>
        </w:rPr>
        <w:tab/>
        <w:t xml:space="preserve">We are a “scrutinized company” as defined in PCC 10476, but we have received written permission from the </w:t>
      </w:r>
      <w:r>
        <w:rPr>
          <w:rFonts w:asciiTheme="minorHAnsi" w:hAnsiTheme="minorHAnsi" w:cstheme="minorHAnsi"/>
        </w:rPr>
        <w:t>Court</w:t>
      </w:r>
      <w:r w:rsidRPr="00CA696B">
        <w:rPr>
          <w:rFonts w:asciiTheme="minorHAnsi" w:hAnsiTheme="minorHAnsi" w:cstheme="minorHAnsi"/>
        </w:rPr>
        <w:t xml:space="preserve"> to submit a bid pursuant to PCC 10477(b). </w:t>
      </w:r>
      <w:r w:rsidRPr="00CA696B">
        <w:rPr>
          <w:rFonts w:asciiTheme="minorHAnsi" w:hAnsiTheme="minorHAnsi" w:cstheme="minorHAnsi"/>
          <w:i/>
        </w:rPr>
        <w:t xml:space="preserve">A copy of the written permission from the </w:t>
      </w:r>
      <w:r>
        <w:rPr>
          <w:rFonts w:asciiTheme="minorHAnsi" w:hAnsiTheme="minorHAnsi" w:cstheme="minorHAnsi"/>
          <w:i/>
        </w:rPr>
        <w:t>Court</w:t>
      </w:r>
      <w:r w:rsidRPr="00CA696B">
        <w:rPr>
          <w:rFonts w:asciiTheme="minorHAnsi" w:hAnsiTheme="minorHAnsi" w:cstheme="minorHAnsi"/>
          <w:i/>
        </w:rPr>
        <w:t xml:space="preserve"> is included with our bid.</w:t>
      </w:r>
    </w:p>
    <w:p w14:paraId="6CBE67F5" w14:textId="77777777" w:rsidR="00E358F2" w:rsidRPr="00CA696B" w:rsidRDefault="00E358F2" w:rsidP="00E358F2">
      <w:pPr>
        <w:tabs>
          <w:tab w:val="left" w:pos="720"/>
        </w:tabs>
        <w:ind w:left="1440" w:hanging="1440"/>
        <w:jc w:val="both"/>
        <w:rPr>
          <w:rFonts w:asciiTheme="minorHAnsi" w:hAnsiTheme="minorHAnsi" w:cstheme="minorHAnsi"/>
        </w:rPr>
      </w:pPr>
    </w:p>
    <w:p w14:paraId="5FA7146B" w14:textId="77777777" w:rsidR="00E358F2" w:rsidRPr="00CA696B" w:rsidRDefault="00E358F2" w:rsidP="00E358F2">
      <w:pPr>
        <w:jc w:val="both"/>
        <w:rPr>
          <w:rFonts w:asciiTheme="minorHAnsi" w:hAnsiTheme="minorHAnsi" w:cstheme="minorHAnsi"/>
          <w:b/>
          <w:bCs/>
          <w:i/>
        </w:rPr>
      </w:pPr>
      <w:r w:rsidRPr="00CA696B">
        <w:rPr>
          <w:rFonts w:asciiTheme="minorHAnsi" w:hAnsiTheme="minorHAnsi" w:cstheme="minorHAnsi"/>
          <w:b/>
          <w:bCs/>
          <w:i/>
        </w:rPr>
        <w:t xml:space="preserve">OR </w:t>
      </w:r>
    </w:p>
    <w:p w14:paraId="27C734CC" w14:textId="77777777" w:rsidR="00E358F2" w:rsidRPr="00CA696B" w:rsidRDefault="00E358F2" w:rsidP="00E358F2">
      <w:pPr>
        <w:jc w:val="both"/>
        <w:rPr>
          <w:rFonts w:asciiTheme="minorHAnsi" w:hAnsiTheme="minorHAnsi" w:cstheme="minorHAnsi"/>
        </w:rPr>
      </w:pPr>
    </w:p>
    <w:p w14:paraId="20414D7A" w14:textId="77777777" w:rsidR="00E358F2" w:rsidRPr="00CA696B" w:rsidRDefault="00E358F2" w:rsidP="00E358F2">
      <w:pPr>
        <w:tabs>
          <w:tab w:val="left" w:pos="720"/>
        </w:tabs>
        <w:ind w:left="1440" w:hanging="1440"/>
        <w:rPr>
          <w:rFonts w:asciiTheme="minorHAnsi" w:hAnsiTheme="minorHAnsi" w:cstheme="minorHAnsi"/>
        </w:rPr>
      </w:pPr>
      <w:r w:rsidRPr="00CA696B">
        <w:rPr>
          <w:rFonts w:asciiTheme="minorHAnsi" w:hAnsiTheme="minorHAnsi" w:cstheme="minorHAnsi"/>
        </w:rPr>
        <w:sym w:font="Wingdings" w:char="F06F"/>
      </w:r>
      <w:r w:rsidRPr="00CA696B">
        <w:rPr>
          <w:rFonts w:asciiTheme="minorHAnsi" w:hAnsiTheme="minorHAnsi" w:cstheme="minorHAnsi"/>
        </w:rPr>
        <w:tab/>
        <w:t>3.</w:t>
      </w:r>
      <w:r w:rsidRPr="00CA696B">
        <w:rPr>
          <w:rFonts w:asciiTheme="minorHAnsi" w:hAnsiTheme="minorHAnsi" w:cstheme="minorHAnsi"/>
        </w:rPr>
        <w:tab/>
        <w:t xml:space="preserve">We currently have, or we have had within the previous three years, business activities or other operations outside of the United States, but we </w:t>
      </w:r>
      <w:r w:rsidRPr="00CA696B">
        <w:rPr>
          <w:rFonts w:asciiTheme="minorHAnsi" w:hAnsiTheme="minorHAnsi" w:cstheme="minorHAnsi"/>
          <w:b/>
        </w:rPr>
        <w:t>certify below</w:t>
      </w:r>
      <w:r w:rsidRPr="00CA696B">
        <w:rPr>
          <w:rFonts w:asciiTheme="minorHAnsi" w:hAnsiTheme="minorHAnsi" w:cstheme="minorHAnsi"/>
        </w:rPr>
        <w:t xml:space="preserve"> that we are not a “scrutinized company” as defined in PCC 10476. </w:t>
      </w:r>
    </w:p>
    <w:p w14:paraId="04461339" w14:textId="77777777" w:rsidR="00E358F2" w:rsidRPr="00CA696B" w:rsidRDefault="00E358F2" w:rsidP="00E358F2">
      <w:pPr>
        <w:jc w:val="both"/>
        <w:rPr>
          <w:rFonts w:asciiTheme="minorHAnsi" w:hAnsiTheme="minorHAnsi" w:cstheme="minorHAnsi"/>
        </w:rPr>
      </w:pPr>
    </w:p>
    <w:p w14:paraId="0F5C1347" w14:textId="77777777" w:rsidR="00E358F2" w:rsidRPr="00CA696B" w:rsidRDefault="00E358F2" w:rsidP="00E358F2">
      <w:pPr>
        <w:jc w:val="both"/>
        <w:rPr>
          <w:rFonts w:asciiTheme="minorHAnsi" w:hAnsiTheme="minorHAnsi" w:cstheme="minorHAnsi"/>
          <w:b/>
          <w:bCs/>
          <w:u w:val="single"/>
        </w:rPr>
      </w:pPr>
      <w:r w:rsidRPr="00CA696B">
        <w:rPr>
          <w:rFonts w:asciiTheme="minorHAnsi" w:hAnsiTheme="minorHAnsi" w:cstheme="minorHAnsi"/>
          <w:b/>
          <w:bCs/>
          <w:u w:val="single"/>
        </w:rPr>
        <w:t>CERTIFICATION FOR PARAGRAPH 3:</w:t>
      </w:r>
    </w:p>
    <w:p w14:paraId="5A5C4CA7" w14:textId="77777777" w:rsidR="00E358F2" w:rsidRPr="00CA696B" w:rsidRDefault="00E358F2" w:rsidP="00E358F2">
      <w:pPr>
        <w:jc w:val="both"/>
        <w:rPr>
          <w:rFonts w:asciiTheme="minorHAnsi" w:hAnsiTheme="minorHAnsi" w:cstheme="minorHAnsi"/>
        </w:rPr>
      </w:pPr>
    </w:p>
    <w:p w14:paraId="21F595E9" w14:textId="77777777" w:rsidR="00E358F2" w:rsidRPr="00CA696B" w:rsidRDefault="00E358F2" w:rsidP="00E358F2">
      <w:pPr>
        <w:rPr>
          <w:rFonts w:asciiTheme="minorHAnsi" w:hAnsiTheme="minorHAnsi" w:cstheme="minorHAnsi"/>
        </w:rPr>
      </w:pPr>
      <w:r w:rsidRPr="00CA696B">
        <w:rPr>
          <w:rFonts w:asciiTheme="minorHAnsi" w:hAnsiTheme="minorHAnsi" w:cstheme="minorHAnsi"/>
        </w:rPr>
        <w:t>I, the official named below, CERTIFY UNDER PENALTY OF PERJURY, that I am duly authorized to legally bind the bidder to the clause in paragraph 3. This certification is made under the laws of the State of California.</w:t>
      </w:r>
    </w:p>
    <w:p w14:paraId="6584CD0E" w14:textId="77777777" w:rsidR="00E358F2" w:rsidRPr="00CA696B" w:rsidRDefault="00E358F2" w:rsidP="00E358F2">
      <w:pPr>
        <w:rPr>
          <w:rFonts w:asciiTheme="minorHAnsi" w:hAnsiTheme="minorHAnsi" w:cstheme="minorHAnsi"/>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D69BE" w:rsidRPr="00CA696B" w14:paraId="671474EB" w14:textId="77777777" w:rsidTr="00E358F2">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BB81E1" w14:textId="77777777" w:rsidR="008D69BE" w:rsidRPr="00CA696B" w:rsidRDefault="008D69BE" w:rsidP="008D69BE">
            <w:pPr>
              <w:spacing w:line="480" w:lineRule="auto"/>
              <w:rPr>
                <w:rFonts w:asciiTheme="minorHAnsi" w:hAnsiTheme="minorHAnsi" w:cstheme="minorHAnsi"/>
              </w:rPr>
            </w:pPr>
            <w:r w:rsidRPr="00E358F2">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E726EE0" w14:textId="77777777" w:rsidR="008D69BE" w:rsidRPr="00CA696B" w:rsidRDefault="008D69BE" w:rsidP="008D69BE">
            <w:pPr>
              <w:spacing w:line="480" w:lineRule="auto"/>
              <w:rPr>
                <w:rFonts w:asciiTheme="minorHAnsi" w:hAnsiTheme="minorHAnsi" w:cstheme="minorHAnsi"/>
              </w:rPr>
            </w:pPr>
            <w:r w:rsidRPr="00E358F2">
              <w:rPr>
                <w:rFonts w:cs="Arial"/>
                <w:i/>
                <w:iCs/>
              </w:rPr>
              <w:t>Federal ID Number </w:t>
            </w:r>
          </w:p>
        </w:tc>
      </w:tr>
      <w:tr w:rsidR="00E358F2" w:rsidRPr="00CA696B" w14:paraId="35FA454E" w14:textId="77777777" w:rsidTr="00E358F2">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6D64AA4" w14:textId="77777777" w:rsidR="00E358F2" w:rsidRPr="00CA696B" w:rsidRDefault="00E358F2" w:rsidP="00E358F2">
            <w:pPr>
              <w:spacing w:line="480" w:lineRule="auto"/>
              <w:rPr>
                <w:rFonts w:asciiTheme="minorHAnsi" w:hAnsiTheme="minorHAnsi" w:cstheme="minorHAnsi"/>
              </w:rPr>
            </w:pPr>
            <w:r w:rsidRPr="00CA696B">
              <w:rPr>
                <w:rFonts w:asciiTheme="minorHAnsi" w:hAnsiTheme="minorHAnsi" w:cstheme="minorHAnsi"/>
                <w:i/>
                <w:iCs/>
              </w:rPr>
              <w:t>By (Authorized Signature)</w:t>
            </w:r>
          </w:p>
        </w:tc>
      </w:tr>
      <w:tr w:rsidR="00E358F2" w:rsidRPr="00CA696B" w14:paraId="34B20FA6" w14:textId="77777777" w:rsidTr="00E358F2">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5D417F00" w14:textId="77777777" w:rsidR="00E358F2" w:rsidRPr="00CA696B" w:rsidRDefault="00E358F2" w:rsidP="00E358F2">
            <w:pPr>
              <w:spacing w:line="480" w:lineRule="auto"/>
              <w:rPr>
                <w:rFonts w:asciiTheme="minorHAnsi" w:hAnsiTheme="minorHAnsi" w:cstheme="minorHAnsi"/>
              </w:rPr>
            </w:pPr>
            <w:r w:rsidRPr="00CA696B">
              <w:rPr>
                <w:rFonts w:asciiTheme="minorHAnsi" w:hAnsiTheme="minorHAnsi" w:cstheme="minorHAnsi"/>
                <w:i/>
                <w:iCs/>
              </w:rPr>
              <w:t>Printed Name and Title of Person Signing </w:t>
            </w:r>
          </w:p>
        </w:tc>
      </w:tr>
      <w:tr w:rsidR="00E358F2" w:rsidRPr="00CA696B" w14:paraId="2036C6B2" w14:textId="77777777" w:rsidTr="00E358F2">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2E0F1551" w14:textId="77777777" w:rsidR="00E358F2" w:rsidRPr="00CA696B" w:rsidRDefault="00E358F2" w:rsidP="00E358F2">
            <w:pPr>
              <w:spacing w:line="480" w:lineRule="auto"/>
              <w:rPr>
                <w:rFonts w:asciiTheme="minorHAnsi" w:hAnsiTheme="minorHAnsi" w:cstheme="minorHAnsi"/>
              </w:rPr>
            </w:pPr>
            <w:r w:rsidRPr="00CA696B">
              <w:rPr>
                <w:rFonts w:asciiTheme="minorHAnsi" w:hAnsiTheme="minorHAnsi" w:cstheme="minorHAnsi"/>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13B19F3E" w14:textId="77777777" w:rsidR="00E358F2" w:rsidRPr="00CA696B" w:rsidRDefault="00E358F2" w:rsidP="00E358F2">
            <w:pPr>
              <w:spacing w:line="480" w:lineRule="auto"/>
              <w:rPr>
                <w:rFonts w:asciiTheme="minorHAnsi" w:hAnsiTheme="minorHAnsi" w:cstheme="minorHAnsi"/>
              </w:rPr>
            </w:pPr>
            <w:r w:rsidRPr="00CA696B">
              <w:rPr>
                <w:rFonts w:asciiTheme="minorHAnsi" w:hAnsiTheme="minorHAnsi" w:cstheme="minorHAnsi"/>
                <w:i/>
                <w:iCs/>
              </w:rPr>
              <w:t>Executed in the County of _________ in the  State of ____________</w:t>
            </w:r>
          </w:p>
        </w:tc>
      </w:tr>
    </w:tbl>
    <w:p w14:paraId="49368590" w14:textId="77777777" w:rsidR="00AF20EE" w:rsidRDefault="00AF20EE"/>
    <w:sectPr w:rsidR="00AF20EE" w:rsidSect="0088206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ingh, Pretika, Superior Court" w:date="2020-05-07T09:58:00Z" w:initials="SPSC">
    <w:p w14:paraId="0034E295" w14:textId="21BEB72B" w:rsidR="00BC617E" w:rsidRDefault="00BC617E">
      <w:pPr>
        <w:pStyle w:val="CommentText"/>
      </w:pPr>
      <w:r>
        <w:rPr>
          <w:rStyle w:val="CommentReference"/>
        </w:rPr>
        <w:annotationRef/>
      </w:r>
      <w:r>
        <w:t>Can you make it bold wherever it reads “Separate attachment”, under 4.0.</w:t>
      </w:r>
    </w:p>
  </w:comment>
  <w:comment w:id="1" w:author="Singh, Pretika, Superior Court" w:date="2020-05-07T10:28:00Z" w:initials="SPSC">
    <w:p w14:paraId="4014D030" w14:textId="18988E8A" w:rsidR="00BC617E" w:rsidRDefault="00BC617E">
      <w:pPr>
        <w:pStyle w:val="CommentText"/>
      </w:pPr>
      <w:r>
        <w:rPr>
          <w:rStyle w:val="CommentReference"/>
        </w:rPr>
        <w:annotationRef/>
      </w:r>
      <w:r>
        <w:t>Please attach document.</w:t>
      </w:r>
    </w:p>
  </w:comment>
  <w:comment w:id="2" w:author="Singh, Pretika, Superior Court" w:date="2020-05-07T10:12:00Z" w:initials="SPSC">
    <w:p w14:paraId="5C604352" w14:textId="5AD3477C" w:rsidR="00BC617E" w:rsidRDefault="00BC617E">
      <w:pPr>
        <w:pStyle w:val="CommentText"/>
      </w:pPr>
      <w:r>
        <w:rPr>
          <w:rStyle w:val="CommentReference"/>
        </w:rPr>
        <w:annotationRef/>
      </w:r>
      <w:r>
        <w:t>I have added heading, please accept the change.</w:t>
      </w:r>
    </w:p>
  </w:comment>
  <w:comment w:id="4" w:author="Singh, Pretika, Superior Court" w:date="2020-05-07T09:56:00Z" w:initials="SPSC">
    <w:p w14:paraId="3DCFBAD4" w14:textId="359D9D5A" w:rsidR="00BC617E" w:rsidRDefault="00BC617E">
      <w:pPr>
        <w:pStyle w:val="CommentText"/>
      </w:pPr>
      <w:r>
        <w:rPr>
          <w:rStyle w:val="CommentReference"/>
        </w:rPr>
        <w:annotationRef/>
      </w:r>
      <w:r>
        <w:t>Make it Bold where it says sttachments.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34E295" w15:done="0"/>
  <w15:commentEx w15:paraId="4014D030" w15:done="0"/>
  <w15:commentEx w15:paraId="5C604352" w15:done="0"/>
  <w15:commentEx w15:paraId="3DCFBAD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01AA9" w14:textId="77777777" w:rsidR="00BC617E" w:rsidRDefault="00BC617E" w:rsidP="00C37FF7">
      <w:r>
        <w:separator/>
      </w:r>
    </w:p>
  </w:endnote>
  <w:endnote w:type="continuationSeparator" w:id="0">
    <w:p w14:paraId="521A948A" w14:textId="77777777" w:rsidR="00BC617E" w:rsidRDefault="00BC617E"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CC6B3" w14:textId="77777777" w:rsidR="00BC617E" w:rsidRDefault="00BC61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CA313" w14:textId="55F22505" w:rsidR="00BC617E" w:rsidRDefault="00B53611">
    <w:pPr>
      <w:pStyle w:val="Footer"/>
    </w:pPr>
    <w:sdt>
      <w:sdtPr>
        <w:id w:val="18165802"/>
        <w:docPartObj>
          <w:docPartGallery w:val="Page Numbers (Bottom of Page)"/>
          <w:docPartUnique/>
        </w:docPartObj>
      </w:sdtPr>
      <w:sdtEndPr/>
      <w:sdtContent>
        <w:r w:rsidR="00BC617E" w:rsidRPr="00A90E8F">
          <w:rPr>
            <w:sz w:val="20"/>
            <w:szCs w:val="20"/>
          </w:rPr>
          <w:fldChar w:fldCharType="begin"/>
        </w:r>
        <w:r w:rsidR="00BC617E" w:rsidRPr="00A90E8F">
          <w:rPr>
            <w:sz w:val="20"/>
            <w:szCs w:val="20"/>
          </w:rPr>
          <w:instrText xml:space="preserve"> PAGE   \* MERGEFORMAT </w:instrText>
        </w:r>
        <w:r w:rsidR="00BC617E" w:rsidRPr="00A90E8F">
          <w:rPr>
            <w:sz w:val="20"/>
            <w:szCs w:val="20"/>
          </w:rPr>
          <w:fldChar w:fldCharType="separate"/>
        </w:r>
        <w:r>
          <w:rPr>
            <w:noProof/>
            <w:sz w:val="20"/>
            <w:szCs w:val="20"/>
          </w:rPr>
          <w:t>22</w:t>
        </w:r>
        <w:r w:rsidR="00BC617E" w:rsidRPr="00A90E8F">
          <w:rPr>
            <w:sz w:val="20"/>
            <w:szCs w:val="20"/>
          </w:rPr>
          <w:fldChar w:fldCharType="end"/>
        </w:r>
        <w:r w:rsidR="00BC617E" w:rsidRPr="00A90E8F">
          <w:rPr>
            <w:sz w:val="20"/>
            <w:szCs w:val="20"/>
          </w:rPr>
          <w:tab/>
        </w:r>
        <w:r w:rsidR="00BC617E" w:rsidRPr="00A90E8F">
          <w:rPr>
            <w:sz w:val="20"/>
            <w:szCs w:val="20"/>
          </w:rPr>
          <w:tab/>
          <w:t xml:space="preserve">rev </w:t>
        </w:r>
        <w:r w:rsidR="00BC617E">
          <w:rPr>
            <w:sz w:val="20"/>
            <w:szCs w:val="20"/>
          </w:rPr>
          <w:t>01/01/17</w:t>
        </w:r>
      </w:sdtContent>
    </w:sdt>
  </w:p>
  <w:p w14:paraId="19D8FD73" w14:textId="77777777" w:rsidR="00BC617E" w:rsidRDefault="00BC61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6B269" w14:textId="77777777" w:rsidR="00BC617E" w:rsidRDefault="00BC61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31955" w14:textId="77777777" w:rsidR="00BC617E" w:rsidRDefault="00BC617E" w:rsidP="00C37FF7">
      <w:r>
        <w:separator/>
      </w:r>
    </w:p>
  </w:footnote>
  <w:footnote w:type="continuationSeparator" w:id="0">
    <w:p w14:paraId="01C07A6A" w14:textId="77777777" w:rsidR="00BC617E" w:rsidRDefault="00BC617E" w:rsidP="00C37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21737" w14:textId="77777777" w:rsidR="00BC617E" w:rsidRDefault="00BC61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D6D6B" w14:textId="77777777" w:rsidR="00BC617E" w:rsidRDefault="00BC617E" w:rsidP="00C37FF7">
    <w:pPr>
      <w:pStyle w:val="CommentText"/>
      <w:tabs>
        <w:tab w:val="left" w:pos="1242"/>
      </w:tabs>
      <w:ind w:right="252"/>
      <w:jc w:val="both"/>
      <w:rPr>
        <w:color w:val="000000"/>
        <w:sz w:val="22"/>
        <w:szCs w:val="22"/>
      </w:rPr>
    </w:pPr>
    <w:r>
      <w:t>RFP</w:t>
    </w:r>
    <w:r w:rsidRPr="0045523B">
      <w:t xml:space="preserve"> Title:  </w:t>
    </w:r>
    <w:r>
      <w:rPr>
        <w:color w:val="000000"/>
        <w:sz w:val="22"/>
        <w:szCs w:val="22"/>
      </w:rPr>
      <w:t xml:space="preserve">  </w:t>
    </w:r>
    <w:r>
      <w:rPr>
        <w:i/>
        <w:color w:val="FF0000"/>
        <w:sz w:val="22"/>
        <w:szCs w:val="22"/>
      </w:rPr>
      <w:t>Rubber Stamps and Engraving Services</w:t>
    </w:r>
  </w:p>
  <w:p w14:paraId="295B6EC0" w14:textId="379F444C" w:rsidR="00BC617E" w:rsidRPr="009000D1" w:rsidRDefault="00BC617E" w:rsidP="00C37FF7">
    <w:pPr>
      <w:pStyle w:val="CommentText"/>
      <w:tabs>
        <w:tab w:val="left" w:pos="1242"/>
      </w:tabs>
      <w:ind w:right="252"/>
      <w:jc w:val="both"/>
      <w:rPr>
        <w:color w:val="000000"/>
        <w:sz w:val="22"/>
        <w:szCs w:val="22"/>
      </w:rPr>
    </w:pPr>
    <w:r w:rsidRPr="0045523B">
      <w:t>RFP Number:</w:t>
    </w:r>
    <w:r w:rsidRPr="009000D1">
      <w:rPr>
        <w:color w:val="000000"/>
      </w:rPr>
      <w:t xml:space="preserve">  </w:t>
    </w:r>
    <w:r>
      <w:rPr>
        <w:i/>
        <w:color w:val="FF0000"/>
        <w:sz w:val="22"/>
        <w:szCs w:val="22"/>
      </w:rPr>
      <w:t>RFP SC 1300.2020.1</w:t>
    </w:r>
  </w:p>
  <w:p w14:paraId="33B47D2A" w14:textId="77777777" w:rsidR="00BC617E" w:rsidRDefault="00BC61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430AC" w14:textId="77777777" w:rsidR="00BC617E" w:rsidRDefault="00BC61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433F9"/>
    <w:multiLevelType w:val="hybridMultilevel"/>
    <w:tmpl w:val="3FBEC1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12EC0EBF"/>
    <w:multiLevelType w:val="hybridMultilevel"/>
    <w:tmpl w:val="E56A9BF2"/>
    <w:lvl w:ilvl="0" w:tplc="D39ECD1E">
      <w:start w:val="1"/>
      <w:numFmt w:val="lowerRoman"/>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56870E5"/>
    <w:multiLevelType w:val="hybridMultilevel"/>
    <w:tmpl w:val="C54C7D9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AA1877"/>
    <w:multiLevelType w:val="hybridMultilevel"/>
    <w:tmpl w:val="A0264D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B62A3F"/>
    <w:multiLevelType w:val="hybridMultilevel"/>
    <w:tmpl w:val="D07A94E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96C7CFC"/>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15:restartNumberingAfterBreak="0">
    <w:nsid w:val="1B4D197A"/>
    <w:multiLevelType w:val="multilevel"/>
    <w:tmpl w:val="01AEEA7C"/>
    <w:lvl w:ilvl="0">
      <w:start w:val="1"/>
      <w:numFmt w:val="decimal"/>
      <w:lvlText w:val="%1"/>
      <w:lvlJc w:val="left"/>
      <w:pPr>
        <w:ind w:left="720" w:hanging="720"/>
      </w:pPr>
      <w:rPr>
        <w:rFonts w:hint="default"/>
        <w:color w:val="auto"/>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8" w15:restartNumberingAfterBreak="0">
    <w:nsid w:val="1EBB1552"/>
    <w:multiLevelType w:val="multilevel"/>
    <w:tmpl w:val="504A901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8B1525E"/>
    <w:multiLevelType w:val="hybridMultilevel"/>
    <w:tmpl w:val="2E6C60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AF9558F"/>
    <w:multiLevelType w:val="hybridMultilevel"/>
    <w:tmpl w:val="57386AD6"/>
    <w:lvl w:ilvl="0" w:tplc="14729F6C">
      <w:start w:val="1"/>
      <w:numFmt w:val="upperLetter"/>
      <w:lvlText w:val="%1."/>
      <w:lvlJc w:val="left"/>
      <w:pPr>
        <w:ind w:left="1800" w:hanging="360"/>
      </w:pPr>
      <w:rPr>
        <w:i w:val="0"/>
        <w:color w:val="auto"/>
      </w:rPr>
    </w:lvl>
    <w:lvl w:ilvl="1" w:tplc="489CE498">
      <w:start w:val="1"/>
      <w:numFmt w:val="lowerRoman"/>
      <w:lvlText w:val="%2."/>
      <w:lvlJc w:val="left"/>
      <w:pPr>
        <w:ind w:left="2520" w:hanging="360"/>
      </w:pPr>
      <w:rPr>
        <w:rFonts w:ascii="Times New Roman" w:eastAsia="Times New Roman" w:hAnsi="Times New Roman" w:cs="Times New Roman"/>
        <w:i w:val="0"/>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BA819E4"/>
    <w:multiLevelType w:val="multilevel"/>
    <w:tmpl w:val="E47AD234"/>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EB9223C"/>
    <w:multiLevelType w:val="hybridMultilevel"/>
    <w:tmpl w:val="1F5082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5"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34D57F9B"/>
    <w:multiLevelType w:val="hybridMultilevel"/>
    <w:tmpl w:val="5ECC4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146E28"/>
    <w:multiLevelType w:val="hybridMultilevel"/>
    <w:tmpl w:val="5576EC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D187496"/>
    <w:multiLevelType w:val="hybridMultilevel"/>
    <w:tmpl w:val="D63C692A"/>
    <w:lvl w:ilvl="0" w:tplc="0DCEFD80">
      <w:start w:val="1"/>
      <w:numFmt w:val="upperLetter"/>
      <w:lvlText w:val="%1."/>
      <w:lvlJc w:val="left"/>
      <w:pPr>
        <w:ind w:left="720" w:firstLine="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FA010B"/>
    <w:multiLevelType w:val="hybridMultilevel"/>
    <w:tmpl w:val="4788B41A"/>
    <w:lvl w:ilvl="0" w:tplc="FE86EDB4">
      <w:start w:val="1"/>
      <w:numFmt w:val="upperLetter"/>
      <w:lvlText w:val="%1."/>
      <w:lvlJc w:val="left"/>
      <w:pPr>
        <w:ind w:left="180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1F24A2"/>
    <w:multiLevelType w:val="hybridMultilevel"/>
    <w:tmpl w:val="76120B6C"/>
    <w:lvl w:ilvl="0" w:tplc="A7981A0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4886006"/>
    <w:multiLevelType w:val="hybridMultilevel"/>
    <w:tmpl w:val="460460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84A103E"/>
    <w:multiLevelType w:val="hybridMultilevel"/>
    <w:tmpl w:val="649E9596"/>
    <w:lvl w:ilvl="0" w:tplc="04090015">
      <w:start w:val="1"/>
      <w:numFmt w:val="upp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15:restartNumberingAfterBreak="0">
    <w:nsid w:val="4B153147"/>
    <w:multiLevelType w:val="hybridMultilevel"/>
    <w:tmpl w:val="40349876"/>
    <w:lvl w:ilvl="0" w:tplc="049ADC3A">
      <w:start w:val="1"/>
      <w:numFmt w:val="upperLetter"/>
      <w:lvlText w:val="%1."/>
      <w:lvlJc w:val="left"/>
      <w:pPr>
        <w:ind w:left="720" w:firstLine="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8"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DC826B9"/>
    <w:multiLevelType w:val="hybridMultilevel"/>
    <w:tmpl w:val="8C7E2CA2"/>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15:restartNumberingAfterBreak="0">
    <w:nsid w:val="52DB7234"/>
    <w:multiLevelType w:val="hybridMultilevel"/>
    <w:tmpl w:val="F216E4B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15:restartNumberingAfterBreak="0">
    <w:nsid w:val="52F954E9"/>
    <w:multiLevelType w:val="hybridMultilevel"/>
    <w:tmpl w:val="5F081CB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578F5A19"/>
    <w:multiLevelType w:val="hybridMultilevel"/>
    <w:tmpl w:val="932A4FC4"/>
    <w:lvl w:ilvl="0" w:tplc="0409001B">
      <w:start w:val="1"/>
      <w:numFmt w:val="lowerRoman"/>
      <w:lvlText w:val="%1."/>
      <w:lvlJc w:val="righ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A2C10C7"/>
    <w:multiLevelType w:val="hybridMultilevel"/>
    <w:tmpl w:val="8A94D72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5" w15:restartNumberingAfterBreak="0">
    <w:nsid w:val="5A9F3C08"/>
    <w:multiLevelType w:val="hybridMultilevel"/>
    <w:tmpl w:val="974A6C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7"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8" w15:restartNumberingAfterBreak="0">
    <w:nsid w:val="5D68293D"/>
    <w:multiLevelType w:val="hybridMultilevel"/>
    <w:tmpl w:val="7E1099A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5D8212F4"/>
    <w:multiLevelType w:val="hybridMultilevel"/>
    <w:tmpl w:val="79BEDB90"/>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41" w15:restartNumberingAfterBreak="0">
    <w:nsid w:val="63EF02F7"/>
    <w:multiLevelType w:val="hybridMultilevel"/>
    <w:tmpl w:val="41FCDB3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43" w15:restartNumberingAfterBreak="0">
    <w:nsid w:val="65301E11"/>
    <w:multiLevelType w:val="hybridMultilevel"/>
    <w:tmpl w:val="486E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ED120C"/>
    <w:multiLevelType w:val="multilevel"/>
    <w:tmpl w:val="F83E018E"/>
    <w:lvl w:ilvl="0">
      <w:start w:val="5"/>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7139643E"/>
    <w:multiLevelType w:val="hybridMultilevel"/>
    <w:tmpl w:val="C3BA3AB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1E65E23"/>
    <w:multiLevelType w:val="hybridMultilevel"/>
    <w:tmpl w:val="A2C27E4E"/>
    <w:lvl w:ilvl="0" w:tplc="04090015">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5837238"/>
    <w:multiLevelType w:val="hybridMultilevel"/>
    <w:tmpl w:val="4B26877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8" w15:restartNumberingAfterBreak="0">
    <w:nsid w:val="7B2164BB"/>
    <w:multiLevelType w:val="multilevel"/>
    <w:tmpl w:val="507ABD84"/>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7B95447C"/>
    <w:multiLevelType w:val="hybridMultilevel"/>
    <w:tmpl w:val="69E4BAEE"/>
    <w:lvl w:ilvl="0" w:tplc="D39ECD1E">
      <w:start w:val="1"/>
      <w:numFmt w:val="lowerRoman"/>
      <w:lvlText w:val="%1."/>
      <w:lvlJc w:val="left"/>
      <w:pPr>
        <w:ind w:left="3240" w:hanging="360"/>
      </w:pPr>
      <w:rPr>
        <w:rFont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0" w15:restartNumberingAfterBreak="0">
    <w:nsid w:val="7C4656BF"/>
    <w:multiLevelType w:val="hybridMultilevel"/>
    <w:tmpl w:val="5052C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DA32E9E"/>
    <w:multiLevelType w:val="hybridMultilevel"/>
    <w:tmpl w:val="D32AB24E"/>
    <w:lvl w:ilvl="0" w:tplc="04090015">
      <w:start w:val="1"/>
      <w:numFmt w:val="upp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2" w15:restartNumberingAfterBreak="0">
    <w:nsid w:val="7DAD2D0A"/>
    <w:multiLevelType w:val="hybridMultilevel"/>
    <w:tmpl w:val="1A72F0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28"/>
  </w:num>
  <w:num w:numId="3">
    <w:abstractNumId w:val="24"/>
  </w:num>
  <w:num w:numId="4">
    <w:abstractNumId w:val="37"/>
  </w:num>
  <w:num w:numId="5">
    <w:abstractNumId w:val="1"/>
  </w:num>
  <w:num w:numId="6">
    <w:abstractNumId w:val="40"/>
  </w:num>
  <w:num w:numId="7">
    <w:abstractNumId w:val="19"/>
  </w:num>
  <w:num w:numId="8">
    <w:abstractNumId w:val="12"/>
  </w:num>
  <w:num w:numId="9">
    <w:abstractNumId w:val="14"/>
  </w:num>
  <w:num w:numId="10">
    <w:abstractNumId w:val="43"/>
  </w:num>
  <w:num w:numId="11">
    <w:abstractNumId w:val="29"/>
  </w:num>
  <w:num w:numId="12">
    <w:abstractNumId w:val="34"/>
  </w:num>
  <w:num w:numId="13">
    <w:abstractNumId w:val="23"/>
  </w:num>
  <w:num w:numId="14">
    <w:abstractNumId w:val="7"/>
  </w:num>
  <w:num w:numId="15">
    <w:abstractNumId w:val="47"/>
  </w:num>
  <w:num w:numId="16">
    <w:abstractNumId w:val="35"/>
  </w:num>
  <w:num w:numId="17">
    <w:abstractNumId w:val="0"/>
  </w:num>
  <w:num w:numId="18">
    <w:abstractNumId w:val="50"/>
  </w:num>
  <w:num w:numId="19">
    <w:abstractNumId w:val="15"/>
  </w:num>
  <w:num w:numId="20">
    <w:abstractNumId w:val="27"/>
  </w:num>
  <w:num w:numId="21">
    <w:abstractNumId w:val="6"/>
  </w:num>
  <w:num w:numId="22">
    <w:abstractNumId w:val="36"/>
  </w:num>
  <w:num w:numId="23">
    <w:abstractNumId w:val="25"/>
  </w:num>
  <w:num w:numId="24">
    <w:abstractNumId w:val="16"/>
  </w:num>
  <w:num w:numId="25">
    <w:abstractNumId w:val="52"/>
  </w:num>
  <w:num w:numId="26">
    <w:abstractNumId w:val="33"/>
  </w:num>
  <w:num w:numId="27">
    <w:abstractNumId w:val="21"/>
  </w:num>
  <w:num w:numId="28">
    <w:abstractNumId w:val="8"/>
  </w:num>
  <w:num w:numId="29">
    <w:abstractNumId w:val="17"/>
  </w:num>
  <w:num w:numId="30">
    <w:abstractNumId w:val="9"/>
  </w:num>
  <w:num w:numId="31">
    <w:abstractNumId w:val="5"/>
  </w:num>
  <w:num w:numId="32">
    <w:abstractNumId w:val="26"/>
  </w:num>
  <w:num w:numId="33">
    <w:abstractNumId w:val="4"/>
  </w:num>
  <w:num w:numId="34">
    <w:abstractNumId w:val="38"/>
  </w:num>
  <w:num w:numId="35">
    <w:abstractNumId w:val="18"/>
  </w:num>
  <w:num w:numId="36">
    <w:abstractNumId w:val="13"/>
  </w:num>
  <w:num w:numId="37">
    <w:abstractNumId w:val="46"/>
  </w:num>
  <w:num w:numId="38">
    <w:abstractNumId w:val="31"/>
  </w:num>
  <w:num w:numId="39">
    <w:abstractNumId w:val="10"/>
  </w:num>
  <w:num w:numId="40">
    <w:abstractNumId w:val="45"/>
  </w:num>
  <w:num w:numId="41">
    <w:abstractNumId w:val="41"/>
  </w:num>
  <w:num w:numId="42">
    <w:abstractNumId w:val="49"/>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2"/>
  </w:num>
  <w:num w:numId="46">
    <w:abstractNumId w:val="48"/>
  </w:num>
  <w:num w:numId="47">
    <w:abstractNumId w:val="44"/>
  </w:num>
  <w:num w:numId="48">
    <w:abstractNumId w:val="51"/>
  </w:num>
  <w:num w:numId="49">
    <w:abstractNumId w:val="20"/>
  </w:num>
  <w:num w:numId="50">
    <w:abstractNumId w:val="11"/>
  </w:num>
  <w:num w:numId="51">
    <w:abstractNumId w:val="30"/>
  </w:num>
  <w:num w:numId="52">
    <w:abstractNumId w:val="39"/>
  </w:num>
  <w:num w:numId="53">
    <w:abstractNumId w:val="32"/>
  </w:num>
  <w:num w:numId="54">
    <w:abstractNumId w:val="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ingh, Pretika, Superior Court">
    <w15:presenceInfo w15:providerId="AD" w15:userId="S-1-5-21-53694668-401030274-530207130-335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F7"/>
    <w:rsid w:val="00000A01"/>
    <w:rsid w:val="000025BE"/>
    <w:rsid w:val="0000270A"/>
    <w:rsid w:val="000056E5"/>
    <w:rsid w:val="00005D50"/>
    <w:rsid w:val="00007AA2"/>
    <w:rsid w:val="00007E74"/>
    <w:rsid w:val="00012058"/>
    <w:rsid w:val="000126AA"/>
    <w:rsid w:val="0001578B"/>
    <w:rsid w:val="00020D77"/>
    <w:rsid w:val="00020DD8"/>
    <w:rsid w:val="00021D32"/>
    <w:rsid w:val="0002344F"/>
    <w:rsid w:val="00023B38"/>
    <w:rsid w:val="000271BD"/>
    <w:rsid w:val="000318B5"/>
    <w:rsid w:val="00033354"/>
    <w:rsid w:val="000356BE"/>
    <w:rsid w:val="00047210"/>
    <w:rsid w:val="00050FB6"/>
    <w:rsid w:val="00051844"/>
    <w:rsid w:val="000518CD"/>
    <w:rsid w:val="00053778"/>
    <w:rsid w:val="00057FC6"/>
    <w:rsid w:val="00070FCA"/>
    <w:rsid w:val="00074136"/>
    <w:rsid w:val="00076799"/>
    <w:rsid w:val="00080391"/>
    <w:rsid w:val="00080F34"/>
    <w:rsid w:val="00082230"/>
    <w:rsid w:val="000906D4"/>
    <w:rsid w:val="000969C7"/>
    <w:rsid w:val="000A06BA"/>
    <w:rsid w:val="000A684D"/>
    <w:rsid w:val="000B0813"/>
    <w:rsid w:val="000B5852"/>
    <w:rsid w:val="000B6ABA"/>
    <w:rsid w:val="000D1A04"/>
    <w:rsid w:val="000D1E8B"/>
    <w:rsid w:val="000D2235"/>
    <w:rsid w:val="000D43CC"/>
    <w:rsid w:val="000D4AF1"/>
    <w:rsid w:val="000D4C75"/>
    <w:rsid w:val="000D5FD6"/>
    <w:rsid w:val="000E14BB"/>
    <w:rsid w:val="000E6674"/>
    <w:rsid w:val="000F139D"/>
    <w:rsid w:val="000F305B"/>
    <w:rsid w:val="000F4FAF"/>
    <w:rsid w:val="000F61B8"/>
    <w:rsid w:val="00101C48"/>
    <w:rsid w:val="00110657"/>
    <w:rsid w:val="0012465F"/>
    <w:rsid w:val="0012621F"/>
    <w:rsid w:val="001303B1"/>
    <w:rsid w:val="00130AE7"/>
    <w:rsid w:val="00133F5A"/>
    <w:rsid w:val="001405CB"/>
    <w:rsid w:val="00142C87"/>
    <w:rsid w:val="00143D24"/>
    <w:rsid w:val="001506F4"/>
    <w:rsid w:val="001520E6"/>
    <w:rsid w:val="00153DEC"/>
    <w:rsid w:val="001554B2"/>
    <w:rsid w:val="001564A5"/>
    <w:rsid w:val="00157C69"/>
    <w:rsid w:val="00160AF2"/>
    <w:rsid w:val="00161DDF"/>
    <w:rsid w:val="00165681"/>
    <w:rsid w:val="00166197"/>
    <w:rsid w:val="00170DC4"/>
    <w:rsid w:val="0017298F"/>
    <w:rsid w:val="00173CFE"/>
    <w:rsid w:val="001772AB"/>
    <w:rsid w:val="00181FDA"/>
    <w:rsid w:val="0018570C"/>
    <w:rsid w:val="0018707A"/>
    <w:rsid w:val="00191F68"/>
    <w:rsid w:val="0019276F"/>
    <w:rsid w:val="00196036"/>
    <w:rsid w:val="001A1E83"/>
    <w:rsid w:val="001A3573"/>
    <w:rsid w:val="001A5590"/>
    <w:rsid w:val="001A579B"/>
    <w:rsid w:val="001B29F7"/>
    <w:rsid w:val="001B7923"/>
    <w:rsid w:val="001C24AC"/>
    <w:rsid w:val="001C4ED0"/>
    <w:rsid w:val="001C6CA3"/>
    <w:rsid w:val="001D1926"/>
    <w:rsid w:val="001D277A"/>
    <w:rsid w:val="001D416D"/>
    <w:rsid w:val="001D584B"/>
    <w:rsid w:val="001E0253"/>
    <w:rsid w:val="001E381F"/>
    <w:rsid w:val="001E596B"/>
    <w:rsid w:val="001E612A"/>
    <w:rsid w:val="001E6F65"/>
    <w:rsid w:val="001F2E21"/>
    <w:rsid w:val="0020192C"/>
    <w:rsid w:val="00201D27"/>
    <w:rsid w:val="00202B9B"/>
    <w:rsid w:val="00204B2E"/>
    <w:rsid w:val="002102F5"/>
    <w:rsid w:val="0021291F"/>
    <w:rsid w:val="002209B1"/>
    <w:rsid w:val="0022207C"/>
    <w:rsid w:val="002251AF"/>
    <w:rsid w:val="00226801"/>
    <w:rsid w:val="00226D67"/>
    <w:rsid w:val="00227F66"/>
    <w:rsid w:val="00230D5C"/>
    <w:rsid w:val="0023310E"/>
    <w:rsid w:val="00233D32"/>
    <w:rsid w:val="00236702"/>
    <w:rsid w:val="00244704"/>
    <w:rsid w:val="00246470"/>
    <w:rsid w:val="002475A4"/>
    <w:rsid w:val="00251CC8"/>
    <w:rsid w:val="00253633"/>
    <w:rsid w:val="00253E0F"/>
    <w:rsid w:val="00254633"/>
    <w:rsid w:val="002622C4"/>
    <w:rsid w:val="00262320"/>
    <w:rsid w:val="002633BD"/>
    <w:rsid w:val="00264AAA"/>
    <w:rsid w:val="00267595"/>
    <w:rsid w:val="00277310"/>
    <w:rsid w:val="002819AA"/>
    <w:rsid w:val="0028280C"/>
    <w:rsid w:val="00287D48"/>
    <w:rsid w:val="0029196A"/>
    <w:rsid w:val="00291FBB"/>
    <w:rsid w:val="00292053"/>
    <w:rsid w:val="00292140"/>
    <w:rsid w:val="002929B5"/>
    <w:rsid w:val="002933AE"/>
    <w:rsid w:val="00295426"/>
    <w:rsid w:val="00297D5E"/>
    <w:rsid w:val="002A17A2"/>
    <w:rsid w:val="002A255A"/>
    <w:rsid w:val="002A305A"/>
    <w:rsid w:val="002A65F5"/>
    <w:rsid w:val="002C0F13"/>
    <w:rsid w:val="002C1945"/>
    <w:rsid w:val="002C3530"/>
    <w:rsid w:val="002C4816"/>
    <w:rsid w:val="002C64BD"/>
    <w:rsid w:val="002D07F1"/>
    <w:rsid w:val="002D0EE1"/>
    <w:rsid w:val="002D15D5"/>
    <w:rsid w:val="002E543F"/>
    <w:rsid w:val="002E7965"/>
    <w:rsid w:val="002F0566"/>
    <w:rsid w:val="002F33FF"/>
    <w:rsid w:val="002F43B9"/>
    <w:rsid w:val="003020A2"/>
    <w:rsid w:val="00304853"/>
    <w:rsid w:val="00306920"/>
    <w:rsid w:val="003069A7"/>
    <w:rsid w:val="00311490"/>
    <w:rsid w:val="0031272D"/>
    <w:rsid w:val="00312D1B"/>
    <w:rsid w:val="00313235"/>
    <w:rsid w:val="003150DE"/>
    <w:rsid w:val="0032125D"/>
    <w:rsid w:val="00325BBE"/>
    <w:rsid w:val="00326CAC"/>
    <w:rsid w:val="00327099"/>
    <w:rsid w:val="0032785B"/>
    <w:rsid w:val="00327CD5"/>
    <w:rsid w:val="00331C31"/>
    <w:rsid w:val="00333A7A"/>
    <w:rsid w:val="003364C3"/>
    <w:rsid w:val="00336ABC"/>
    <w:rsid w:val="00342B59"/>
    <w:rsid w:val="00342CED"/>
    <w:rsid w:val="003535FE"/>
    <w:rsid w:val="0036121D"/>
    <w:rsid w:val="003642B4"/>
    <w:rsid w:val="003670B6"/>
    <w:rsid w:val="00371FE0"/>
    <w:rsid w:val="00372A26"/>
    <w:rsid w:val="0038448C"/>
    <w:rsid w:val="00386453"/>
    <w:rsid w:val="00395983"/>
    <w:rsid w:val="00395B94"/>
    <w:rsid w:val="0039604F"/>
    <w:rsid w:val="00397C3D"/>
    <w:rsid w:val="003A2E77"/>
    <w:rsid w:val="003A35AB"/>
    <w:rsid w:val="003A4D99"/>
    <w:rsid w:val="003B268E"/>
    <w:rsid w:val="003C14B3"/>
    <w:rsid w:val="003C249E"/>
    <w:rsid w:val="003D2995"/>
    <w:rsid w:val="003D5784"/>
    <w:rsid w:val="003D720E"/>
    <w:rsid w:val="003E2A7E"/>
    <w:rsid w:val="003E46FF"/>
    <w:rsid w:val="003E5035"/>
    <w:rsid w:val="003F0482"/>
    <w:rsid w:val="003F17C2"/>
    <w:rsid w:val="003F1ED0"/>
    <w:rsid w:val="003F7633"/>
    <w:rsid w:val="00400CA2"/>
    <w:rsid w:val="00401F22"/>
    <w:rsid w:val="00407E46"/>
    <w:rsid w:val="00411BA6"/>
    <w:rsid w:val="004136BA"/>
    <w:rsid w:val="00415DEC"/>
    <w:rsid w:val="004168A6"/>
    <w:rsid w:val="00421759"/>
    <w:rsid w:val="00422A9D"/>
    <w:rsid w:val="0043059D"/>
    <w:rsid w:val="00432F1A"/>
    <w:rsid w:val="00436C0F"/>
    <w:rsid w:val="0044047E"/>
    <w:rsid w:val="004425FB"/>
    <w:rsid w:val="00447EF8"/>
    <w:rsid w:val="004520CB"/>
    <w:rsid w:val="004539CD"/>
    <w:rsid w:val="004601F8"/>
    <w:rsid w:val="00465E5C"/>
    <w:rsid w:val="00480A89"/>
    <w:rsid w:val="004812BB"/>
    <w:rsid w:val="00482CC9"/>
    <w:rsid w:val="0048536A"/>
    <w:rsid w:val="00494EC2"/>
    <w:rsid w:val="00495A61"/>
    <w:rsid w:val="004960BA"/>
    <w:rsid w:val="00496C1A"/>
    <w:rsid w:val="004A337A"/>
    <w:rsid w:val="004A70F2"/>
    <w:rsid w:val="004B38F7"/>
    <w:rsid w:val="004D0D8E"/>
    <w:rsid w:val="004D206D"/>
    <w:rsid w:val="004D5961"/>
    <w:rsid w:val="004E032E"/>
    <w:rsid w:val="004E100E"/>
    <w:rsid w:val="004E39B3"/>
    <w:rsid w:val="004E669D"/>
    <w:rsid w:val="004F02D0"/>
    <w:rsid w:val="004F4E91"/>
    <w:rsid w:val="005007B8"/>
    <w:rsid w:val="00501FF0"/>
    <w:rsid w:val="00510171"/>
    <w:rsid w:val="00511CFB"/>
    <w:rsid w:val="00512CCE"/>
    <w:rsid w:val="00517EE6"/>
    <w:rsid w:val="00520D07"/>
    <w:rsid w:val="00521E7B"/>
    <w:rsid w:val="00531D6E"/>
    <w:rsid w:val="00532899"/>
    <w:rsid w:val="00540E34"/>
    <w:rsid w:val="00543187"/>
    <w:rsid w:val="00545FEB"/>
    <w:rsid w:val="00557780"/>
    <w:rsid w:val="00562D50"/>
    <w:rsid w:val="00563575"/>
    <w:rsid w:val="0056424E"/>
    <w:rsid w:val="0057317D"/>
    <w:rsid w:val="00573A06"/>
    <w:rsid w:val="00574253"/>
    <w:rsid w:val="00577017"/>
    <w:rsid w:val="0058266A"/>
    <w:rsid w:val="005844B9"/>
    <w:rsid w:val="005846F1"/>
    <w:rsid w:val="00585138"/>
    <w:rsid w:val="005946B6"/>
    <w:rsid w:val="00595811"/>
    <w:rsid w:val="00595822"/>
    <w:rsid w:val="00597083"/>
    <w:rsid w:val="00597C4A"/>
    <w:rsid w:val="005A34B0"/>
    <w:rsid w:val="005A3F91"/>
    <w:rsid w:val="005B04DF"/>
    <w:rsid w:val="005B0EC6"/>
    <w:rsid w:val="005B19D5"/>
    <w:rsid w:val="005B1B98"/>
    <w:rsid w:val="005B6360"/>
    <w:rsid w:val="005B7308"/>
    <w:rsid w:val="005B7E8A"/>
    <w:rsid w:val="005C300C"/>
    <w:rsid w:val="005C5707"/>
    <w:rsid w:val="005C5919"/>
    <w:rsid w:val="005C67D5"/>
    <w:rsid w:val="005C7430"/>
    <w:rsid w:val="005D2B0B"/>
    <w:rsid w:val="005D6968"/>
    <w:rsid w:val="005E08C0"/>
    <w:rsid w:val="005F1616"/>
    <w:rsid w:val="005F3F8D"/>
    <w:rsid w:val="005F597D"/>
    <w:rsid w:val="005F5C25"/>
    <w:rsid w:val="005F6E88"/>
    <w:rsid w:val="00601954"/>
    <w:rsid w:val="00610B2B"/>
    <w:rsid w:val="0061155E"/>
    <w:rsid w:val="00624AEA"/>
    <w:rsid w:val="00626AC2"/>
    <w:rsid w:val="00626B27"/>
    <w:rsid w:val="00626F83"/>
    <w:rsid w:val="006308E7"/>
    <w:rsid w:val="00632F6D"/>
    <w:rsid w:val="00640DD7"/>
    <w:rsid w:val="00640EE2"/>
    <w:rsid w:val="00646261"/>
    <w:rsid w:val="006521A3"/>
    <w:rsid w:val="00652F20"/>
    <w:rsid w:val="006537F3"/>
    <w:rsid w:val="00655C6B"/>
    <w:rsid w:val="006562BF"/>
    <w:rsid w:val="00656FCE"/>
    <w:rsid w:val="00662A31"/>
    <w:rsid w:val="00666CAB"/>
    <w:rsid w:val="00666CAF"/>
    <w:rsid w:val="006709CA"/>
    <w:rsid w:val="00672143"/>
    <w:rsid w:val="00672483"/>
    <w:rsid w:val="00672E21"/>
    <w:rsid w:val="00674C33"/>
    <w:rsid w:val="00675336"/>
    <w:rsid w:val="00675C38"/>
    <w:rsid w:val="0068064C"/>
    <w:rsid w:val="006822FA"/>
    <w:rsid w:val="0068288F"/>
    <w:rsid w:val="00695BDF"/>
    <w:rsid w:val="00696C7A"/>
    <w:rsid w:val="00696D9F"/>
    <w:rsid w:val="00697BEE"/>
    <w:rsid w:val="006A20A9"/>
    <w:rsid w:val="006A67DD"/>
    <w:rsid w:val="006A6E22"/>
    <w:rsid w:val="006B1474"/>
    <w:rsid w:val="006B460C"/>
    <w:rsid w:val="006B572B"/>
    <w:rsid w:val="006C0EB7"/>
    <w:rsid w:val="006C384C"/>
    <w:rsid w:val="006D02BE"/>
    <w:rsid w:val="006D03F2"/>
    <w:rsid w:val="006D0595"/>
    <w:rsid w:val="006D2D94"/>
    <w:rsid w:val="006D4E57"/>
    <w:rsid w:val="006D6F0B"/>
    <w:rsid w:val="006D7BC0"/>
    <w:rsid w:val="006E1F73"/>
    <w:rsid w:val="006E24D0"/>
    <w:rsid w:val="006E36DB"/>
    <w:rsid w:val="006E5037"/>
    <w:rsid w:val="006F0B7C"/>
    <w:rsid w:val="006F1650"/>
    <w:rsid w:val="006F6D6E"/>
    <w:rsid w:val="00710279"/>
    <w:rsid w:val="00717523"/>
    <w:rsid w:val="007344AD"/>
    <w:rsid w:val="00735F39"/>
    <w:rsid w:val="00736688"/>
    <w:rsid w:val="007405CB"/>
    <w:rsid w:val="00742621"/>
    <w:rsid w:val="00745F79"/>
    <w:rsid w:val="00746AC7"/>
    <w:rsid w:val="00747460"/>
    <w:rsid w:val="007474CA"/>
    <w:rsid w:val="00752F31"/>
    <w:rsid w:val="0075335D"/>
    <w:rsid w:val="00753F60"/>
    <w:rsid w:val="00754163"/>
    <w:rsid w:val="00755029"/>
    <w:rsid w:val="00760C5F"/>
    <w:rsid w:val="007664E3"/>
    <w:rsid w:val="00776870"/>
    <w:rsid w:val="00782800"/>
    <w:rsid w:val="007A0851"/>
    <w:rsid w:val="007A11B6"/>
    <w:rsid w:val="007A2146"/>
    <w:rsid w:val="007A7C95"/>
    <w:rsid w:val="007B0E96"/>
    <w:rsid w:val="007B2FBD"/>
    <w:rsid w:val="007B3EA6"/>
    <w:rsid w:val="007B7AC8"/>
    <w:rsid w:val="007C41DF"/>
    <w:rsid w:val="007C4712"/>
    <w:rsid w:val="007C5D81"/>
    <w:rsid w:val="007D1F42"/>
    <w:rsid w:val="007D47C9"/>
    <w:rsid w:val="007E32B2"/>
    <w:rsid w:val="007E3EF8"/>
    <w:rsid w:val="007E61E6"/>
    <w:rsid w:val="007E7922"/>
    <w:rsid w:val="007F1182"/>
    <w:rsid w:val="0080611E"/>
    <w:rsid w:val="00806692"/>
    <w:rsid w:val="00813057"/>
    <w:rsid w:val="008253FE"/>
    <w:rsid w:val="00825BC4"/>
    <w:rsid w:val="00827C0C"/>
    <w:rsid w:val="00830C07"/>
    <w:rsid w:val="00842EAC"/>
    <w:rsid w:val="0084384C"/>
    <w:rsid w:val="00843DB3"/>
    <w:rsid w:val="00844909"/>
    <w:rsid w:val="0084586E"/>
    <w:rsid w:val="008465EC"/>
    <w:rsid w:val="00852B74"/>
    <w:rsid w:val="00866126"/>
    <w:rsid w:val="00876C11"/>
    <w:rsid w:val="0088206E"/>
    <w:rsid w:val="00885A31"/>
    <w:rsid w:val="0089191A"/>
    <w:rsid w:val="00893C52"/>
    <w:rsid w:val="00897B31"/>
    <w:rsid w:val="008A7157"/>
    <w:rsid w:val="008B0746"/>
    <w:rsid w:val="008B30D4"/>
    <w:rsid w:val="008B3420"/>
    <w:rsid w:val="008B50E8"/>
    <w:rsid w:val="008B70B1"/>
    <w:rsid w:val="008C0635"/>
    <w:rsid w:val="008C0FC6"/>
    <w:rsid w:val="008C19B0"/>
    <w:rsid w:val="008C1FE7"/>
    <w:rsid w:val="008C7DAE"/>
    <w:rsid w:val="008D089B"/>
    <w:rsid w:val="008D5785"/>
    <w:rsid w:val="008D69BE"/>
    <w:rsid w:val="008F35B4"/>
    <w:rsid w:val="008F5F10"/>
    <w:rsid w:val="0090247B"/>
    <w:rsid w:val="0090254C"/>
    <w:rsid w:val="00902769"/>
    <w:rsid w:val="00902864"/>
    <w:rsid w:val="009120B8"/>
    <w:rsid w:val="00914A4E"/>
    <w:rsid w:val="009211B9"/>
    <w:rsid w:val="0092174C"/>
    <w:rsid w:val="00922C39"/>
    <w:rsid w:val="00923B7E"/>
    <w:rsid w:val="009241F2"/>
    <w:rsid w:val="00926232"/>
    <w:rsid w:val="009274D7"/>
    <w:rsid w:val="009330D8"/>
    <w:rsid w:val="00933BB3"/>
    <w:rsid w:val="00937E02"/>
    <w:rsid w:val="00945B36"/>
    <w:rsid w:val="00966B14"/>
    <w:rsid w:val="00967812"/>
    <w:rsid w:val="00967E54"/>
    <w:rsid w:val="0097285B"/>
    <w:rsid w:val="009758DE"/>
    <w:rsid w:val="0098507A"/>
    <w:rsid w:val="00987D11"/>
    <w:rsid w:val="00990077"/>
    <w:rsid w:val="00993091"/>
    <w:rsid w:val="00993C66"/>
    <w:rsid w:val="009A05C5"/>
    <w:rsid w:val="009A38C0"/>
    <w:rsid w:val="009B7587"/>
    <w:rsid w:val="009C0996"/>
    <w:rsid w:val="009C347A"/>
    <w:rsid w:val="009C38A6"/>
    <w:rsid w:val="009D6E8D"/>
    <w:rsid w:val="009E2631"/>
    <w:rsid w:val="009E41CE"/>
    <w:rsid w:val="009E6B6B"/>
    <w:rsid w:val="009F2A26"/>
    <w:rsid w:val="00A00FE3"/>
    <w:rsid w:val="00A01F2E"/>
    <w:rsid w:val="00A04FB4"/>
    <w:rsid w:val="00A12D99"/>
    <w:rsid w:val="00A15E87"/>
    <w:rsid w:val="00A214A8"/>
    <w:rsid w:val="00A21ECF"/>
    <w:rsid w:val="00A221C0"/>
    <w:rsid w:val="00A3212D"/>
    <w:rsid w:val="00A361C7"/>
    <w:rsid w:val="00A42DC6"/>
    <w:rsid w:val="00A50B42"/>
    <w:rsid w:val="00A54704"/>
    <w:rsid w:val="00A55A9B"/>
    <w:rsid w:val="00A569DE"/>
    <w:rsid w:val="00A60FB3"/>
    <w:rsid w:val="00A648A9"/>
    <w:rsid w:val="00A6668F"/>
    <w:rsid w:val="00A66B5A"/>
    <w:rsid w:val="00A74DB8"/>
    <w:rsid w:val="00A81CC1"/>
    <w:rsid w:val="00A85B69"/>
    <w:rsid w:val="00A90070"/>
    <w:rsid w:val="00A90E8F"/>
    <w:rsid w:val="00A9408B"/>
    <w:rsid w:val="00A943CE"/>
    <w:rsid w:val="00AA07A8"/>
    <w:rsid w:val="00AA0A71"/>
    <w:rsid w:val="00AA11A1"/>
    <w:rsid w:val="00AA5441"/>
    <w:rsid w:val="00AA7232"/>
    <w:rsid w:val="00AB2480"/>
    <w:rsid w:val="00AB2FC2"/>
    <w:rsid w:val="00AB548C"/>
    <w:rsid w:val="00AB5BA4"/>
    <w:rsid w:val="00AC3D0A"/>
    <w:rsid w:val="00AC44D4"/>
    <w:rsid w:val="00AD0693"/>
    <w:rsid w:val="00AD3A1F"/>
    <w:rsid w:val="00AD59DB"/>
    <w:rsid w:val="00AD7BDD"/>
    <w:rsid w:val="00AE49CF"/>
    <w:rsid w:val="00AE614A"/>
    <w:rsid w:val="00AF20EE"/>
    <w:rsid w:val="00AF3D40"/>
    <w:rsid w:val="00B00FBE"/>
    <w:rsid w:val="00B119F4"/>
    <w:rsid w:val="00B129BC"/>
    <w:rsid w:val="00B13CBC"/>
    <w:rsid w:val="00B15B2C"/>
    <w:rsid w:val="00B16886"/>
    <w:rsid w:val="00B21D15"/>
    <w:rsid w:val="00B23242"/>
    <w:rsid w:val="00B261B0"/>
    <w:rsid w:val="00B33A7B"/>
    <w:rsid w:val="00B41390"/>
    <w:rsid w:val="00B46569"/>
    <w:rsid w:val="00B512D5"/>
    <w:rsid w:val="00B51B95"/>
    <w:rsid w:val="00B52482"/>
    <w:rsid w:val="00B53611"/>
    <w:rsid w:val="00B56734"/>
    <w:rsid w:val="00B60F34"/>
    <w:rsid w:val="00B6606B"/>
    <w:rsid w:val="00B66574"/>
    <w:rsid w:val="00B676D0"/>
    <w:rsid w:val="00B74478"/>
    <w:rsid w:val="00B8213C"/>
    <w:rsid w:val="00B82EF6"/>
    <w:rsid w:val="00B87E50"/>
    <w:rsid w:val="00B90602"/>
    <w:rsid w:val="00B90DD2"/>
    <w:rsid w:val="00B93722"/>
    <w:rsid w:val="00B94738"/>
    <w:rsid w:val="00BA2200"/>
    <w:rsid w:val="00BA3BC1"/>
    <w:rsid w:val="00BA7BDB"/>
    <w:rsid w:val="00BB0779"/>
    <w:rsid w:val="00BB576B"/>
    <w:rsid w:val="00BB663E"/>
    <w:rsid w:val="00BB6FBF"/>
    <w:rsid w:val="00BC617E"/>
    <w:rsid w:val="00BC63C1"/>
    <w:rsid w:val="00BC6789"/>
    <w:rsid w:val="00BD0D2D"/>
    <w:rsid w:val="00BD33DC"/>
    <w:rsid w:val="00BD3DD2"/>
    <w:rsid w:val="00BD51F4"/>
    <w:rsid w:val="00BD61CE"/>
    <w:rsid w:val="00BD629D"/>
    <w:rsid w:val="00BD65B9"/>
    <w:rsid w:val="00BE03F0"/>
    <w:rsid w:val="00BE1290"/>
    <w:rsid w:val="00BE2261"/>
    <w:rsid w:val="00BE3F52"/>
    <w:rsid w:val="00BE4B56"/>
    <w:rsid w:val="00BE6A61"/>
    <w:rsid w:val="00BF0B66"/>
    <w:rsid w:val="00BF1CD3"/>
    <w:rsid w:val="00C00178"/>
    <w:rsid w:val="00C012D9"/>
    <w:rsid w:val="00C01CAC"/>
    <w:rsid w:val="00C02295"/>
    <w:rsid w:val="00C041EE"/>
    <w:rsid w:val="00C06D20"/>
    <w:rsid w:val="00C11468"/>
    <w:rsid w:val="00C13305"/>
    <w:rsid w:val="00C13B2C"/>
    <w:rsid w:val="00C14F81"/>
    <w:rsid w:val="00C203AF"/>
    <w:rsid w:val="00C2052F"/>
    <w:rsid w:val="00C20845"/>
    <w:rsid w:val="00C21286"/>
    <w:rsid w:val="00C31361"/>
    <w:rsid w:val="00C34172"/>
    <w:rsid w:val="00C35807"/>
    <w:rsid w:val="00C37F07"/>
    <w:rsid w:val="00C37FF7"/>
    <w:rsid w:val="00C40C8B"/>
    <w:rsid w:val="00C46320"/>
    <w:rsid w:val="00C601F4"/>
    <w:rsid w:val="00C6034E"/>
    <w:rsid w:val="00C60FCF"/>
    <w:rsid w:val="00C662D1"/>
    <w:rsid w:val="00C66C1B"/>
    <w:rsid w:val="00C676C6"/>
    <w:rsid w:val="00C738C0"/>
    <w:rsid w:val="00C74E02"/>
    <w:rsid w:val="00C83218"/>
    <w:rsid w:val="00C84C29"/>
    <w:rsid w:val="00C95889"/>
    <w:rsid w:val="00CA58C8"/>
    <w:rsid w:val="00CA5C64"/>
    <w:rsid w:val="00CA6804"/>
    <w:rsid w:val="00CB4253"/>
    <w:rsid w:val="00CC5801"/>
    <w:rsid w:val="00CD5869"/>
    <w:rsid w:val="00CE00A8"/>
    <w:rsid w:val="00CE0B98"/>
    <w:rsid w:val="00CE2E62"/>
    <w:rsid w:val="00CE36CF"/>
    <w:rsid w:val="00CF1811"/>
    <w:rsid w:val="00CF5DB2"/>
    <w:rsid w:val="00CF63BB"/>
    <w:rsid w:val="00CF6D85"/>
    <w:rsid w:val="00CF70E4"/>
    <w:rsid w:val="00D00395"/>
    <w:rsid w:val="00D013A3"/>
    <w:rsid w:val="00D02926"/>
    <w:rsid w:val="00D02B03"/>
    <w:rsid w:val="00D1041F"/>
    <w:rsid w:val="00D17AAE"/>
    <w:rsid w:val="00D22A15"/>
    <w:rsid w:val="00D23D13"/>
    <w:rsid w:val="00D359C7"/>
    <w:rsid w:val="00D407CD"/>
    <w:rsid w:val="00D44364"/>
    <w:rsid w:val="00D468E5"/>
    <w:rsid w:val="00D4710E"/>
    <w:rsid w:val="00D523F5"/>
    <w:rsid w:val="00D55941"/>
    <w:rsid w:val="00D5798A"/>
    <w:rsid w:val="00D604CD"/>
    <w:rsid w:val="00D65AA0"/>
    <w:rsid w:val="00D713FD"/>
    <w:rsid w:val="00D7152A"/>
    <w:rsid w:val="00D82C25"/>
    <w:rsid w:val="00D842A4"/>
    <w:rsid w:val="00D87941"/>
    <w:rsid w:val="00D9054A"/>
    <w:rsid w:val="00D90AA5"/>
    <w:rsid w:val="00D92EF1"/>
    <w:rsid w:val="00D9353A"/>
    <w:rsid w:val="00D95F30"/>
    <w:rsid w:val="00DA424C"/>
    <w:rsid w:val="00DA4DF7"/>
    <w:rsid w:val="00DB5531"/>
    <w:rsid w:val="00DD1799"/>
    <w:rsid w:val="00DD3C76"/>
    <w:rsid w:val="00DD4760"/>
    <w:rsid w:val="00DE2B93"/>
    <w:rsid w:val="00DE3A89"/>
    <w:rsid w:val="00DE3B9B"/>
    <w:rsid w:val="00DE4519"/>
    <w:rsid w:val="00DE6DE5"/>
    <w:rsid w:val="00DE6EF8"/>
    <w:rsid w:val="00DF77CB"/>
    <w:rsid w:val="00E00E57"/>
    <w:rsid w:val="00E012F7"/>
    <w:rsid w:val="00E03F2E"/>
    <w:rsid w:val="00E14145"/>
    <w:rsid w:val="00E17F22"/>
    <w:rsid w:val="00E24675"/>
    <w:rsid w:val="00E344D2"/>
    <w:rsid w:val="00E34F2C"/>
    <w:rsid w:val="00E358F2"/>
    <w:rsid w:val="00E42A81"/>
    <w:rsid w:val="00E45B78"/>
    <w:rsid w:val="00E46C8B"/>
    <w:rsid w:val="00E538BF"/>
    <w:rsid w:val="00E61105"/>
    <w:rsid w:val="00E63476"/>
    <w:rsid w:val="00E663D5"/>
    <w:rsid w:val="00E72446"/>
    <w:rsid w:val="00E72BA3"/>
    <w:rsid w:val="00E72CC5"/>
    <w:rsid w:val="00E744B8"/>
    <w:rsid w:val="00E76EDF"/>
    <w:rsid w:val="00E7797E"/>
    <w:rsid w:val="00E80D9B"/>
    <w:rsid w:val="00E87AF5"/>
    <w:rsid w:val="00E9414D"/>
    <w:rsid w:val="00E95AE2"/>
    <w:rsid w:val="00EA31A4"/>
    <w:rsid w:val="00EA391E"/>
    <w:rsid w:val="00EA7A69"/>
    <w:rsid w:val="00EB25B5"/>
    <w:rsid w:val="00EB5FDE"/>
    <w:rsid w:val="00EB713B"/>
    <w:rsid w:val="00EB7FB5"/>
    <w:rsid w:val="00EC4775"/>
    <w:rsid w:val="00EC497E"/>
    <w:rsid w:val="00EC70A3"/>
    <w:rsid w:val="00ED2AE4"/>
    <w:rsid w:val="00EE1E7F"/>
    <w:rsid w:val="00EE4622"/>
    <w:rsid w:val="00EF1C43"/>
    <w:rsid w:val="00EF3144"/>
    <w:rsid w:val="00EF505D"/>
    <w:rsid w:val="00F0059D"/>
    <w:rsid w:val="00F00B0F"/>
    <w:rsid w:val="00F06F43"/>
    <w:rsid w:val="00F14B7B"/>
    <w:rsid w:val="00F152E8"/>
    <w:rsid w:val="00F215E9"/>
    <w:rsid w:val="00F21FF9"/>
    <w:rsid w:val="00F34996"/>
    <w:rsid w:val="00F364B5"/>
    <w:rsid w:val="00F3653A"/>
    <w:rsid w:val="00F40B4D"/>
    <w:rsid w:val="00F477DC"/>
    <w:rsid w:val="00F632B7"/>
    <w:rsid w:val="00F64E64"/>
    <w:rsid w:val="00F65928"/>
    <w:rsid w:val="00F73B08"/>
    <w:rsid w:val="00F81C07"/>
    <w:rsid w:val="00F85DDD"/>
    <w:rsid w:val="00F92FB2"/>
    <w:rsid w:val="00F958B7"/>
    <w:rsid w:val="00F95B39"/>
    <w:rsid w:val="00F95CBF"/>
    <w:rsid w:val="00F966FB"/>
    <w:rsid w:val="00F96F74"/>
    <w:rsid w:val="00FA4E3B"/>
    <w:rsid w:val="00FA6747"/>
    <w:rsid w:val="00FB0DB0"/>
    <w:rsid w:val="00FB2C19"/>
    <w:rsid w:val="00FB722C"/>
    <w:rsid w:val="00FB7CEF"/>
    <w:rsid w:val="00FC1C8B"/>
    <w:rsid w:val="00FC4A81"/>
    <w:rsid w:val="00FC617D"/>
    <w:rsid w:val="00FC71D9"/>
    <w:rsid w:val="00FD001E"/>
    <w:rsid w:val="00FD2C41"/>
    <w:rsid w:val="00FD3DAD"/>
    <w:rsid w:val="00FD40A0"/>
    <w:rsid w:val="00FE1ACA"/>
    <w:rsid w:val="00FE26B8"/>
    <w:rsid w:val="00FE4CC0"/>
    <w:rsid w:val="00FE6594"/>
    <w:rsid w:val="00FE6A62"/>
    <w:rsid w:val="00FF1876"/>
    <w:rsid w:val="00FF303F"/>
    <w:rsid w:val="00FF455D"/>
    <w:rsid w:val="00FF4CA5"/>
    <w:rsid w:val="00FF7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7A2C4"/>
  <w15:docId w15:val="{7D9302F9-C077-4BAB-9286-87AF5A9E0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Normal"/>
    <w:link w:val="Heading4Char"/>
    <w:unhideWhenUsed/>
    <w:qFormat/>
    <w:rsid w:val="004F02D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uiPriority w:val="99"/>
    <w:rsid w:val="00C37FF7"/>
    <w:pPr>
      <w:tabs>
        <w:tab w:val="center" w:pos="4320"/>
        <w:tab w:val="right" w:pos="8640"/>
      </w:tabs>
    </w:pPr>
  </w:style>
  <w:style w:type="character" w:customStyle="1" w:styleId="HeaderChar">
    <w:name w:val="Header Char"/>
    <w:basedOn w:val="DefaultParagraphFont"/>
    <w:link w:val="Header"/>
    <w:uiPriority w:val="99"/>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rsid w:val="00C37FF7"/>
    <w:rPr>
      <w:sz w:val="20"/>
      <w:szCs w:val="20"/>
    </w:rPr>
  </w:style>
  <w:style w:type="character" w:customStyle="1" w:styleId="CommentTextChar">
    <w:name w:val="Comment Text Char"/>
    <w:basedOn w:val="DefaultParagraphFont"/>
    <w:link w:val="CommentText"/>
    <w:uiPriority w:val="99"/>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nhideWhenUsed/>
    <w:rsid w:val="007B0E96"/>
    <w:pPr>
      <w:spacing w:after="120"/>
    </w:pPr>
  </w:style>
  <w:style w:type="character" w:customStyle="1" w:styleId="BodyTextChar">
    <w:name w:val="Body Text Char"/>
    <w:basedOn w:val="DefaultParagraphFont"/>
    <w:link w:val="BodyText"/>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paragraph" w:customStyle="1" w:styleId="BlockText">
    <w:name w:val="Block_Text"/>
    <w:basedOn w:val="Normal"/>
    <w:link w:val="BlockTextChar"/>
    <w:rsid w:val="00130AE7"/>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130AE7"/>
    <w:rPr>
      <w:rFonts w:ascii="Arial" w:eastAsia="Times New Roman" w:hAnsi="Arial" w:cstheme="minorBidi"/>
      <w:sz w:val="22"/>
      <w:szCs w:val="20"/>
      <w:lang w:bidi="ar-SA"/>
    </w:rPr>
  </w:style>
  <w:style w:type="character" w:styleId="Strong">
    <w:name w:val="Strong"/>
    <w:basedOn w:val="DefaultParagraphFont"/>
    <w:uiPriority w:val="22"/>
    <w:qFormat/>
    <w:rsid w:val="008D089B"/>
    <w:rPr>
      <w:b/>
      <w:bCs/>
    </w:rPr>
  </w:style>
  <w:style w:type="table" w:styleId="TableGrid">
    <w:name w:val="Table Grid"/>
    <w:basedOn w:val="TableNormal"/>
    <w:uiPriority w:val="59"/>
    <w:rsid w:val="001B792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617D"/>
    <w:pPr>
      <w:autoSpaceDE w:val="0"/>
      <w:autoSpaceDN w:val="0"/>
      <w:adjustRightInd w:val="0"/>
      <w:spacing w:line="240" w:lineRule="auto"/>
    </w:pPr>
    <w:rPr>
      <w:rFonts w:ascii="Times New Roman" w:hAnsi="Times New Roman"/>
      <w:color w:val="000000"/>
      <w:lang w:bidi="ar-SA"/>
    </w:rPr>
  </w:style>
  <w:style w:type="paragraph" w:customStyle="1" w:styleId="Heading10">
    <w:name w:val="Heading10"/>
    <w:basedOn w:val="Heading9"/>
    <w:uiPriority w:val="99"/>
    <w:rsid w:val="003D720E"/>
    <w:pPr>
      <w:keepNext/>
      <w:tabs>
        <w:tab w:val="left" w:pos="10710"/>
      </w:tabs>
      <w:spacing w:before="0" w:after="0"/>
      <w:ind w:left="360" w:right="187" w:hanging="360"/>
      <w:jc w:val="center"/>
    </w:pPr>
    <w:rPr>
      <w:rFonts w:ascii="Times New Roman" w:eastAsia="Times New Roman" w:hAnsi="Times New Roman"/>
      <w:b/>
      <w:bCs/>
      <w:caps/>
    </w:rPr>
  </w:style>
  <w:style w:type="paragraph" w:styleId="BodyText3">
    <w:name w:val="Body Text 3"/>
    <w:basedOn w:val="Normal"/>
    <w:link w:val="BodyText3Char"/>
    <w:rsid w:val="003D720E"/>
    <w:pPr>
      <w:spacing w:after="120"/>
    </w:pPr>
    <w:rPr>
      <w:rFonts w:eastAsia="Calibri"/>
      <w:sz w:val="16"/>
      <w:szCs w:val="16"/>
    </w:rPr>
  </w:style>
  <w:style w:type="character" w:customStyle="1" w:styleId="BodyText3Char">
    <w:name w:val="Body Text 3 Char"/>
    <w:basedOn w:val="DefaultParagraphFont"/>
    <w:link w:val="BodyText3"/>
    <w:rsid w:val="003D720E"/>
    <w:rPr>
      <w:rFonts w:ascii="Times New Roman" w:eastAsia="Calibri" w:hAnsi="Times New Roman"/>
      <w:sz w:val="16"/>
      <w:szCs w:val="16"/>
      <w:lang w:bidi="ar-SA"/>
    </w:rPr>
  </w:style>
  <w:style w:type="character" w:styleId="PlaceholderText">
    <w:name w:val="Placeholder Text"/>
    <w:uiPriority w:val="99"/>
    <w:semiHidden/>
    <w:rsid w:val="00386453"/>
    <w:rPr>
      <w:color w:val="808080"/>
    </w:rPr>
  </w:style>
  <w:style w:type="character" w:customStyle="1" w:styleId="Heading4Char">
    <w:name w:val="Heading 4 Char"/>
    <w:aliases w:val="Apnd Head Char,4 Char,h4 Char,H4 Char,Map Title Char,Title 1 Char"/>
    <w:basedOn w:val="DefaultParagraphFont"/>
    <w:link w:val="Heading4"/>
    <w:rsid w:val="004F02D0"/>
    <w:rPr>
      <w:rFonts w:asciiTheme="majorHAnsi" w:eastAsiaTheme="majorEastAsia" w:hAnsiTheme="majorHAnsi" w:cstheme="majorBidi"/>
      <w:i/>
      <w:iCs/>
      <w:color w:val="365F91" w:themeColor="accent1" w:themeShade="BF"/>
      <w:lang w:bidi="ar-SA"/>
    </w:rPr>
  </w:style>
  <w:style w:type="paragraph" w:customStyle="1" w:styleId="Apnd1">
    <w:name w:val="Apnd 1"/>
    <w:basedOn w:val="ListParagraph"/>
    <w:link w:val="Apnd1Char"/>
    <w:qFormat/>
    <w:rsid w:val="00E358F2"/>
    <w:pPr>
      <w:ind w:left="0"/>
    </w:pPr>
    <w:rPr>
      <w:rFonts w:asciiTheme="majorHAnsi" w:eastAsia="Times" w:hAnsiTheme="majorHAnsi" w:cstheme="majorHAnsi"/>
      <w:b/>
      <w:sz w:val="22"/>
      <w:szCs w:val="22"/>
    </w:rPr>
  </w:style>
  <w:style w:type="character" w:customStyle="1" w:styleId="Apnd1Char">
    <w:name w:val="Apnd 1 Char"/>
    <w:basedOn w:val="DefaultParagraphFont"/>
    <w:link w:val="Apnd1"/>
    <w:rsid w:val="00E358F2"/>
    <w:rPr>
      <w:rFonts w:asciiTheme="majorHAnsi" w:eastAsia="Times" w:hAnsiTheme="majorHAnsi" w:cstheme="majorHAnsi"/>
      <w:b/>
      <w:sz w:val="22"/>
      <w:szCs w:val="22"/>
      <w:lang w:bidi="ar-SA"/>
    </w:rPr>
  </w:style>
  <w:style w:type="paragraph" w:customStyle="1" w:styleId="TableStyle">
    <w:name w:val="Table Style"/>
    <w:basedOn w:val="Normal"/>
    <w:rsid w:val="00E358F2"/>
    <w:pPr>
      <w:spacing w:line="276" w:lineRule="auto"/>
    </w:pPr>
    <w:rPr>
      <w:rFonts w:asciiTheme="minorHAnsi" w:eastAsiaTheme="minorHAnsi" w:hAnsiTheme="minorHAnsi"/>
      <w:lang w:bidi="en-US"/>
    </w:rPr>
  </w:style>
  <w:style w:type="paragraph" w:styleId="HTMLPreformatted">
    <w:name w:val="HTML Preformatted"/>
    <w:basedOn w:val="Normal"/>
    <w:link w:val="HTMLPreformattedChar"/>
    <w:uiPriority w:val="99"/>
    <w:rsid w:val="00E35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358F2"/>
    <w:rPr>
      <w:rFonts w:ascii="Courier New" w:eastAsia="Times New Roman" w:hAnsi="Courier New" w:cs="Courier New"/>
      <w:sz w:val="20"/>
      <w:szCs w:val="20"/>
      <w:lang w:bidi="ar-SA"/>
    </w:rPr>
  </w:style>
  <w:style w:type="paragraph" w:customStyle="1" w:styleId="JBCMHeading2">
    <w:name w:val="JBCM Heading 2"/>
    <w:basedOn w:val="Normal"/>
    <w:next w:val="Normal"/>
    <w:qFormat/>
    <w:rsid w:val="00E358F2"/>
    <w:pPr>
      <w:spacing w:before="240" w:after="60" w:line="300" w:lineRule="atLeast"/>
      <w:outlineLvl w:val="0"/>
    </w:pPr>
    <w:rPr>
      <w:rFonts w:asciiTheme="majorHAnsi" w:eastAsiaTheme="minorEastAsia" w:hAnsiTheme="majorHAnsi" w:cstheme="minorBidi"/>
      <w:b/>
      <w:caps/>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048443">
      <w:bodyDiv w:val="1"/>
      <w:marLeft w:val="0"/>
      <w:marRight w:val="0"/>
      <w:marTop w:val="0"/>
      <w:marBottom w:val="0"/>
      <w:divBdr>
        <w:top w:val="none" w:sz="0" w:space="0" w:color="auto"/>
        <w:left w:val="none" w:sz="0" w:space="0" w:color="auto"/>
        <w:bottom w:val="none" w:sz="0" w:space="0" w:color="auto"/>
        <w:right w:val="none" w:sz="0" w:space="0" w:color="auto"/>
      </w:divBdr>
    </w:div>
    <w:div w:id="514538600">
      <w:bodyDiv w:val="1"/>
      <w:marLeft w:val="0"/>
      <w:marRight w:val="0"/>
      <w:marTop w:val="0"/>
      <w:marBottom w:val="0"/>
      <w:divBdr>
        <w:top w:val="none" w:sz="0" w:space="0" w:color="auto"/>
        <w:left w:val="none" w:sz="0" w:space="0" w:color="auto"/>
        <w:bottom w:val="none" w:sz="0" w:space="0" w:color="auto"/>
        <w:right w:val="none" w:sz="0" w:space="0" w:color="auto"/>
      </w:divBdr>
    </w:div>
    <w:div w:id="599021838">
      <w:bodyDiv w:val="1"/>
      <w:marLeft w:val="0"/>
      <w:marRight w:val="0"/>
      <w:marTop w:val="0"/>
      <w:marBottom w:val="0"/>
      <w:divBdr>
        <w:top w:val="none" w:sz="0" w:space="0" w:color="auto"/>
        <w:left w:val="none" w:sz="0" w:space="0" w:color="auto"/>
        <w:bottom w:val="none" w:sz="0" w:space="0" w:color="auto"/>
        <w:right w:val="none" w:sz="0" w:space="0" w:color="auto"/>
      </w:divBdr>
    </w:div>
    <w:div w:id="958100599">
      <w:bodyDiv w:val="1"/>
      <w:marLeft w:val="0"/>
      <w:marRight w:val="0"/>
      <w:marTop w:val="0"/>
      <w:marBottom w:val="0"/>
      <w:divBdr>
        <w:top w:val="none" w:sz="0" w:space="0" w:color="auto"/>
        <w:left w:val="none" w:sz="0" w:space="0" w:color="auto"/>
        <w:bottom w:val="none" w:sz="0" w:space="0" w:color="auto"/>
        <w:right w:val="none" w:sz="0" w:space="0" w:color="auto"/>
      </w:divBdr>
    </w:div>
    <w:div w:id="979072154">
      <w:bodyDiv w:val="1"/>
      <w:marLeft w:val="0"/>
      <w:marRight w:val="0"/>
      <w:marTop w:val="0"/>
      <w:marBottom w:val="0"/>
      <w:divBdr>
        <w:top w:val="none" w:sz="0" w:space="0" w:color="auto"/>
        <w:left w:val="none" w:sz="0" w:space="0" w:color="auto"/>
        <w:bottom w:val="none" w:sz="0" w:space="0" w:color="auto"/>
        <w:right w:val="none" w:sz="0" w:space="0" w:color="auto"/>
      </w:divBdr>
    </w:div>
    <w:div w:id="1145509169">
      <w:bodyDiv w:val="1"/>
      <w:marLeft w:val="0"/>
      <w:marRight w:val="0"/>
      <w:marTop w:val="0"/>
      <w:marBottom w:val="0"/>
      <w:divBdr>
        <w:top w:val="none" w:sz="0" w:space="0" w:color="auto"/>
        <w:left w:val="none" w:sz="0" w:space="0" w:color="auto"/>
        <w:bottom w:val="none" w:sz="0" w:space="0" w:color="auto"/>
        <w:right w:val="none" w:sz="0" w:space="0" w:color="auto"/>
      </w:divBdr>
    </w:div>
    <w:div w:id="1252350309">
      <w:bodyDiv w:val="1"/>
      <w:marLeft w:val="0"/>
      <w:marRight w:val="0"/>
      <w:marTop w:val="0"/>
      <w:marBottom w:val="0"/>
      <w:divBdr>
        <w:top w:val="none" w:sz="0" w:space="0" w:color="auto"/>
        <w:left w:val="none" w:sz="0" w:space="0" w:color="auto"/>
        <w:bottom w:val="none" w:sz="0" w:space="0" w:color="auto"/>
        <w:right w:val="none" w:sz="0" w:space="0" w:color="auto"/>
      </w:divBdr>
    </w:div>
    <w:div w:id="1286423330">
      <w:bodyDiv w:val="1"/>
      <w:marLeft w:val="0"/>
      <w:marRight w:val="0"/>
      <w:marTop w:val="0"/>
      <w:marBottom w:val="0"/>
      <w:divBdr>
        <w:top w:val="none" w:sz="0" w:space="0" w:color="auto"/>
        <w:left w:val="none" w:sz="0" w:space="0" w:color="auto"/>
        <w:bottom w:val="none" w:sz="0" w:space="0" w:color="auto"/>
        <w:right w:val="none" w:sz="0" w:space="0" w:color="auto"/>
      </w:divBdr>
    </w:div>
    <w:div w:id="150682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bidquestions@alameda.courts.ca.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alameda.courts.ca.gov/Pages.aspx/Contract-Opportunities" TargetMode="External"/><Relationship Id="rId2" Type="http://schemas.openxmlformats.org/officeDocument/2006/relationships/numbering" Target="numbering.xml"/><Relationship Id="rId16" Type="http://schemas.openxmlformats.org/officeDocument/2006/relationships/hyperlink" Target="mailto:bidquestions@alameda.courts.ca.gov"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27CB5E-D685-42D9-84F4-B0F2E5076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37</Pages>
  <Words>13285</Words>
  <Characters>75729</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88837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Anolin, Michael, Superior Court</cp:lastModifiedBy>
  <cp:revision>3</cp:revision>
  <cp:lastPrinted>2020-06-16T19:24:00Z</cp:lastPrinted>
  <dcterms:created xsi:type="dcterms:W3CDTF">2020-06-16T19:22:00Z</dcterms:created>
  <dcterms:modified xsi:type="dcterms:W3CDTF">2020-06-16T19:32:00Z</dcterms:modified>
</cp:coreProperties>
</file>